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FB2" w:rsidRPr="00176FC9" w:rsidRDefault="00CE0FB2" w:rsidP="00CE0FB2">
      <w:pPr>
        <w:rPr>
          <w:rFonts w:ascii="Times New Roman" w:hAnsi="Times New Roman" w:cs="Times New Roman"/>
          <w:b/>
          <w:u w:val="single"/>
        </w:rPr>
      </w:pPr>
      <w:r w:rsidRPr="00176FC9">
        <w:rPr>
          <w:rFonts w:ascii="Times New Roman" w:hAnsi="Times New Roman" w:cs="Times New Roman"/>
          <w:noProof/>
          <w:lang w:eastAsia="fr-FR"/>
        </w:rPr>
        <mc:AlternateContent>
          <mc:Choice Requires="wps">
            <w:drawing>
              <wp:anchor distT="0" distB="0" distL="114300" distR="114300" simplePos="0" relativeHeight="251588608" behindDoc="0" locked="0" layoutInCell="1" allowOverlap="1" wp14:anchorId="365B4005" wp14:editId="65B3C4AC">
                <wp:simplePos x="0" y="0"/>
                <wp:positionH relativeFrom="column">
                  <wp:posOffset>-341630</wp:posOffset>
                </wp:positionH>
                <wp:positionV relativeFrom="paragraph">
                  <wp:posOffset>8255</wp:posOffset>
                </wp:positionV>
                <wp:extent cx="2802890" cy="2921635"/>
                <wp:effectExtent l="0" t="0" r="0" b="0"/>
                <wp:wrapNone/>
                <wp:docPr id="23" name="Zone de texte 23"/>
                <wp:cNvGraphicFramePr/>
                <a:graphic xmlns:a="http://schemas.openxmlformats.org/drawingml/2006/main">
                  <a:graphicData uri="http://schemas.microsoft.com/office/word/2010/wordprocessingShape">
                    <wps:wsp>
                      <wps:cNvSpPr txBox="1"/>
                      <wps:spPr>
                        <a:xfrm>
                          <a:off x="0" y="0"/>
                          <a:ext cx="2802255" cy="2921635"/>
                        </a:xfrm>
                        <a:prstGeom prst="rect">
                          <a:avLst/>
                        </a:prstGeom>
                        <a:solidFill>
                          <a:sysClr val="window" lastClr="FFFFFF"/>
                        </a:solidFill>
                        <a:ln w="6350">
                          <a:noFill/>
                        </a:ln>
                        <a:effectLst/>
                      </wps:spPr>
                      <wps:txbx>
                        <w:txbxContent>
                          <w:p w:rsidR="006A3B7B" w:rsidRPr="00CE0FB2" w:rsidRDefault="006A3B7B" w:rsidP="00CE0FB2">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6A3B7B" w:rsidRPr="00CE0FB2" w:rsidRDefault="006A3B7B" w:rsidP="00CE0FB2">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6A3B7B" w:rsidRPr="00CE0FB2" w:rsidRDefault="006A3B7B" w:rsidP="00CE0FB2">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CE0FB2">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6A3B7B" w:rsidRPr="00CE0FB2" w:rsidRDefault="006A3B7B" w:rsidP="00CE0FB2">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CE0FB2">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6A3B7B" w:rsidRPr="00CE0FB2" w:rsidRDefault="006A3B7B" w:rsidP="00CE0FB2">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CE0FB2">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6A3B7B" w:rsidRPr="00CE0FB2" w:rsidRDefault="006A3B7B" w:rsidP="00CE0FB2">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CE0FB2">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6A3B7B" w:rsidRPr="00CE0FB2" w:rsidRDefault="006A3B7B" w:rsidP="00CE0FB2">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CE0FB2">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6A3B7B" w:rsidRPr="00CE0FB2" w:rsidRDefault="006A3B7B" w:rsidP="00CE0FB2">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6A3B7B" w:rsidRPr="00CE0FB2" w:rsidRDefault="006A3B7B" w:rsidP="00CE0FB2">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6A3B7B" w:rsidRPr="00CE0FB2" w:rsidRDefault="006A3B7B" w:rsidP="00CE0FB2">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6A3B7B" w:rsidRPr="00CE0FB2" w:rsidRDefault="006A3B7B" w:rsidP="00CE0FB2">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6A3B7B" w:rsidRPr="00CE0FB2" w:rsidRDefault="006A3B7B" w:rsidP="00CE0FB2">
                            <w:pPr>
                              <w:spacing w:after="0" w:line="240" w:lineRule="auto"/>
                              <w:jc w:val="center"/>
                              <w:rPr>
                                <w:rFonts w:ascii="Times New Roman" w:hAnsi="Times New Roman" w:cs="Times New Roman"/>
                                <w:bCs/>
                                <w:sz w:val="16"/>
                                <w:szCs w:val="18"/>
                              </w:rPr>
                            </w:pPr>
                          </w:p>
                          <w:p w:rsidR="006A3B7B" w:rsidRPr="00CE0FB2" w:rsidRDefault="006A3B7B" w:rsidP="00CE0FB2">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B4005" id="_x0000_t202" coordsize="21600,21600" o:spt="202" path="m,l,21600r21600,l21600,xe">
                <v:stroke joinstyle="miter"/>
                <v:path gradientshapeok="t" o:connecttype="rect"/>
              </v:shapetype>
              <v:shape id="Zone de texte 23" o:spid="_x0000_s1026" type="#_x0000_t202" style="position:absolute;margin-left:-26.9pt;margin-top:.65pt;width:220.7pt;height:230.0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" fillcolor="window" stroked="f" strokeweight=".5pt">
                <v:textbox>
                  <w:txbxContent>
                    <w:p w:rsidR="006A3B7B" w:rsidRPr="00CE0FB2" w:rsidRDefault="006A3B7B" w:rsidP="00CE0FB2">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6A3B7B" w:rsidRPr="00CE0FB2" w:rsidRDefault="006A3B7B" w:rsidP="00CE0FB2">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6A3B7B" w:rsidRPr="00CE0FB2" w:rsidRDefault="006A3B7B" w:rsidP="00CE0FB2">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CE0FB2">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6A3B7B" w:rsidRPr="00CE0FB2" w:rsidRDefault="006A3B7B" w:rsidP="00CE0FB2">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CE0FB2">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6A3B7B" w:rsidRPr="00CE0FB2" w:rsidRDefault="006A3B7B" w:rsidP="00CE0FB2">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CE0FB2">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6A3B7B" w:rsidRPr="00CE0FB2" w:rsidRDefault="006A3B7B" w:rsidP="00CE0FB2">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CE0FB2">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6A3B7B" w:rsidRPr="00CE0FB2" w:rsidRDefault="006A3B7B" w:rsidP="00CE0FB2">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CE0FB2">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6A3B7B" w:rsidRPr="00CE0FB2" w:rsidRDefault="006A3B7B" w:rsidP="00CE0FB2">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6A3B7B" w:rsidRPr="00CE0FB2" w:rsidRDefault="006A3B7B" w:rsidP="00CE0FB2">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6A3B7B" w:rsidRPr="00CE0FB2" w:rsidRDefault="006A3B7B" w:rsidP="00CE0FB2">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6A3B7B" w:rsidRPr="00CE0FB2" w:rsidRDefault="006A3B7B" w:rsidP="00CE0FB2">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6A3B7B" w:rsidRPr="00CE0FB2" w:rsidRDefault="006A3B7B" w:rsidP="00CE0FB2">
                      <w:pPr>
                        <w:spacing w:after="0" w:line="240" w:lineRule="auto"/>
                        <w:jc w:val="center"/>
                        <w:rPr>
                          <w:rFonts w:ascii="Times New Roman" w:hAnsi="Times New Roman" w:cs="Times New Roman"/>
                          <w:bCs/>
                          <w:sz w:val="16"/>
                          <w:szCs w:val="18"/>
                        </w:rPr>
                      </w:pPr>
                    </w:p>
                    <w:p w:rsidR="006A3B7B" w:rsidRPr="00CE0FB2" w:rsidRDefault="006A3B7B" w:rsidP="00CE0FB2">
                      <w:pPr>
                        <w:spacing w:after="0" w:line="240" w:lineRule="auto"/>
                        <w:jc w:val="center"/>
                        <w:rPr>
                          <w:rFonts w:ascii="Times New Roman" w:hAnsi="Times New Roman" w:cs="Times New Roman"/>
                          <w:bCs/>
                          <w:sz w:val="18"/>
                          <w:szCs w:val="18"/>
                        </w:rPr>
                      </w:pPr>
                    </w:p>
                  </w:txbxContent>
                </v:textbox>
              </v:shape>
            </w:pict>
          </mc:Fallback>
        </mc:AlternateContent>
      </w:r>
      <w:r w:rsidRPr="00176FC9">
        <w:rPr>
          <w:rFonts w:ascii="Times New Roman" w:hAnsi="Times New Roman" w:cs="Times New Roman"/>
          <w:noProof/>
          <w:lang w:eastAsia="fr-FR"/>
        </w:rPr>
        <mc:AlternateContent>
          <mc:Choice Requires="wps">
            <w:drawing>
              <wp:anchor distT="0" distB="0" distL="114300" distR="114300" simplePos="0" relativeHeight="251590656" behindDoc="0" locked="0" layoutInCell="1" allowOverlap="1" wp14:anchorId="3C8CF7EA" wp14:editId="070FA866">
                <wp:simplePos x="0" y="0"/>
                <wp:positionH relativeFrom="column">
                  <wp:posOffset>4121150</wp:posOffset>
                </wp:positionH>
                <wp:positionV relativeFrom="paragraph">
                  <wp:posOffset>8255</wp:posOffset>
                </wp:positionV>
                <wp:extent cx="2623185" cy="2921635"/>
                <wp:effectExtent l="0" t="0" r="5715" b="0"/>
                <wp:wrapNone/>
                <wp:docPr id="22" name="Zone de texte 22"/>
                <wp:cNvGraphicFramePr/>
                <a:graphic xmlns:a="http://schemas.openxmlformats.org/drawingml/2006/main">
                  <a:graphicData uri="http://schemas.microsoft.com/office/word/2010/wordprocessingShape">
                    <wps:wsp>
                      <wps:cNvSpPr txBox="1"/>
                      <wps:spPr>
                        <a:xfrm>
                          <a:off x="0" y="0"/>
                          <a:ext cx="2623185" cy="2921635"/>
                        </a:xfrm>
                        <a:prstGeom prst="rect">
                          <a:avLst/>
                        </a:prstGeom>
                        <a:solidFill>
                          <a:sysClr val="window" lastClr="FFFFFF"/>
                        </a:solidFill>
                        <a:ln w="6350">
                          <a:noFill/>
                        </a:ln>
                        <a:effectLst/>
                      </wps:spPr>
                      <wps:txbx>
                        <w:txbxContent>
                          <w:p w:rsidR="006A3B7B" w:rsidRPr="00CE0FB2" w:rsidRDefault="006A3B7B" w:rsidP="00CE0FB2">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6A3B7B" w:rsidRPr="00CE0FB2" w:rsidRDefault="006A3B7B" w:rsidP="00CE0FB2">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6A3B7B" w:rsidRPr="00CE0FB2" w:rsidRDefault="006A3B7B" w:rsidP="00CE0FB2">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CE0FB2">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6A3B7B" w:rsidRPr="00CE0FB2" w:rsidRDefault="006A3B7B" w:rsidP="00CE0FB2">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CE0FB2">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6A3B7B" w:rsidRPr="00CE0FB2" w:rsidRDefault="006A3B7B" w:rsidP="00CE0FB2">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CE0FB2">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6A3B7B" w:rsidRPr="00CE0FB2" w:rsidRDefault="006A3B7B" w:rsidP="00CE0FB2">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CE0FB2">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6A3B7B" w:rsidRPr="00CE0FB2" w:rsidRDefault="006A3B7B" w:rsidP="00CE0FB2">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CE0FB2">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6A3B7B" w:rsidRPr="00CE0FB2" w:rsidRDefault="006A3B7B" w:rsidP="00CE0FB2">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CE0FB2">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6A3B7B" w:rsidRPr="00CE0FB2" w:rsidRDefault="006A3B7B" w:rsidP="00CE0FB2">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6A3B7B" w:rsidRPr="00CE0FB2" w:rsidRDefault="006A3B7B" w:rsidP="00CE0FB2">
                            <w:pPr>
                              <w:spacing w:after="0" w:line="240" w:lineRule="auto"/>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CF7EA" id="Zone de texte 22" o:spid="_x0000_s1027" type="#_x0000_t202" style="position:absolute;margin-left:324.5pt;margin-top:.65pt;width:206.55pt;height:230.0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" fillcolor="window" stroked="f" strokeweight=".5pt">
                <v:textbox>
                  <w:txbxContent>
                    <w:p w:rsidR="006A3B7B" w:rsidRPr="00CE0FB2" w:rsidRDefault="006A3B7B" w:rsidP="00CE0FB2">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6A3B7B" w:rsidRPr="00CE0FB2" w:rsidRDefault="006A3B7B" w:rsidP="00CE0FB2">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6A3B7B" w:rsidRPr="00CE0FB2" w:rsidRDefault="006A3B7B" w:rsidP="00CE0FB2">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CE0FB2">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6A3B7B" w:rsidRPr="00CE0FB2" w:rsidRDefault="006A3B7B" w:rsidP="00CE0FB2">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CE0FB2">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6A3B7B" w:rsidRPr="00CE0FB2" w:rsidRDefault="006A3B7B" w:rsidP="00CE0FB2">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CE0FB2">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6A3B7B" w:rsidRPr="00CE0FB2" w:rsidRDefault="006A3B7B" w:rsidP="00CE0FB2">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CE0FB2">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6A3B7B" w:rsidRPr="00CE0FB2" w:rsidRDefault="006A3B7B" w:rsidP="00CE0FB2">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CE0FB2">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6A3B7B" w:rsidRPr="00CE0FB2" w:rsidRDefault="006A3B7B" w:rsidP="00CE0FB2">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CE0FB2">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6A3B7B" w:rsidRPr="00CE0FB2" w:rsidRDefault="006A3B7B" w:rsidP="00CE0FB2">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6A3B7B" w:rsidRPr="00CE0FB2" w:rsidRDefault="006A3B7B" w:rsidP="00CE0FB2">
                      <w:pPr>
                        <w:spacing w:after="0" w:line="240" w:lineRule="auto"/>
                        <w:rPr>
                          <w:rFonts w:ascii="Times New Roman" w:hAnsi="Times New Roman" w:cs="Times New Roman"/>
                          <w:sz w:val="24"/>
                          <w:szCs w:val="24"/>
                          <w:lang w:val="en-US"/>
                        </w:rPr>
                      </w:pPr>
                    </w:p>
                  </w:txbxContent>
                </v:textbox>
              </v:shape>
            </w:pict>
          </mc:Fallback>
        </mc:AlternateContent>
      </w:r>
      <w:r w:rsidRPr="00176FC9">
        <w:rPr>
          <w:rFonts w:ascii="Times New Roman" w:hAnsi="Times New Roman" w:cs="Times New Roman"/>
          <w:noProof/>
          <w:lang w:eastAsia="fr-FR"/>
        </w:rPr>
        <w:drawing>
          <wp:anchor distT="0" distB="0" distL="114300" distR="114300" simplePos="0" relativeHeight="251592704" behindDoc="0" locked="0" layoutInCell="1" allowOverlap="1" wp14:anchorId="7EBC031A" wp14:editId="0DD0098A">
            <wp:simplePos x="0" y="0"/>
            <wp:positionH relativeFrom="column">
              <wp:posOffset>2540635</wp:posOffset>
            </wp:positionH>
            <wp:positionV relativeFrom="paragraph">
              <wp:posOffset>340995</wp:posOffset>
            </wp:positionV>
            <wp:extent cx="1689100" cy="2165985"/>
            <wp:effectExtent l="0" t="0" r="6350" b="5715"/>
            <wp:wrapNone/>
            <wp:docPr id="21" name="Image 21"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pic:spPr>
                </pic:pic>
              </a:graphicData>
            </a:graphic>
            <wp14:sizeRelH relativeFrom="page">
              <wp14:pctWidth>0</wp14:pctWidth>
            </wp14:sizeRelH>
            <wp14:sizeRelV relativeFrom="page">
              <wp14:pctHeight>0</wp14:pctHeight>
            </wp14:sizeRelV>
          </wp:anchor>
        </w:drawing>
      </w:r>
    </w:p>
    <w:p w:rsidR="00CE0FB2" w:rsidRPr="00176FC9" w:rsidRDefault="00CE0FB2" w:rsidP="00CE0FB2">
      <w:pPr>
        <w:rPr>
          <w:rFonts w:ascii="Times New Roman" w:hAnsi="Times New Roman" w:cs="Times New Roman"/>
          <w:b/>
          <w:u w:val="single"/>
        </w:rPr>
      </w:pPr>
    </w:p>
    <w:p w:rsidR="00CE0FB2" w:rsidRPr="00176FC9" w:rsidRDefault="00CE0FB2" w:rsidP="00CE0FB2">
      <w:pPr>
        <w:rPr>
          <w:rFonts w:ascii="Times New Roman" w:hAnsi="Times New Roman" w:cs="Times New Roman"/>
          <w:b/>
          <w:u w:val="single"/>
        </w:rPr>
      </w:pPr>
    </w:p>
    <w:p w:rsidR="00CE0FB2" w:rsidRPr="00176FC9" w:rsidRDefault="00CE0FB2" w:rsidP="00CE0FB2">
      <w:pPr>
        <w:rPr>
          <w:rFonts w:ascii="Times New Roman" w:hAnsi="Times New Roman" w:cs="Times New Roman"/>
          <w:b/>
          <w:u w:val="single"/>
        </w:rPr>
      </w:pPr>
    </w:p>
    <w:p w:rsidR="00CE0FB2" w:rsidRPr="00176FC9" w:rsidRDefault="00CE0FB2" w:rsidP="00CE0FB2">
      <w:pPr>
        <w:rPr>
          <w:rFonts w:ascii="Times New Roman" w:hAnsi="Times New Roman" w:cs="Times New Roman"/>
          <w:b/>
          <w:u w:val="single"/>
        </w:rPr>
      </w:pPr>
    </w:p>
    <w:p w:rsidR="00CE0FB2" w:rsidRPr="00176FC9" w:rsidRDefault="00CE0FB2" w:rsidP="00CE0FB2">
      <w:pPr>
        <w:rPr>
          <w:rFonts w:ascii="Times New Roman" w:hAnsi="Times New Roman" w:cs="Times New Roman"/>
          <w:b/>
          <w:u w:val="single"/>
        </w:rPr>
      </w:pPr>
    </w:p>
    <w:p w:rsidR="00CE0FB2" w:rsidRPr="00176FC9" w:rsidRDefault="00CE0FB2" w:rsidP="00CE0FB2">
      <w:pPr>
        <w:rPr>
          <w:rFonts w:ascii="Times New Roman" w:hAnsi="Times New Roman" w:cs="Times New Roman"/>
          <w:b/>
          <w:u w:val="single"/>
        </w:rPr>
      </w:pP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sz w:val="12"/>
        </w:rPr>
      </w:pPr>
    </w:p>
    <w:p w:rsidR="00CE0FB2" w:rsidRPr="00176FC9" w:rsidRDefault="00CE0FB2" w:rsidP="00CE0FB2">
      <w:pPr>
        <w:spacing w:after="0" w:line="240" w:lineRule="auto"/>
        <w:jc w:val="center"/>
        <w:rPr>
          <w:rFonts w:ascii="Times New Roman" w:hAnsi="Times New Roman" w:cs="Times New Roman"/>
          <w:b/>
        </w:rPr>
      </w:pPr>
      <w:r w:rsidRPr="00176FC9">
        <w:rPr>
          <w:rFonts w:ascii="Times New Roman" w:hAnsi="Times New Roman" w:cs="Times New Roman"/>
          <w:b/>
          <w:i/>
          <w:u w:val="single"/>
        </w:rPr>
        <w:t>MAITRE D’OUVRAGE</w:t>
      </w:r>
      <w:r w:rsidRPr="00176FC9">
        <w:rPr>
          <w:rFonts w:ascii="Times New Roman" w:hAnsi="Times New Roman" w:cs="Times New Roman"/>
          <w:b/>
          <w:i/>
        </w:rPr>
        <w:t> : MAIRE DE LA COMMUNE D’AMBAM</w:t>
      </w:r>
    </w:p>
    <w:p w:rsidR="00CE0FB2" w:rsidRPr="00176FC9" w:rsidRDefault="00CE0FB2" w:rsidP="00CE0FB2">
      <w:pPr>
        <w:spacing w:after="0" w:line="240" w:lineRule="auto"/>
        <w:jc w:val="center"/>
        <w:rPr>
          <w:rFonts w:ascii="Times New Roman" w:hAnsi="Times New Roman" w:cs="Times New Roman"/>
          <w:b/>
          <w:i/>
        </w:rPr>
      </w:pPr>
      <w:r w:rsidRPr="00176FC9">
        <w:rPr>
          <w:rFonts w:ascii="Times New Roman" w:hAnsi="Times New Roman" w:cs="Times New Roman"/>
          <w:b/>
          <w:i/>
          <w:u w:val="single"/>
        </w:rPr>
        <w:t>AUTORITE CONTRACTANTE</w:t>
      </w:r>
      <w:r w:rsidRPr="00176FC9">
        <w:rPr>
          <w:rFonts w:ascii="Times New Roman" w:hAnsi="Times New Roman" w:cs="Times New Roman"/>
          <w:b/>
          <w:i/>
        </w:rPr>
        <w:t> : MAIRE DE LA COMMUNE D’AMBAM</w:t>
      </w:r>
    </w:p>
    <w:p w:rsidR="00CE0FB2" w:rsidRPr="00176FC9" w:rsidRDefault="00CE0FB2" w:rsidP="00CE0FB2">
      <w:pPr>
        <w:spacing w:after="0" w:line="240" w:lineRule="auto"/>
        <w:jc w:val="center"/>
        <w:rPr>
          <w:rFonts w:ascii="Times New Roman" w:hAnsi="Times New Roman" w:cs="Times New Roman"/>
          <w:b/>
          <w:i/>
        </w:rPr>
      </w:pPr>
      <w:r w:rsidRPr="00176FC9">
        <w:rPr>
          <w:rFonts w:ascii="Times New Roman" w:hAnsi="Times New Roman" w:cs="Times New Roman"/>
          <w:b/>
          <w:i/>
          <w:u w:val="single"/>
        </w:rPr>
        <w:t>COMMISSION COMPETENTE :</w:t>
      </w:r>
      <w:r w:rsidRPr="00176FC9">
        <w:rPr>
          <w:rFonts w:ascii="Times New Roman" w:hAnsi="Times New Roman" w:cs="Times New Roman"/>
          <w:b/>
          <w:i/>
        </w:rPr>
        <w:t xml:space="preserve"> COMMISSION INTERNE DE PASSATION DES MARCHES DE LA COMMUNE D’AMBAM</w:t>
      </w:r>
    </w:p>
    <w:p w:rsidR="00CE0FB2" w:rsidRPr="00176FC9" w:rsidRDefault="00CE0FB2" w:rsidP="00CE0FB2">
      <w:pPr>
        <w:rPr>
          <w:rFonts w:ascii="Times New Roman" w:hAnsi="Times New Roman" w:cs="Times New Roman"/>
          <w:b/>
          <w:i/>
        </w:rPr>
      </w:pPr>
      <w:r w:rsidRPr="00176FC9">
        <w:rPr>
          <w:rFonts w:ascii="Times New Roman" w:hAnsi="Times New Roman" w:cs="Times New Roman"/>
          <w:noProof/>
          <w:lang w:eastAsia="fr-FR"/>
        </w:rPr>
        <mc:AlternateContent>
          <mc:Choice Requires="wps">
            <w:drawing>
              <wp:anchor distT="0" distB="0" distL="114300" distR="114300" simplePos="0" relativeHeight="251594752" behindDoc="0" locked="0" layoutInCell="1" allowOverlap="1" wp14:anchorId="010AA7D0" wp14:editId="10D47E47">
                <wp:simplePos x="0" y="0"/>
                <wp:positionH relativeFrom="column">
                  <wp:posOffset>-262089</wp:posOffset>
                </wp:positionH>
                <wp:positionV relativeFrom="paragraph">
                  <wp:posOffset>127331</wp:posOffset>
                </wp:positionV>
                <wp:extent cx="6897370" cy="1858618"/>
                <wp:effectExtent l="38100" t="38100" r="36830" b="46990"/>
                <wp:wrapNone/>
                <wp:docPr id="517" name="Rectangle à coins arrondis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858618"/>
                        </a:xfrm>
                        <a:prstGeom prst="roundRect">
                          <a:avLst>
                            <a:gd name="adj" fmla="val 16667"/>
                          </a:avLst>
                        </a:prstGeom>
                        <a:solidFill>
                          <a:srgbClr val="FFFFFF"/>
                        </a:solidFill>
                        <a:ln w="76200" cmpd="tri">
                          <a:solidFill>
                            <a:srgbClr val="000000"/>
                          </a:solidFill>
                          <a:round/>
                          <a:headEnd/>
                          <a:tailEnd/>
                        </a:ln>
                      </wps:spPr>
                      <wps:txbx>
                        <w:txbxContent>
                          <w:p w:rsidR="006A3B7B" w:rsidRPr="001B2246" w:rsidRDefault="006A3B7B" w:rsidP="00CE0FB2">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DE LA GROTTE DE MENDIMI </w:t>
                            </w:r>
                            <w:r w:rsidRPr="001B2246">
                              <w:rPr>
                                <w:rFonts w:ascii="Times New Roman" w:eastAsia="Gill Sans MT" w:hAnsi="Times New Roman" w:cs="Times New Roman"/>
                                <w:b/>
                                <w:sz w:val="28"/>
                                <w:szCs w:val="24"/>
                              </w:rPr>
                              <w:t xml:space="preserve">(LOT1) ; </w:t>
                            </w:r>
                            <w:r w:rsidRPr="001B2246">
                              <w:rPr>
                                <w:rFonts w:ascii="Times New Roman" w:hAnsi="Times New Roman" w:cs="Times New Roman"/>
                                <w:b/>
                                <w:sz w:val="28"/>
                                <w:szCs w:val="24"/>
                              </w:rPr>
                              <w:t>AMENAGEMENT DU MARCHE DE BOIS D’AMBAM</w:t>
                            </w:r>
                            <w:r w:rsidRPr="001B2246">
                              <w:rPr>
                                <w:rFonts w:ascii="Times New Roman" w:eastAsia="Gill Sans MT" w:hAnsi="Times New Roman" w:cs="Times New Roman"/>
                                <w:b/>
                                <w:sz w:val="28"/>
                                <w:szCs w:val="24"/>
                              </w:rPr>
                              <w:t xml:space="preserve"> (LOT2) ;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MINTOUL ET LE MINDDEVEL</w:t>
                            </w:r>
                            <w:r w:rsidRPr="001B2246">
                              <w:rPr>
                                <w:rFonts w:ascii="Times New Roman" w:hAnsi="Times New Roman" w:cs="Times New Roman"/>
                                <w:b/>
                                <w:bCs/>
                                <w:sz w:val="28"/>
                                <w:szCs w:val="24"/>
                              </w:rPr>
                              <w:t>, COMMUNE D’AMBAM, DEPARTEMENT DE LA VALLEE DU NTEM, REGION DU SUD.</w:t>
                            </w:r>
                          </w:p>
                          <w:p w:rsidR="006A3B7B" w:rsidRPr="001B2246" w:rsidRDefault="006A3B7B" w:rsidP="00CE0FB2">
                            <w:pPr>
                              <w:jc w:val="both"/>
                              <w:rPr>
                                <w:rFonts w:ascii="Times New Roman" w:eastAsia="Times New Roman" w:hAnsi="Times New Roman" w:cs="Times New Roman"/>
                                <w:b/>
                                <w:bCs/>
                                <w:sz w:val="28"/>
                                <w:szCs w:val="24"/>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0AA7D0" id="Rectangle à coins arrondis 517" o:spid="_x0000_s1028" style="position:absolute;margin-left:-20.65pt;margin-top:10.05pt;width:543.1pt;height:146.3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" strokeweight="6pt">
                <v:stroke linestyle="thickBetweenThin"/>
                <v:textbox>
                  <w:txbxContent>
                    <w:p w:rsidR="006A3B7B" w:rsidRPr="001B2246" w:rsidRDefault="006A3B7B" w:rsidP="00CE0FB2">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DE LA GROTTE DE MENDIMI </w:t>
                      </w:r>
                      <w:r w:rsidRPr="001B2246">
                        <w:rPr>
                          <w:rFonts w:ascii="Times New Roman" w:eastAsia="Gill Sans MT" w:hAnsi="Times New Roman" w:cs="Times New Roman"/>
                          <w:b/>
                          <w:sz w:val="28"/>
                          <w:szCs w:val="24"/>
                        </w:rPr>
                        <w:t xml:space="preserve">(LOT1) ; </w:t>
                      </w:r>
                      <w:r w:rsidRPr="001B2246">
                        <w:rPr>
                          <w:rFonts w:ascii="Times New Roman" w:hAnsi="Times New Roman" w:cs="Times New Roman"/>
                          <w:b/>
                          <w:sz w:val="28"/>
                          <w:szCs w:val="24"/>
                        </w:rPr>
                        <w:t>AMENAGEMENT DU MARCHE DE BOIS D’AMBAM</w:t>
                      </w:r>
                      <w:r w:rsidRPr="001B2246">
                        <w:rPr>
                          <w:rFonts w:ascii="Times New Roman" w:eastAsia="Gill Sans MT" w:hAnsi="Times New Roman" w:cs="Times New Roman"/>
                          <w:b/>
                          <w:sz w:val="28"/>
                          <w:szCs w:val="24"/>
                        </w:rPr>
                        <w:t xml:space="preserve"> (LOT2) ;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MINTOUL ET LE MINDDEVEL</w:t>
                      </w:r>
                      <w:r w:rsidRPr="001B2246">
                        <w:rPr>
                          <w:rFonts w:ascii="Times New Roman" w:hAnsi="Times New Roman" w:cs="Times New Roman"/>
                          <w:b/>
                          <w:bCs/>
                          <w:sz w:val="28"/>
                          <w:szCs w:val="24"/>
                        </w:rPr>
                        <w:t>, COMMUNE D’AMBAM, DEPARTEMENT DE LA VALLEE DU NTEM, REGION DU SUD.</w:t>
                      </w:r>
                    </w:p>
                    <w:p w:rsidR="006A3B7B" w:rsidRPr="001B2246" w:rsidRDefault="006A3B7B" w:rsidP="00CE0FB2">
                      <w:pPr>
                        <w:jc w:val="both"/>
                        <w:rPr>
                          <w:rFonts w:ascii="Times New Roman" w:eastAsia="Times New Roman" w:hAnsi="Times New Roman" w:cs="Times New Roman"/>
                          <w:b/>
                          <w:bCs/>
                          <w:sz w:val="28"/>
                          <w:szCs w:val="24"/>
                          <w:lang w:eastAsia="fr-FR"/>
                        </w:rPr>
                      </w:pPr>
                    </w:p>
                  </w:txbxContent>
                </v:textbox>
              </v:roundrect>
            </w:pict>
          </mc:Fallback>
        </mc:AlternateContent>
      </w:r>
    </w:p>
    <w:p w:rsidR="00CE0FB2" w:rsidRPr="00176FC9" w:rsidRDefault="00CE0FB2" w:rsidP="00CE0FB2">
      <w:pPr>
        <w:rPr>
          <w:rFonts w:ascii="Times New Roman" w:hAnsi="Times New Roman" w:cs="Times New Roman"/>
          <w:b/>
          <w:i/>
        </w:rPr>
      </w:pPr>
    </w:p>
    <w:p w:rsidR="00CE0FB2" w:rsidRPr="00176FC9" w:rsidRDefault="00CE0FB2" w:rsidP="00CE0FB2">
      <w:pPr>
        <w:rPr>
          <w:rFonts w:ascii="Times New Roman" w:hAnsi="Times New Roman" w:cs="Times New Roman"/>
          <w:b/>
          <w:i/>
        </w:rPr>
      </w:pPr>
    </w:p>
    <w:p w:rsidR="00CE0FB2" w:rsidRPr="00176FC9" w:rsidRDefault="00CE0FB2" w:rsidP="00CE0FB2">
      <w:pPr>
        <w:rPr>
          <w:rFonts w:ascii="Times New Roman" w:hAnsi="Times New Roman" w:cs="Times New Roman"/>
          <w:b/>
          <w:i/>
        </w:rPr>
      </w:pPr>
    </w:p>
    <w:p w:rsidR="00CE0FB2" w:rsidRPr="00176FC9" w:rsidRDefault="00CE0FB2" w:rsidP="00CE0FB2">
      <w:pPr>
        <w:rPr>
          <w:rFonts w:ascii="Times New Roman" w:hAnsi="Times New Roman" w:cs="Times New Roman"/>
          <w:b/>
          <w:i/>
        </w:rPr>
      </w:pPr>
    </w:p>
    <w:p w:rsidR="00CE0FB2" w:rsidRPr="00176FC9" w:rsidRDefault="00CE0FB2" w:rsidP="00CE0FB2">
      <w:pPr>
        <w:rPr>
          <w:rFonts w:ascii="Times New Roman" w:hAnsi="Times New Roman" w:cs="Times New Roman"/>
          <w:b/>
          <w:i/>
        </w:rPr>
      </w:pPr>
    </w:p>
    <w:p w:rsidR="00CE0FB2" w:rsidRPr="00176FC9" w:rsidRDefault="00CE0FB2" w:rsidP="00CE0FB2">
      <w:pPr>
        <w:rPr>
          <w:rFonts w:ascii="Times New Roman" w:hAnsi="Times New Roman" w:cs="Times New Roman"/>
          <w:b/>
          <w:i/>
        </w:rPr>
      </w:pPr>
    </w:p>
    <w:p w:rsidR="00CE0FB2" w:rsidRPr="00176FC9" w:rsidRDefault="00CE0FB2" w:rsidP="00CE0FB2">
      <w:pPr>
        <w:rPr>
          <w:rFonts w:ascii="Times New Roman" w:hAnsi="Times New Roman" w:cs="Times New Roman"/>
          <w:b/>
          <w:sz w:val="8"/>
        </w:rPr>
      </w:pPr>
    </w:p>
    <w:tbl>
      <w:tblPr>
        <w:tblW w:w="110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1827"/>
        <w:gridCol w:w="1887"/>
        <w:gridCol w:w="1650"/>
        <w:gridCol w:w="1957"/>
        <w:gridCol w:w="1329"/>
        <w:gridCol w:w="1733"/>
      </w:tblGrid>
      <w:tr w:rsidR="00CE0FB2" w:rsidRPr="00176FC9" w:rsidTr="000D636C">
        <w:trPr>
          <w:trHeight w:val="835"/>
        </w:trPr>
        <w:tc>
          <w:tcPr>
            <w:tcW w:w="667"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b/>
                <w:sz w:val="20"/>
              </w:rPr>
            </w:pPr>
            <w:r w:rsidRPr="00176FC9">
              <w:rPr>
                <w:rFonts w:ascii="Times New Roman" w:hAnsi="Times New Roman" w:cs="Times New Roman"/>
                <w:b/>
                <w:sz w:val="20"/>
              </w:rPr>
              <w:t>N°</w:t>
            </w:r>
            <w:r w:rsidR="000D636C" w:rsidRPr="00176FC9">
              <w:rPr>
                <w:rFonts w:ascii="Times New Roman" w:hAnsi="Times New Roman" w:cs="Times New Roman"/>
                <w:b/>
                <w:sz w:val="20"/>
              </w:rPr>
              <w:t xml:space="preserve"> LOT</w:t>
            </w:r>
          </w:p>
        </w:tc>
        <w:tc>
          <w:tcPr>
            <w:tcW w:w="1827"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b/>
                <w:sz w:val="20"/>
              </w:rPr>
            </w:pPr>
            <w:r w:rsidRPr="00176FC9">
              <w:rPr>
                <w:rFonts w:ascii="Times New Roman" w:hAnsi="Times New Roman" w:cs="Times New Roman"/>
                <w:b/>
                <w:sz w:val="20"/>
              </w:rPr>
              <w:t>FINANCEMENT</w:t>
            </w:r>
          </w:p>
        </w:tc>
        <w:tc>
          <w:tcPr>
            <w:tcW w:w="1887"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0D636C">
            <w:pPr>
              <w:spacing w:after="0" w:line="240" w:lineRule="auto"/>
              <w:rPr>
                <w:rFonts w:ascii="Times New Roman" w:hAnsi="Times New Roman" w:cs="Times New Roman"/>
                <w:b/>
                <w:sz w:val="20"/>
              </w:rPr>
            </w:pPr>
            <w:r w:rsidRPr="00176FC9">
              <w:rPr>
                <w:rFonts w:ascii="Times New Roman" w:hAnsi="Times New Roman" w:cs="Times New Roman"/>
                <w:b/>
                <w:sz w:val="20"/>
              </w:rPr>
              <w:t>AUTORISATION</w:t>
            </w:r>
          </w:p>
          <w:p w:rsidR="00CE0FB2" w:rsidRPr="00176FC9" w:rsidRDefault="00CE0FB2" w:rsidP="000D636C">
            <w:pPr>
              <w:spacing w:after="0" w:line="240" w:lineRule="auto"/>
              <w:rPr>
                <w:rFonts w:ascii="Times New Roman" w:hAnsi="Times New Roman" w:cs="Times New Roman"/>
                <w:b/>
                <w:sz w:val="20"/>
              </w:rPr>
            </w:pPr>
            <w:r w:rsidRPr="00176FC9">
              <w:rPr>
                <w:rFonts w:ascii="Times New Roman" w:hAnsi="Times New Roman" w:cs="Times New Roman"/>
                <w:b/>
                <w:sz w:val="20"/>
              </w:rPr>
              <w:t>DE DEPENSE</w:t>
            </w:r>
          </w:p>
        </w:tc>
        <w:tc>
          <w:tcPr>
            <w:tcW w:w="1650" w:type="dxa"/>
            <w:tcBorders>
              <w:top w:val="single" w:sz="4" w:space="0" w:color="auto"/>
              <w:left w:val="single" w:sz="4" w:space="0" w:color="auto"/>
              <w:bottom w:val="single" w:sz="4" w:space="0" w:color="auto"/>
              <w:right w:val="single" w:sz="4" w:space="0" w:color="auto"/>
            </w:tcBorders>
            <w:vAlign w:val="center"/>
          </w:tcPr>
          <w:p w:rsidR="00CE0FB2" w:rsidRPr="00176FC9" w:rsidRDefault="00CE0FB2" w:rsidP="00CE0FB2">
            <w:pPr>
              <w:rPr>
                <w:rFonts w:ascii="Times New Roman" w:hAnsi="Times New Roman" w:cs="Times New Roman"/>
                <w:b/>
                <w:sz w:val="20"/>
              </w:rPr>
            </w:pPr>
          </w:p>
          <w:p w:rsidR="00CE0FB2" w:rsidRPr="00176FC9" w:rsidRDefault="00CE0FB2" w:rsidP="00CE0FB2">
            <w:pPr>
              <w:rPr>
                <w:rFonts w:ascii="Times New Roman" w:hAnsi="Times New Roman" w:cs="Times New Roman"/>
                <w:b/>
                <w:sz w:val="20"/>
              </w:rPr>
            </w:pPr>
            <w:r w:rsidRPr="00176FC9">
              <w:rPr>
                <w:rFonts w:ascii="Times New Roman" w:hAnsi="Times New Roman" w:cs="Times New Roman"/>
                <w:b/>
                <w:sz w:val="20"/>
              </w:rPr>
              <w:t>IMPUTATION BUDGETAIRE</w:t>
            </w:r>
          </w:p>
        </w:tc>
        <w:tc>
          <w:tcPr>
            <w:tcW w:w="1957"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b/>
                <w:sz w:val="20"/>
              </w:rPr>
            </w:pPr>
            <w:r w:rsidRPr="00176FC9">
              <w:rPr>
                <w:rFonts w:ascii="Times New Roman" w:hAnsi="Times New Roman" w:cs="Times New Roman"/>
                <w:b/>
                <w:sz w:val="20"/>
              </w:rPr>
              <w:t>DESIGNATION</w:t>
            </w:r>
          </w:p>
        </w:tc>
        <w:tc>
          <w:tcPr>
            <w:tcW w:w="1329" w:type="dxa"/>
            <w:tcBorders>
              <w:top w:val="single" w:sz="4" w:space="0" w:color="auto"/>
              <w:left w:val="single" w:sz="4" w:space="0" w:color="auto"/>
              <w:bottom w:val="single" w:sz="4" w:space="0" w:color="auto"/>
              <w:right w:val="single" w:sz="4" w:space="0" w:color="auto"/>
            </w:tcBorders>
            <w:vAlign w:val="center"/>
          </w:tcPr>
          <w:p w:rsidR="00CE0FB2" w:rsidRPr="00176FC9" w:rsidRDefault="00CE0FB2" w:rsidP="00CE0FB2">
            <w:pPr>
              <w:rPr>
                <w:rFonts w:ascii="Times New Roman" w:hAnsi="Times New Roman" w:cs="Times New Roman"/>
                <w:b/>
                <w:sz w:val="20"/>
              </w:rPr>
            </w:pPr>
          </w:p>
          <w:p w:rsidR="00CE0FB2" w:rsidRPr="00176FC9" w:rsidRDefault="00CE0FB2" w:rsidP="000D636C">
            <w:pPr>
              <w:spacing w:after="0" w:line="240" w:lineRule="auto"/>
              <w:rPr>
                <w:rFonts w:ascii="Times New Roman" w:hAnsi="Times New Roman" w:cs="Times New Roman"/>
                <w:b/>
                <w:sz w:val="20"/>
              </w:rPr>
            </w:pPr>
            <w:r w:rsidRPr="00176FC9">
              <w:rPr>
                <w:rFonts w:ascii="Times New Roman" w:hAnsi="Times New Roman" w:cs="Times New Roman"/>
                <w:b/>
                <w:sz w:val="20"/>
              </w:rPr>
              <w:t>MONTANT</w:t>
            </w:r>
          </w:p>
          <w:p w:rsidR="00CE0FB2" w:rsidRPr="00176FC9" w:rsidRDefault="00CE0FB2" w:rsidP="000D636C">
            <w:pPr>
              <w:spacing w:after="0" w:line="240" w:lineRule="auto"/>
              <w:rPr>
                <w:rFonts w:ascii="Times New Roman" w:hAnsi="Times New Roman" w:cs="Times New Roman"/>
                <w:b/>
                <w:sz w:val="20"/>
              </w:rPr>
            </w:pPr>
            <w:r w:rsidRPr="00176FC9">
              <w:rPr>
                <w:rFonts w:ascii="Times New Roman" w:hAnsi="Times New Roman" w:cs="Times New Roman"/>
                <w:b/>
                <w:sz w:val="20"/>
              </w:rPr>
              <w:t>(FCFA)</w:t>
            </w:r>
          </w:p>
        </w:tc>
        <w:tc>
          <w:tcPr>
            <w:tcW w:w="1733"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0D636C">
            <w:pPr>
              <w:spacing w:after="0"/>
              <w:rPr>
                <w:rFonts w:ascii="Times New Roman" w:hAnsi="Times New Roman" w:cs="Times New Roman"/>
                <w:b/>
                <w:sz w:val="20"/>
              </w:rPr>
            </w:pPr>
            <w:r w:rsidRPr="00176FC9">
              <w:rPr>
                <w:rFonts w:ascii="Times New Roman" w:hAnsi="Times New Roman" w:cs="Times New Roman"/>
                <w:b/>
                <w:sz w:val="20"/>
              </w:rPr>
              <w:t>DELAI D’EXECUTION</w:t>
            </w:r>
          </w:p>
        </w:tc>
      </w:tr>
      <w:tr w:rsidR="00CE0FB2" w:rsidRPr="00176FC9" w:rsidTr="00CE0FB2">
        <w:trPr>
          <w:trHeight w:val="537"/>
        </w:trPr>
        <w:tc>
          <w:tcPr>
            <w:tcW w:w="667"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b/>
              </w:rPr>
            </w:pPr>
            <w:r w:rsidRPr="00176FC9">
              <w:rPr>
                <w:rFonts w:ascii="Times New Roman" w:hAnsi="Times New Roman" w:cs="Times New Roman"/>
                <w:b/>
              </w:rPr>
              <w:t>1</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b/>
              </w:rPr>
            </w:pPr>
            <w:r w:rsidRPr="00176FC9">
              <w:rPr>
                <w:rFonts w:ascii="Times New Roman" w:hAnsi="Times New Roman" w:cs="Times New Roman"/>
                <w:b/>
              </w:rPr>
              <w:t xml:space="preserve">BIP </w:t>
            </w:r>
            <w:r w:rsidR="001B2246" w:rsidRPr="00176FC9">
              <w:rPr>
                <w:rFonts w:ascii="Times New Roman" w:hAnsi="Times New Roman" w:cs="Times New Roman"/>
                <w:b/>
              </w:rPr>
              <w:t xml:space="preserve">MINTOUL ET </w:t>
            </w:r>
            <w:r w:rsidR="009D696B" w:rsidRPr="00176FC9">
              <w:rPr>
                <w:rFonts w:ascii="Times New Roman" w:hAnsi="Times New Roman" w:cs="Times New Roman"/>
                <w:b/>
              </w:rPr>
              <w:t xml:space="preserve">MINDDEVEL </w:t>
            </w:r>
            <w:r w:rsidRPr="00176FC9">
              <w:rPr>
                <w:rFonts w:ascii="Times New Roman" w:hAnsi="Times New Roman" w:cs="Times New Roman"/>
                <w:b/>
              </w:rPr>
              <w:t>2024</w:t>
            </w:r>
          </w:p>
        </w:tc>
        <w:tc>
          <w:tcPr>
            <w:tcW w:w="1887" w:type="dxa"/>
            <w:tcBorders>
              <w:top w:val="single" w:sz="4" w:space="0" w:color="auto"/>
              <w:left w:val="single" w:sz="4" w:space="0" w:color="auto"/>
              <w:bottom w:val="single" w:sz="4" w:space="0" w:color="auto"/>
              <w:right w:val="single" w:sz="4" w:space="0" w:color="auto"/>
            </w:tcBorders>
            <w:vAlign w:val="center"/>
          </w:tcPr>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b/>
              </w:rPr>
            </w:pPr>
            <w:r w:rsidRPr="00176FC9">
              <w:rPr>
                <w:rFonts w:ascii="Times New Roman" w:hAnsi="Times New Roman" w:cs="Times New Roman"/>
                <w:b/>
              </w:rPr>
              <w:t>LOT1 : aménagement de la grotte de Mendimi</w:t>
            </w:r>
          </w:p>
        </w:tc>
        <w:tc>
          <w:tcPr>
            <w:tcW w:w="1329" w:type="dxa"/>
            <w:tcBorders>
              <w:top w:val="single" w:sz="4" w:space="0" w:color="auto"/>
              <w:left w:val="single" w:sz="4" w:space="0" w:color="auto"/>
              <w:bottom w:val="single" w:sz="4" w:space="0" w:color="auto"/>
              <w:right w:val="single" w:sz="4" w:space="0" w:color="auto"/>
            </w:tcBorders>
            <w:vAlign w:val="center"/>
          </w:tcPr>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r w:rsidRPr="00176FC9">
              <w:rPr>
                <w:rFonts w:ascii="Times New Roman" w:hAnsi="Times New Roman" w:cs="Times New Roman"/>
                <w:b/>
              </w:rPr>
              <w:t xml:space="preserve"> </w:t>
            </w:r>
            <w:r w:rsidR="001B2246" w:rsidRPr="00176FC9">
              <w:rPr>
                <w:rFonts w:ascii="Times New Roman" w:hAnsi="Times New Roman" w:cs="Times New Roman"/>
                <w:b/>
              </w:rPr>
              <w:t>25</w:t>
            </w:r>
            <w:r w:rsidRPr="00176FC9">
              <w:rPr>
                <w:rFonts w:ascii="Times New Roman" w:hAnsi="Times New Roman" w:cs="Times New Roman"/>
                <w:b/>
              </w:rPr>
              <w:t>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b/>
              </w:rPr>
            </w:pPr>
            <w:r w:rsidRPr="00176FC9">
              <w:rPr>
                <w:rFonts w:ascii="Times New Roman" w:hAnsi="Times New Roman" w:cs="Times New Roman"/>
                <w:b/>
              </w:rPr>
              <w:t>03 MOIS</w:t>
            </w:r>
          </w:p>
        </w:tc>
      </w:tr>
      <w:tr w:rsidR="00CE0FB2" w:rsidRPr="00176FC9" w:rsidTr="00CE0FB2">
        <w:trPr>
          <w:trHeight w:val="562"/>
        </w:trPr>
        <w:tc>
          <w:tcPr>
            <w:tcW w:w="667"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b/>
              </w:rPr>
            </w:pPr>
            <w:r w:rsidRPr="00176FC9">
              <w:rPr>
                <w:rFonts w:ascii="Times New Roman"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b/>
              </w:rPr>
            </w:pPr>
          </w:p>
        </w:tc>
        <w:tc>
          <w:tcPr>
            <w:tcW w:w="1887" w:type="dxa"/>
            <w:tcBorders>
              <w:top w:val="single" w:sz="4" w:space="0" w:color="auto"/>
              <w:left w:val="single" w:sz="4" w:space="0" w:color="auto"/>
              <w:bottom w:val="single" w:sz="4" w:space="0" w:color="auto"/>
              <w:right w:val="single" w:sz="4" w:space="0" w:color="auto"/>
            </w:tcBorders>
            <w:vAlign w:val="center"/>
          </w:tcPr>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b/>
              </w:rPr>
            </w:pPr>
            <w:r w:rsidRPr="00176FC9">
              <w:rPr>
                <w:rFonts w:ascii="Times New Roman" w:hAnsi="Times New Roman" w:cs="Times New Roman"/>
                <w:b/>
              </w:rPr>
              <w:t>LOT2 : aménagement du marché de bois d’Ambam</w:t>
            </w:r>
          </w:p>
        </w:tc>
        <w:tc>
          <w:tcPr>
            <w:tcW w:w="1329" w:type="dxa"/>
            <w:tcBorders>
              <w:top w:val="single" w:sz="4" w:space="0" w:color="auto"/>
              <w:left w:val="single" w:sz="4" w:space="0" w:color="auto"/>
              <w:bottom w:val="single" w:sz="4" w:space="0" w:color="auto"/>
              <w:right w:val="single" w:sz="4" w:space="0" w:color="auto"/>
            </w:tcBorders>
            <w:vAlign w:val="center"/>
          </w:tcPr>
          <w:p w:rsidR="00CE0FB2" w:rsidRPr="00176FC9" w:rsidRDefault="00CE0FB2" w:rsidP="00CE0FB2">
            <w:pPr>
              <w:rPr>
                <w:rFonts w:ascii="Times New Roman" w:hAnsi="Times New Roman" w:cs="Times New Roman"/>
                <w:b/>
              </w:rPr>
            </w:pPr>
          </w:p>
          <w:p w:rsidR="00CE0FB2" w:rsidRPr="00176FC9" w:rsidRDefault="001B2246" w:rsidP="00CE0FB2">
            <w:pPr>
              <w:rPr>
                <w:rFonts w:ascii="Times New Roman" w:hAnsi="Times New Roman" w:cs="Times New Roman"/>
                <w:b/>
              </w:rPr>
            </w:pPr>
            <w:r w:rsidRPr="00176FC9">
              <w:rPr>
                <w:rFonts w:ascii="Times New Roman" w:hAnsi="Times New Roman" w:cs="Times New Roman"/>
                <w:b/>
              </w:rPr>
              <w:t>15 000 000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b/>
              </w:rPr>
            </w:pPr>
            <w:r w:rsidRPr="00176FC9">
              <w:rPr>
                <w:rFonts w:ascii="Times New Roman" w:hAnsi="Times New Roman" w:cs="Times New Roman"/>
                <w:b/>
              </w:rPr>
              <w:t>03 MOIS</w:t>
            </w:r>
          </w:p>
        </w:tc>
      </w:tr>
    </w:tbl>
    <w:p w:rsidR="00CE0FB2" w:rsidRPr="00176FC9" w:rsidRDefault="00CE0FB2" w:rsidP="00CE0FB2">
      <w:pPr>
        <w:rPr>
          <w:rFonts w:ascii="Times New Roman" w:hAnsi="Times New Roman" w:cs="Times New Roman"/>
          <w:b/>
          <w:i/>
        </w:rPr>
      </w:pPr>
    </w:p>
    <w:p w:rsidR="00CE0FB2" w:rsidRPr="00176FC9" w:rsidRDefault="00CE0FB2" w:rsidP="00CE0FB2">
      <w:pPr>
        <w:jc w:val="center"/>
        <w:rPr>
          <w:rFonts w:ascii="Times New Roman" w:hAnsi="Times New Roman" w:cs="Times New Roman"/>
          <w:b/>
          <w:i/>
        </w:rPr>
      </w:pPr>
      <w:r w:rsidRPr="00176FC9">
        <w:rPr>
          <w:rFonts w:ascii="Times New Roman" w:hAnsi="Times New Roman" w:cs="Times New Roman"/>
          <w:b/>
          <w:i/>
        </w:rPr>
        <w:t xml:space="preserve">DOSSIER D’APPEL D’OFFRES </w:t>
      </w:r>
      <w:r w:rsidR="009D696B" w:rsidRPr="00176FC9">
        <w:rPr>
          <w:rFonts w:ascii="Times New Roman" w:hAnsi="Times New Roman" w:cs="Times New Roman"/>
          <w:b/>
          <w:i/>
        </w:rPr>
        <w:t>N°007</w:t>
      </w:r>
    </w:p>
    <w:p w:rsidR="001B2246" w:rsidRPr="00176FC9" w:rsidRDefault="001B2246" w:rsidP="00CE0FB2">
      <w:pPr>
        <w:jc w:val="center"/>
        <w:rPr>
          <w:rFonts w:ascii="Times New Roman" w:hAnsi="Times New Roman" w:cs="Times New Roman"/>
          <w:b/>
          <w:i/>
        </w:rPr>
      </w:pPr>
    </w:p>
    <w:p w:rsidR="001B2246" w:rsidRPr="00176FC9" w:rsidRDefault="001B2246" w:rsidP="00CE0FB2">
      <w:pPr>
        <w:jc w:val="center"/>
        <w:rPr>
          <w:rFonts w:ascii="Times New Roman" w:hAnsi="Times New Roman" w:cs="Times New Roman"/>
          <w:b/>
          <w:i/>
        </w:rPr>
      </w:pPr>
    </w:p>
    <w:p w:rsidR="001B2246" w:rsidRPr="00176FC9" w:rsidRDefault="001B2246" w:rsidP="00CE0FB2">
      <w:pPr>
        <w:jc w:val="center"/>
        <w:rPr>
          <w:rFonts w:ascii="Times New Roman" w:hAnsi="Times New Roman" w:cs="Times New Roman"/>
          <w:b/>
          <w:i/>
        </w:rPr>
      </w:pPr>
    </w:p>
    <w:p w:rsidR="001B2246" w:rsidRPr="00176FC9" w:rsidRDefault="001B2246" w:rsidP="00CE0FB2">
      <w:pPr>
        <w:jc w:val="center"/>
        <w:rPr>
          <w:rFonts w:ascii="Times New Roman" w:hAnsi="Times New Roman" w:cs="Times New Roman"/>
          <w:b/>
          <w:i/>
        </w:rPr>
      </w:pPr>
    </w:p>
    <w:p w:rsidR="001B2246" w:rsidRPr="00176FC9" w:rsidRDefault="001B2246" w:rsidP="00CE0FB2">
      <w:pPr>
        <w:jc w:val="center"/>
        <w:rPr>
          <w:rFonts w:ascii="Times New Roman" w:hAnsi="Times New Roman" w:cs="Times New Roman"/>
          <w:b/>
          <w:i/>
        </w:rPr>
      </w:pPr>
    </w:p>
    <w:p w:rsidR="00CE0FB2" w:rsidRPr="00176FC9" w:rsidRDefault="00CE0FB2" w:rsidP="00CE0FB2">
      <w:pPr>
        <w:rPr>
          <w:rFonts w:ascii="Times New Roman" w:hAnsi="Times New Roman" w:cs="Times New Roman"/>
          <w:b/>
          <w:bCs/>
        </w:rPr>
      </w:pPr>
    </w:p>
    <w:p w:rsidR="00CE0FB2" w:rsidRPr="00176FC9" w:rsidRDefault="00CE0FB2" w:rsidP="00CE0FB2">
      <w:pPr>
        <w:rPr>
          <w:rFonts w:ascii="Times New Roman" w:hAnsi="Times New Roman" w:cs="Times New Roman"/>
          <w:b/>
          <w:bCs/>
        </w:rPr>
      </w:pPr>
      <w:r w:rsidRPr="00176FC9">
        <w:rPr>
          <w:rFonts w:ascii="Times New Roman" w:hAnsi="Times New Roman" w:cs="Times New Roman"/>
          <w:b/>
          <w:bCs/>
        </w:rPr>
        <w:t>SOMMAIRE DU DOSSIER D’APPEL D’OFFRES</w:t>
      </w:r>
    </w:p>
    <w:p w:rsidR="00CE0FB2" w:rsidRPr="00176FC9" w:rsidRDefault="00CE0FB2" w:rsidP="00CE0FB2">
      <w:pPr>
        <w:rPr>
          <w:rFonts w:ascii="Times New Roman" w:hAnsi="Times New Roman" w:cs="Times New Roman"/>
          <w:b/>
          <w:bCs/>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PIECE N°1 : AVIS D'APPEL D’OFFRES (AAO)</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PIECE N°2 : RÉGLÈMENT GÉNÉRAL DE L'APPEL D'OFFRES (RGAO)</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PIECE </w:t>
      </w:r>
      <w:r w:rsidRPr="00176FC9">
        <w:rPr>
          <w:rFonts w:ascii="Times New Roman" w:hAnsi="Times New Roman" w:cs="Times New Roman"/>
          <w:iCs/>
        </w:rPr>
        <w:t xml:space="preserve">N°3 : </w:t>
      </w:r>
      <w:r w:rsidRPr="00176FC9">
        <w:rPr>
          <w:rFonts w:ascii="Times New Roman" w:hAnsi="Times New Roman" w:cs="Times New Roman"/>
        </w:rPr>
        <w:t>RÉGLÈMENT PARTICULIER DE L'APPEL D'OFFRES (RPAO)</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PIECE N°4: CAHIER DES CLAUSES ADMINISTRATIVES PARTICULIÈRES (CCAP)</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PIECE N°5: CAHIER DES CLAUSES TECHNIQUES PARTICULIÈRES (CCTP)</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PIECE N° 6: CAHIER DES CLAUSES ENVIRONNEMENTALES ET SOCIALES (CCES)</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PIECE N°7 : CADRE DU BORDEREAU DES PRIX UNITAIRES (CBPU)</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PIECE N°8 : CADRE DU DÉTAIL QUANTITATIF ET ESTIMATIF (CDQE)</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PIECE N°9: CADRE DU SOUS DÉTAIL DES PRIX (CSDP)</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PIECE N° 10: MODELE DE LA LETTRE COMMANDE</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PIECE N° 11 : FORMULAIRES DES MODÈLES A UTILISER </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PIECE N°12 : GRILLE D'ÉVALUATION DES OFFRES</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PIECE N°13 : LISTE DES ÉTABLISSEMENTS BANCAIRES ET ORGANISMES FINANCIERS OU D’ASSURANCES AUTORISÉS À EMETTRE DES CAUTIONS ET À DÉLIVRER LES ASSURANCES DANS LE CADRE DES MARCHÉS PUBLICS</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PIECE N°14 : PIECES GRAPHIQUES ET PLANS</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p>
    <w:p w:rsidR="001B2246" w:rsidRPr="00176FC9" w:rsidRDefault="001B2246" w:rsidP="001B2246">
      <w:pPr>
        <w:rPr>
          <w:rFonts w:ascii="Times New Roman" w:hAnsi="Times New Roman" w:cs="Times New Roman"/>
          <w:b/>
          <w:u w:val="single"/>
        </w:rPr>
      </w:pPr>
      <w:r w:rsidRPr="00176FC9">
        <w:rPr>
          <w:rFonts w:ascii="Times New Roman" w:hAnsi="Times New Roman" w:cs="Times New Roman"/>
          <w:noProof/>
          <w:lang w:eastAsia="fr-FR"/>
        </w:rPr>
        <w:lastRenderedPageBreak/>
        <mc:AlternateContent>
          <mc:Choice Requires="wps">
            <w:drawing>
              <wp:anchor distT="0" distB="0" distL="114300" distR="114300" simplePos="0" relativeHeight="251621376" behindDoc="0" locked="0" layoutInCell="1" allowOverlap="1" wp14:anchorId="42FD279C" wp14:editId="04E56B66">
                <wp:simplePos x="0" y="0"/>
                <wp:positionH relativeFrom="column">
                  <wp:posOffset>-341630</wp:posOffset>
                </wp:positionH>
                <wp:positionV relativeFrom="paragraph">
                  <wp:posOffset>8255</wp:posOffset>
                </wp:positionV>
                <wp:extent cx="2802890" cy="2921635"/>
                <wp:effectExtent l="0" t="0" r="0" b="0"/>
                <wp:wrapNone/>
                <wp:docPr id="24" name="Zone de texte 24"/>
                <wp:cNvGraphicFramePr/>
                <a:graphic xmlns:a="http://schemas.openxmlformats.org/drawingml/2006/main">
                  <a:graphicData uri="http://schemas.microsoft.com/office/word/2010/wordprocessingShape">
                    <wps:wsp>
                      <wps:cNvSpPr txBox="1"/>
                      <wps:spPr>
                        <a:xfrm>
                          <a:off x="0" y="0"/>
                          <a:ext cx="2802255" cy="2921635"/>
                        </a:xfrm>
                        <a:prstGeom prst="rect">
                          <a:avLst/>
                        </a:prstGeom>
                        <a:solidFill>
                          <a:sysClr val="window" lastClr="FFFFFF"/>
                        </a:solidFill>
                        <a:ln w="6350">
                          <a:noFill/>
                        </a:ln>
                        <a:effectLst/>
                      </wps:spPr>
                      <wps:txbx>
                        <w:txbxContent>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6A3B7B" w:rsidRPr="00CE0FB2" w:rsidRDefault="006A3B7B" w:rsidP="001B2246">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1B2246">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1B2246">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6A3B7B" w:rsidRPr="00CE0FB2" w:rsidRDefault="006A3B7B" w:rsidP="001B2246">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6A3B7B" w:rsidRPr="00CE0FB2" w:rsidRDefault="006A3B7B" w:rsidP="001B2246">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6A3B7B" w:rsidRPr="00CE0FB2" w:rsidRDefault="006A3B7B" w:rsidP="001B2246">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6A3B7B" w:rsidRPr="00CE0FB2" w:rsidRDefault="006A3B7B" w:rsidP="001B2246">
                            <w:pPr>
                              <w:spacing w:after="0" w:line="240" w:lineRule="auto"/>
                              <w:jc w:val="center"/>
                              <w:rPr>
                                <w:rFonts w:ascii="Times New Roman" w:hAnsi="Times New Roman" w:cs="Times New Roman"/>
                                <w:bCs/>
                                <w:sz w:val="16"/>
                                <w:szCs w:val="18"/>
                              </w:rPr>
                            </w:pPr>
                          </w:p>
                          <w:p w:rsidR="006A3B7B" w:rsidRPr="00CE0FB2" w:rsidRDefault="006A3B7B" w:rsidP="001B2246">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D279C" id="Zone de texte 24" o:spid="_x0000_s1029" type="#_x0000_t202" style="position:absolute;margin-left:-26.9pt;margin-top:.65pt;width:220.7pt;height:230.0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" fillcolor="window" stroked="f" strokeweight=".5pt">
                <v:textbox>
                  <w:txbxContent>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6A3B7B" w:rsidRPr="00CE0FB2" w:rsidRDefault="006A3B7B" w:rsidP="001B2246">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1B2246">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1B2246">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6A3B7B" w:rsidRPr="00CE0FB2" w:rsidRDefault="006A3B7B" w:rsidP="001B2246">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6A3B7B" w:rsidRPr="00CE0FB2" w:rsidRDefault="006A3B7B" w:rsidP="001B2246">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6A3B7B" w:rsidRPr="00CE0FB2" w:rsidRDefault="006A3B7B" w:rsidP="001B2246">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6A3B7B" w:rsidRPr="00CE0FB2" w:rsidRDefault="006A3B7B" w:rsidP="001B2246">
                      <w:pPr>
                        <w:spacing w:after="0" w:line="240" w:lineRule="auto"/>
                        <w:jc w:val="center"/>
                        <w:rPr>
                          <w:rFonts w:ascii="Times New Roman" w:hAnsi="Times New Roman" w:cs="Times New Roman"/>
                          <w:bCs/>
                          <w:sz w:val="16"/>
                          <w:szCs w:val="18"/>
                        </w:rPr>
                      </w:pPr>
                    </w:p>
                    <w:p w:rsidR="006A3B7B" w:rsidRPr="00CE0FB2" w:rsidRDefault="006A3B7B" w:rsidP="001B2246">
                      <w:pPr>
                        <w:spacing w:after="0" w:line="240" w:lineRule="auto"/>
                        <w:jc w:val="center"/>
                        <w:rPr>
                          <w:rFonts w:ascii="Times New Roman" w:hAnsi="Times New Roman" w:cs="Times New Roman"/>
                          <w:bCs/>
                          <w:sz w:val="18"/>
                          <w:szCs w:val="18"/>
                        </w:rPr>
                      </w:pPr>
                    </w:p>
                  </w:txbxContent>
                </v:textbox>
              </v:shape>
            </w:pict>
          </mc:Fallback>
        </mc:AlternateContent>
      </w:r>
      <w:r w:rsidRPr="00176FC9">
        <w:rPr>
          <w:rFonts w:ascii="Times New Roman" w:hAnsi="Times New Roman" w:cs="Times New Roman"/>
          <w:noProof/>
          <w:lang w:eastAsia="fr-FR"/>
        </w:rPr>
        <mc:AlternateContent>
          <mc:Choice Requires="wps">
            <w:drawing>
              <wp:anchor distT="0" distB="0" distL="114300" distR="114300" simplePos="0" relativeHeight="251623424" behindDoc="0" locked="0" layoutInCell="1" allowOverlap="1" wp14:anchorId="7055CA12" wp14:editId="26360037">
                <wp:simplePos x="0" y="0"/>
                <wp:positionH relativeFrom="column">
                  <wp:posOffset>4121150</wp:posOffset>
                </wp:positionH>
                <wp:positionV relativeFrom="paragraph">
                  <wp:posOffset>8255</wp:posOffset>
                </wp:positionV>
                <wp:extent cx="2623185" cy="2921635"/>
                <wp:effectExtent l="0" t="0" r="5715" b="0"/>
                <wp:wrapNone/>
                <wp:docPr id="25" name="Zone de texte 25"/>
                <wp:cNvGraphicFramePr/>
                <a:graphic xmlns:a="http://schemas.openxmlformats.org/drawingml/2006/main">
                  <a:graphicData uri="http://schemas.microsoft.com/office/word/2010/wordprocessingShape">
                    <wps:wsp>
                      <wps:cNvSpPr txBox="1"/>
                      <wps:spPr>
                        <a:xfrm>
                          <a:off x="0" y="0"/>
                          <a:ext cx="2623185" cy="2921635"/>
                        </a:xfrm>
                        <a:prstGeom prst="rect">
                          <a:avLst/>
                        </a:prstGeom>
                        <a:solidFill>
                          <a:sysClr val="window" lastClr="FFFFFF"/>
                        </a:solidFill>
                        <a:ln w="6350">
                          <a:noFill/>
                        </a:ln>
                        <a:effectLst/>
                      </wps:spPr>
                      <wps:txbx>
                        <w:txbxContent>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6A3B7B" w:rsidRPr="00CE0FB2" w:rsidRDefault="006A3B7B" w:rsidP="001B2246">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1B2246">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6A3B7B" w:rsidRPr="00CE0FB2" w:rsidRDefault="006A3B7B" w:rsidP="001B2246">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1B2246">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6A3B7B" w:rsidRPr="00CE0FB2" w:rsidRDefault="006A3B7B" w:rsidP="001B2246">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1B2246">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6A3B7B" w:rsidRPr="00CE0FB2" w:rsidRDefault="006A3B7B" w:rsidP="001B2246">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6A3B7B" w:rsidRPr="00CE0FB2" w:rsidRDefault="006A3B7B" w:rsidP="001B2246">
                            <w:pPr>
                              <w:spacing w:after="0" w:line="240" w:lineRule="auto"/>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5CA12" id="Zone de texte 25" o:spid="_x0000_s1030" type="#_x0000_t202" style="position:absolute;margin-left:324.5pt;margin-top:.65pt;width:206.55pt;height:230.0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" fillcolor="window" stroked="f" strokeweight=".5pt">
                <v:textbox>
                  <w:txbxContent>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6A3B7B" w:rsidRPr="00CE0FB2" w:rsidRDefault="006A3B7B" w:rsidP="001B2246">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1B2246">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6A3B7B" w:rsidRPr="00CE0FB2" w:rsidRDefault="006A3B7B" w:rsidP="001B2246">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1B2246">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6A3B7B" w:rsidRPr="00CE0FB2" w:rsidRDefault="006A3B7B" w:rsidP="001B2246">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1B2246">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6A3B7B" w:rsidRPr="00CE0FB2" w:rsidRDefault="006A3B7B" w:rsidP="001B2246">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6A3B7B" w:rsidRPr="00CE0FB2" w:rsidRDefault="006A3B7B" w:rsidP="001B2246">
                      <w:pPr>
                        <w:spacing w:after="0" w:line="240" w:lineRule="auto"/>
                        <w:rPr>
                          <w:rFonts w:ascii="Times New Roman" w:hAnsi="Times New Roman" w:cs="Times New Roman"/>
                          <w:sz w:val="24"/>
                          <w:szCs w:val="24"/>
                          <w:lang w:val="en-US"/>
                        </w:rPr>
                      </w:pPr>
                    </w:p>
                  </w:txbxContent>
                </v:textbox>
              </v:shape>
            </w:pict>
          </mc:Fallback>
        </mc:AlternateContent>
      </w:r>
      <w:r w:rsidRPr="00176FC9">
        <w:rPr>
          <w:rFonts w:ascii="Times New Roman" w:hAnsi="Times New Roman" w:cs="Times New Roman"/>
          <w:noProof/>
          <w:lang w:eastAsia="fr-FR"/>
        </w:rPr>
        <w:drawing>
          <wp:anchor distT="0" distB="0" distL="114300" distR="114300" simplePos="0" relativeHeight="251625472" behindDoc="0" locked="0" layoutInCell="1" allowOverlap="1" wp14:anchorId="00B2F236" wp14:editId="6C02A5E1">
            <wp:simplePos x="0" y="0"/>
            <wp:positionH relativeFrom="column">
              <wp:posOffset>2540635</wp:posOffset>
            </wp:positionH>
            <wp:positionV relativeFrom="paragraph">
              <wp:posOffset>340995</wp:posOffset>
            </wp:positionV>
            <wp:extent cx="1689100" cy="2165985"/>
            <wp:effectExtent l="0" t="0" r="6350" b="5715"/>
            <wp:wrapNone/>
            <wp:docPr id="41" name="Image 41"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pic:spPr>
                </pic:pic>
              </a:graphicData>
            </a:graphic>
            <wp14:sizeRelH relativeFrom="page">
              <wp14:pctWidth>0</wp14:pctWidth>
            </wp14:sizeRelH>
            <wp14:sizeRelV relativeFrom="page">
              <wp14:pctHeight>0</wp14:pctHeight>
            </wp14:sizeRelV>
          </wp:anchor>
        </w:drawing>
      </w:r>
    </w:p>
    <w:p w:rsidR="001B2246" w:rsidRPr="00176FC9" w:rsidRDefault="001B2246" w:rsidP="001B2246">
      <w:pPr>
        <w:rPr>
          <w:rFonts w:ascii="Times New Roman" w:hAnsi="Times New Roman" w:cs="Times New Roman"/>
          <w:b/>
          <w:u w:val="single"/>
        </w:rPr>
      </w:pPr>
    </w:p>
    <w:p w:rsidR="001B2246" w:rsidRPr="00176FC9" w:rsidRDefault="001B2246" w:rsidP="001B2246">
      <w:pPr>
        <w:rPr>
          <w:rFonts w:ascii="Times New Roman" w:hAnsi="Times New Roman" w:cs="Times New Roman"/>
          <w:b/>
          <w:u w:val="single"/>
        </w:rPr>
      </w:pPr>
    </w:p>
    <w:p w:rsidR="001B2246" w:rsidRPr="00176FC9" w:rsidRDefault="001B2246" w:rsidP="001B2246">
      <w:pPr>
        <w:rPr>
          <w:rFonts w:ascii="Times New Roman" w:hAnsi="Times New Roman" w:cs="Times New Roman"/>
          <w:b/>
          <w:u w:val="single"/>
        </w:rPr>
      </w:pPr>
    </w:p>
    <w:p w:rsidR="001B2246" w:rsidRPr="00176FC9" w:rsidRDefault="001B2246" w:rsidP="001B2246">
      <w:pPr>
        <w:rPr>
          <w:rFonts w:ascii="Times New Roman" w:hAnsi="Times New Roman" w:cs="Times New Roman"/>
          <w:b/>
          <w:u w:val="single"/>
        </w:rPr>
      </w:pPr>
    </w:p>
    <w:p w:rsidR="001B2246" w:rsidRPr="00176FC9" w:rsidRDefault="001B2246" w:rsidP="001B2246">
      <w:pPr>
        <w:rPr>
          <w:rFonts w:ascii="Times New Roman" w:hAnsi="Times New Roman" w:cs="Times New Roman"/>
          <w:b/>
          <w:u w:val="single"/>
        </w:rPr>
      </w:pPr>
    </w:p>
    <w:p w:rsidR="001B2246" w:rsidRPr="00176FC9" w:rsidRDefault="001B2246" w:rsidP="001B2246">
      <w:pPr>
        <w:rPr>
          <w:rFonts w:ascii="Times New Roman" w:hAnsi="Times New Roman" w:cs="Times New Roman"/>
          <w:b/>
          <w:u w:val="single"/>
        </w:rPr>
      </w:pPr>
    </w:p>
    <w:p w:rsidR="001B2246" w:rsidRPr="00176FC9" w:rsidRDefault="001B2246" w:rsidP="001B2246">
      <w:pPr>
        <w:rPr>
          <w:rFonts w:ascii="Times New Roman" w:hAnsi="Times New Roman" w:cs="Times New Roman"/>
        </w:rPr>
      </w:pPr>
    </w:p>
    <w:p w:rsidR="001B2246" w:rsidRPr="00176FC9" w:rsidRDefault="001B2246" w:rsidP="001B2246">
      <w:pPr>
        <w:rPr>
          <w:rFonts w:ascii="Times New Roman" w:hAnsi="Times New Roman" w:cs="Times New Roman"/>
        </w:rPr>
      </w:pPr>
    </w:p>
    <w:p w:rsidR="001B2246" w:rsidRPr="00176FC9" w:rsidRDefault="001B2246" w:rsidP="001B2246">
      <w:pPr>
        <w:rPr>
          <w:rFonts w:ascii="Times New Roman" w:hAnsi="Times New Roman" w:cs="Times New Roman"/>
        </w:rPr>
      </w:pPr>
    </w:p>
    <w:p w:rsidR="001B2246" w:rsidRPr="00176FC9" w:rsidRDefault="001B2246" w:rsidP="001B2246">
      <w:pPr>
        <w:rPr>
          <w:rFonts w:ascii="Times New Roman" w:hAnsi="Times New Roman" w:cs="Times New Roman"/>
          <w:sz w:val="12"/>
        </w:rPr>
      </w:pPr>
    </w:p>
    <w:p w:rsidR="001B2246" w:rsidRPr="00176FC9" w:rsidRDefault="001B2246" w:rsidP="001B2246">
      <w:pPr>
        <w:spacing w:after="0" w:line="240" w:lineRule="auto"/>
        <w:jc w:val="center"/>
        <w:rPr>
          <w:rFonts w:ascii="Times New Roman" w:hAnsi="Times New Roman" w:cs="Times New Roman"/>
          <w:b/>
        </w:rPr>
      </w:pPr>
      <w:r w:rsidRPr="00176FC9">
        <w:rPr>
          <w:rFonts w:ascii="Times New Roman" w:hAnsi="Times New Roman" w:cs="Times New Roman"/>
          <w:b/>
          <w:i/>
          <w:u w:val="single"/>
        </w:rPr>
        <w:t>MAITRE D’OUVRAGE</w:t>
      </w:r>
      <w:r w:rsidRPr="00176FC9">
        <w:rPr>
          <w:rFonts w:ascii="Times New Roman" w:hAnsi="Times New Roman" w:cs="Times New Roman"/>
          <w:b/>
          <w:i/>
        </w:rPr>
        <w:t> : MAIRE DE LA COMMUNE D’AMBAM</w:t>
      </w:r>
    </w:p>
    <w:p w:rsidR="001B2246" w:rsidRPr="00176FC9" w:rsidRDefault="001B2246" w:rsidP="001B2246">
      <w:pPr>
        <w:spacing w:after="0" w:line="240" w:lineRule="auto"/>
        <w:jc w:val="center"/>
        <w:rPr>
          <w:rFonts w:ascii="Times New Roman" w:hAnsi="Times New Roman" w:cs="Times New Roman"/>
          <w:b/>
          <w:i/>
        </w:rPr>
      </w:pPr>
      <w:r w:rsidRPr="00176FC9">
        <w:rPr>
          <w:rFonts w:ascii="Times New Roman" w:hAnsi="Times New Roman" w:cs="Times New Roman"/>
          <w:b/>
          <w:i/>
          <w:u w:val="single"/>
        </w:rPr>
        <w:t>AUTORITE CONTRACTANTE</w:t>
      </w:r>
      <w:r w:rsidRPr="00176FC9">
        <w:rPr>
          <w:rFonts w:ascii="Times New Roman" w:hAnsi="Times New Roman" w:cs="Times New Roman"/>
          <w:b/>
          <w:i/>
        </w:rPr>
        <w:t> : MAIRE DE LA COMMUNE D’AMBAM</w:t>
      </w:r>
    </w:p>
    <w:p w:rsidR="001B2246" w:rsidRPr="00176FC9" w:rsidRDefault="001B2246" w:rsidP="001B2246">
      <w:pPr>
        <w:spacing w:after="0" w:line="240" w:lineRule="auto"/>
        <w:jc w:val="center"/>
        <w:rPr>
          <w:rFonts w:ascii="Times New Roman" w:hAnsi="Times New Roman" w:cs="Times New Roman"/>
          <w:b/>
          <w:i/>
        </w:rPr>
      </w:pPr>
      <w:r w:rsidRPr="00176FC9">
        <w:rPr>
          <w:rFonts w:ascii="Times New Roman" w:hAnsi="Times New Roman" w:cs="Times New Roman"/>
          <w:b/>
          <w:i/>
          <w:u w:val="single"/>
        </w:rPr>
        <w:t>COMMISSION COMPETENTE :</w:t>
      </w:r>
      <w:r w:rsidRPr="00176FC9">
        <w:rPr>
          <w:rFonts w:ascii="Times New Roman" w:hAnsi="Times New Roman" w:cs="Times New Roman"/>
          <w:b/>
          <w:i/>
        </w:rPr>
        <w:t xml:space="preserve"> COMMISSION INTERNE DE PASSATION DES MARCHES DE LA COMMUNE D’AMBAM</w:t>
      </w:r>
    </w:p>
    <w:p w:rsidR="001B2246" w:rsidRPr="00176FC9" w:rsidRDefault="001B2246" w:rsidP="001B2246">
      <w:pPr>
        <w:rPr>
          <w:rFonts w:ascii="Times New Roman" w:hAnsi="Times New Roman" w:cs="Times New Roman"/>
          <w:b/>
          <w:i/>
        </w:rPr>
      </w:pPr>
      <w:r w:rsidRPr="00176FC9">
        <w:rPr>
          <w:rFonts w:ascii="Times New Roman" w:hAnsi="Times New Roman" w:cs="Times New Roman"/>
          <w:noProof/>
          <w:lang w:eastAsia="fr-FR"/>
        </w:rPr>
        <mc:AlternateContent>
          <mc:Choice Requires="wps">
            <w:drawing>
              <wp:anchor distT="0" distB="0" distL="114300" distR="114300" simplePos="0" relativeHeight="251627520" behindDoc="0" locked="0" layoutInCell="1" allowOverlap="1" wp14:anchorId="3CA2A5A5" wp14:editId="46B98887">
                <wp:simplePos x="0" y="0"/>
                <wp:positionH relativeFrom="column">
                  <wp:posOffset>-262089</wp:posOffset>
                </wp:positionH>
                <wp:positionV relativeFrom="paragraph">
                  <wp:posOffset>127331</wp:posOffset>
                </wp:positionV>
                <wp:extent cx="6897370" cy="1858618"/>
                <wp:effectExtent l="38100" t="38100" r="36830" b="46990"/>
                <wp:wrapNone/>
                <wp:docPr id="35" name="Rectangle à coins arrondis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858618"/>
                        </a:xfrm>
                        <a:prstGeom prst="roundRect">
                          <a:avLst>
                            <a:gd name="adj" fmla="val 16667"/>
                          </a:avLst>
                        </a:prstGeom>
                        <a:solidFill>
                          <a:srgbClr val="FFFFFF"/>
                        </a:solidFill>
                        <a:ln w="76200" cmpd="tri">
                          <a:solidFill>
                            <a:srgbClr val="000000"/>
                          </a:solidFill>
                          <a:round/>
                          <a:headEnd/>
                          <a:tailEnd/>
                        </a:ln>
                      </wps:spPr>
                      <wps:txbx>
                        <w:txbxContent>
                          <w:p w:rsidR="006A3B7B" w:rsidRPr="001B2246" w:rsidRDefault="006A3B7B" w:rsidP="009D696B">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DE LA GROTTE DE MENDIMI </w:t>
                            </w:r>
                            <w:r w:rsidRPr="001B2246">
                              <w:rPr>
                                <w:rFonts w:ascii="Times New Roman" w:eastAsia="Gill Sans MT" w:hAnsi="Times New Roman" w:cs="Times New Roman"/>
                                <w:b/>
                                <w:sz w:val="28"/>
                                <w:szCs w:val="24"/>
                              </w:rPr>
                              <w:t xml:space="preserve">(LOT1) ; </w:t>
                            </w:r>
                            <w:r w:rsidRPr="001B2246">
                              <w:rPr>
                                <w:rFonts w:ascii="Times New Roman" w:hAnsi="Times New Roman" w:cs="Times New Roman"/>
                                <w:b/>
                                <w:sz w:val="28"/>
                                <w:szCs w:val="24"/>
                              </w:rPr>
                              <w:t>AMENAGEMENT DU MARCHE DE BOIS D’AMBAM</w:t>
                            </w:r>
                            <w:r w:rsidRPr="001B2246">
                              <w:rPr>
                                <w:rFonts w:ascii="Times New Roman" w:eastAsia="Gill Sans MT" w:hAnsi="Times New Roman" w:cs="Times New Roman"/>
                                <w:b/>
                                <w:sz w:val="28"/>
                                <w:szCs w:val="24"/>
                              </w:rPr>
                              <w:t xml:space="preserve"> (LOT2) ;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MINTOUL ET LE MINDDEVEL</w:t>
                            </w:r>
                            <w:r w:rsidRPr="001B2246">
                              <w:rPr>
                                <w:rFonts w:ascii="Times New Roman" w:hAnsi="Times New Roman" w:cs="Times New Roman"/>
                                <w:b/>
                                <w:bCs/>
                                <w:sz w:val="28"/>
                                <w:szCs w:val="24"/>
                              </w:rPr>
                              <w:t>, COMMUNE D’AMBAM, DEPARTEMENT DE LA VALLEE DU NTEM, REGION DU SUD.</w:t>
                            </w:r>
                          </w:p>
                          <w:p w:rsidR="006A3B7B" w:rsidRPr="001B2246" w:rsidRDefault="006A3B7B" w:rsidP="001B2246">
                            <w:pPr>
                              <w:jc w:val="both"/>
                              <w:rPr>
                                <w:rFonts w:ascii="Times New Roman" w:eastAsia="Times New Roman" w:hAnsi="Times New Roman" w:cs="Times New Roman"/>
                                <w:b/>
                                <w:bCs/>
                                <w:sz w:val="28"/>
                                <w:szCs w:val="24"/>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A2A5A5" id="Rectangle à coins arrondis 35" o:spid="_x0000_s1031" style="position:absolute;margin-left:-20.65pt;margin-top:10.05pt;width:543.1pt;height:146.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" strokeweight="6pt">
                <v:stroke linestyle="thickBetweenThin"/>
                <v:textbox>
                  <w:txbxContent>
                    <w:p w:rsidR="006A3B7B" w:rsidRPr="001B2246" w:rsidRDefault="006A3B7B" w:rsidP="009D696B">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DE LA GROTTE DE MENDIMI </w:t>
                      </w:r>
                      <w:r w:rsidRPr="001B2246">
                        <w:rPr>
                          <w:rFonts w:ascii="Times New Roman" w:eastAsia="Gill Sans MT" w:hAnsi="Times New Roman" w:cs="Times New Roman"/>
                          <w:b/>
                          <w:sz w:val="28"/>
                          <w:szCs w:val="24"/>
                        </w:rPr>
                        <w:t xml:space="preserve">(LOT1) ; </w:t>
                      </w:r>
                      <w:r w:rsidRPr="001B2246">
                        <w:rPr>
                          <w:rFonts w:ascii="Times New Roman" w:hAnsi="Times New Roman" w:cs="Times New Roman"/>
                          <w:b/>
                          <w:sz w:val="28"/>
                          <w:szCs w:val="24"/>
                        </w:rPr>
                        <w:t>AMENAGEMENT DU MARCHE DE BOIS D’AMBAM</w:t>
                      </w:r>
                      <w:r w:rsidRPr="001B2246">
                        <w:rPr>
                          <w:rFonts w:ascii="Times New Roman" w:eastAsia="Gill Sans MT" w:hAnsi="Times New Roman" w:cs="Times New Roman"/>
                          <w:b/>
                          <w:sz w:val="28"/>
                          <w:szCs w:val="24"/>
                        </w:rPr>
                        <w:t xml:space="preserve"> (LOT2) ;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MINTOUL ET LE MINDDEVEL</w:t>
                      </w:r>
                      <w:r w:rsidRPr="001B2246">
                        <w:rPr>
                          <w:rFonts w:ascii="Times New Roman" w:hAnsi="Times New Roman" w:cs="Times New Roman"/>
                          <w:b/>
                          <w:bCs/>
                          <w:sz w:val="28"/>
                          <w:szCs w:val="24"/>
                        </w:rPr>
                        <w:t>, COMMUNE D’AMBAM, DEPARTEMENT DE LA VALLEE DU NTEM, REGION DU SUD.</w:t>
                      </w:r>
                    </w:p>
                    <w:p w:rsidR="006A3B7B" w:rsidRPr="001B2246" w:rsidRDefault="006A3B7B" w:rsidP="001B2246">
                      <w:pPr>
                        <w:jc w:val="both"/>
                        <w:rPr>
                          <w:rFonts w:ascii="Times New Roman" w:eastAsia="Times New Roman" w:hAnsi="Times New Roman" w:cs="Times New Roman"/>
                          <w:b/>
                          <w:bCs/>
                          <w:sz w:val="28"/>
                          <w:szCs w:val="24"/>
                          <w:lang w:eastAsia="fr-FR"/>
                        </w:rPr>
                      </w:pPr>
                    </w:p>
                  </w:txbxContent>
                </v:textbox>
              </v:roundrect>
            </w:pict>
          </mc:Fallback>
        </mc:AlternateContent>
      </w:r>
    </w:p>
    <w:p w:rsidR="001B2246" w:rsidRPr="00176FC9" w:rsidRDefault="001B2246" w:rsidP="001B2246">
      <w:pPr>
        <w:rPr>
          <w:rFonts w:ascii="Times New Roman" w:hAnsi="Times New Roman" w:cs="Times New Roman"/>
          <w:b/>
          <w:i/>
        </w:rPr>
      </w:pPr>
    </w:p>
    <w:p w:rsidR="001B2246" w:rsidRPr="00176FC9" w:rsidRDefault="001B2246" w:rsidP="001B2246">
      <w:pPr>
        <w:rPr>
          <w:rFonts w:ascii="Times New Roman" w:hAnsi="Times New Roman" w:cs="Times New Roman"/>
          <w:b/>
          <w:i/>
        </w:rPr>
      </w:pPr>
    </w:p>
    <w:p w:rsidR="001B2246" w:rsidRPr="00176FC9" w:rsidRDefault="001B2246" w:rsidP="001B2246">
      <w:pPr>
        <w:rPr>
          <w:rFonts w:ascii="Times New Roman" w:hAnsi="Times New Roman" w:cs="Times New Roman"/>
          <w:b/>
          <w:i/>
        </w:rPr>
      </w:pPr>
    </w:p>
    <w:p w:rsidR="001B2246" w:rsidRPr="00176FC9" w:rsidRDefault="001B2246" w:rsidP="001B2246">
      <w:pPr>
        <w:rPr>
          <w:rFonts w:ascii="Times New Roman" w:hAnsi="Times New Roman" w:cs="Times New Roman"/>
          <w:b/>
          <w:i/>
        </w:rPr>
      </w:pPr>
    </w:p>
    <w:p w:rsidR="001B2246" w:rsidRPr="00176FC9" w:rsidRDefault="001B2246" w:rsidP="001B2246">
      <w:pPr>
        <w:rPr>
          <w:rFonts w:ascii="Times New Roman" w:hAnsi="Times New Roman" w:cs="Times New Roman"/>
          <w:b/>
          <w:i/>
        </w:rPr>
      </w:pPr>
    </w:p>
    <w:p w:rsidR="001B2246" w:rsidRPr="00176FC9" w:rsidRDefault="001B2246" w:rsidP="001B2246">
      <w:pPr>
        <w:rPr>
          <w:rFonts w:ascii="Times New Roman" w:hAnsi="Times New Roman" w:cs="Times New Roman"/>
          <w:b/>
          <w:i/>
        </w:rPr>
      </w:pPr>
    </w:p>
    <w:p w:rsidR="001B2246" w:rsidRPr="00176FC9" w:rsidRDefault="001B2246" w:rsidP="001B2246">
      <w:pPr>
        <w:rPr>
          <w:rFonts w:ascii="Times New Roman" w:hAnsi="Times New Roman" w:cs="Times New Roman"/>
          <w:b/>
          <w:sz w:val="8"/>
        </w:rPr>
      </w:pPr>
    </w:p>
    <w:tbl>
      <w:tblPr>
        <w:tblW w:w="110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1827"/>
        <w:gridCol w:w="1887"/>
        <w:gridCol w:w="1650"/>
        <w:gridCol w:w="1957"/>
        <w:gridCol w:w="1329"/>
        <w:gridCol w:w="1733"/>
      </w:tblGrid>
      <w:tr w:rsidR="001B2246" w:rsidRPr="00176FC9" w:rsidTr="00095E28">
        <w:trPr>
          <w:trHeight w:val="835"/>
        </w:trPr>
        <w:tc>
          <w:tcPr>
            <w:tcW w:w="667"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rPr>
                <w:rFonts w:ascii="Times New Roman" w:hAnsi="Times New Roman" w:cs="Times New Roman"/>
                <w:b/>
                <w:sz w:val="20"/>
              </w:rPr>
            </w:pPr>
            <w:r w:rsidRPr="00176FC9">
              <w:rPr>
                <w:rFonts w:ascii="Times New Roman" w:hAnsi="Times New Roman" w:cs="Times New Roman"/>
                <w:b/>
                <w:sz w:val="20"/>
              </w:rPr>
              <w:t>N° LOT</w:t>
            </w:r>
          </w:p>
        </w:tc>
        <w:tc>
          <w:tcPr>
            <w:tcW w:w="1827"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rPr>
                <w:rFonts w:ascii="Times New Roman" w:hAnsi="Times New Roman" w:cs="Times New Roman"/>
                <w:b/>
                <w:sz w:val="20"/>
              </w:rPr>
            </w:pPr>
            <w:r w:rsidRPr="00176FC9">
              <w:rPr>
                <w:rFonts w:ascii="Times New Roman" w:hAnsi="Times New Roman" w:cs="Times New Roman"/>
                <w:b/>
                <w:sz w:val="20"/>
              </w:rPr>
              <w:t>FINANCEMENT</w:t>
            </w:r>
          </w:p>
        </w:tc>
        <w:tc>
          <w:tcPr>
            <w:tcW w:w="1887"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spacing w:after="0" w:line="240" w:lineRule="auto"/>
              <w:rPr>
                <w:rFonts w:ascii="Times New Roman" w:hAnsi="Times New Roman" w:cs="Times New Roman"/>
                <w:b/>
                <w:sz w:val="20"/>
              </w:rPr>
            </w:pPr>
            <w:r w:rsidRPr="00176FC9">
              <w:rPr>
                <w:rFonts w:ascii="Times New Roman" w:hAnsi="Times New Roman" w:cs="Times New Roman"/>
                <w:b/>
                <w:sz w:val="20"/>
              </w:rPr>
              <w:t>AUTORISATION</w:t>
            </w:r>
          </w:p>
          <w:p w:rsidR="001B2246" w:rsidRPr="00176FC9" w:rsidRDefault="001B2246" w:rsidP="00095E28">
            <w:pPr>
              <w:spacing w:after="0" w:line="240" w:lineRule="auto"/>
              <w:rPr>
                <w:rFonts w:ascii="Times New Roman" w:hAnsi="Times New Roman" w:cs="Times New Roman"/>
                <w:b/>
                <w:sz w:val="20"/>
              </w:rPr>
            </w:pPr>
            <w:r w:rsidRPr="00176FC9">
              <w:rPr>
                <w:rFonts w:ascii="Times New Roman" w:hAnsi="Times New Roman" w:cs="Times New Roman"/>
                <w:b/>
                <w:sz w:val="20"/>
              </w:rPr>
              <w:t>DE DEPENSE</w:t>
            </w:r>
          </w:p>
        </w:tc>
        <w:tc>
          <w:tcPr>
            <w:tcW w:w="1650" w:type="dxa"/>
            <w:tcBorders>
              <w:top w:val="single" w:sz="4" w:space="0" w:color="auto"/>
              <w:left w:val="single" w:sz="4" w:space="0" w:color="auto"/>
              <w:bottom w:val="single" w:sz="4" w:space="0" w:color="auto"/>
              <w:right w:val="single" w:sz="4" w:space="0" w:color="auto"/>
            </w:tcBorders>
            <w:vAlign w:val="center"/>
          </w:tcPr>
          <w:p w:rsidR="001B2246" w:rsidRPr="00176FC9" w:rsidRDefault="001B2246" w:rsidP="00095E28">
            <w:pPr>
              <w:rPr>
                <w:rFonts w:ascii="Times New Roman" w:hAnsi="Times New Roman" w:cs="Times New Roman"/>
                <w:b/>
                <w:sz w:val="20"/>
              </w:rPr>
            </w:pPr>
          </w:p>
          <w:p w:rsidR="001B2246" w:rsidRPr="00176FC9" w:rsidRDefault="001B2246" w:rsidP="00095E28">
            <w:pPr>
              <w:rPr>
                <w:rFonts w:ascii="Times New Roman" w:hAnsi="Times New Roman" w:cs="Times New Roman"/>
                <w:b/>
                <w:sz w:val="20"/>
              </w:rPr>
            </w:pPr>
            <w:r w:rsidRPr="00176FC9">
              <w:rPr>
                <w:rFonts w:ascii="Times New Roman" w:hAnsi="Times New Roman" w:cs="Times New Roman"/>
                <w:b/>
                <w:sz w:val="20"/>
              </w:rPr>
              <w:t>IMPUTATION BUDGETAIRE</w:t>
            </w:r>
          </w:p>
        </w:tc>
        <w:tc>
          <w:tcPr>
            <w:tcW w:w="1957"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rPr>
                <w:rFonts w:ascii="Times New Roman" w:hAnsi="Times New Roman" w:cs="Times New Roman"/>
                <w:b/>
                <w:sz w:val="20"/>
              </w:rPr>
            </w:pPr>
            <w:r w:rsidRPr="00176FC9">
              <w:rPr>
                <w:rFonts w:ascii="Times New Roman" w:hAnsi="Times New Roman" w:cs="Times New Roman"/>
                <w:b/>
                <w:sz w:val="20"/>
              </w:rPr>
              <w:t>DESIGNATION</w:t>
            </w:r>
          </w:p>
        </w:tc>
        <w:tc>
          <w:tcPr>
            <w:tcW w:w="1329" w:type="dxa"/>
            <w:tcBorders>
              <w:top w:val="single" w:sz="4" w:space="0" w:color="auto"/>
              <w:left w:val="single" w:sz="4" w:space="0" w:color="auto"/>
              <w:bottom w:val="single" w:sz="4" w:space="0" w:color="auto"/>
              <w:right w:val="single" w:sz="4" w:space="0" w:color="auto"/>
            </w:tcBorders>
            <w:vAlign w:val="center"/>
          </w:tcPr>
          <w:p w:rsidR="001B2246" w:rsidRPr="00176FC9" w:rsidRDefault="001B2246" w:rsidP="00095E28">
            <w:pPr>
              <w:rPr>
                <w:rFonts w:ascii="Times New Roman" w:hAnsi="Times New Roman" w:cs="Times New Roman"/>
                <w:b/>
                <w:sz w:val="20"/>
              </w:rPr>
            </w:pPr>
          </w:p>
          <w:p w:rsidR="001B2246" w:rsidRPr="00176FC9" w:rsidRDefault="001B2246" w:rsidP="00095E28">
            <w:pPr>
              <w:spacing w:after="0" w:line="240" w:lineRule="auto"/>
              <w:rPr>
                <w:rFonts w:ascii="Times New Roman" w:hAnsi="Times New Roman" w:cs="Times New Roman"/>
                <w:b/>
                <w:sz w:val="20"/>
              </w:rPr>
            </w:pPr>
            <w:r w:rsidRPr="00176FC9">
              <w:rPr>
                <w:rFonts w:ascii="Times New Roman" w:hAnsi="Times New Roman" w:cs="Times New Roman"/>
                <w:b/>
                <w:sz w:val="20"/>
              </w:rPr>
              <w:t>MONTANT</w:t>
            </w:r>
          </w:p>
          <w:p w:rsidR="001B2246" w:rsidRPr="00176FC9" w:rsidRDefault="001B2246" w:rsidP="00095E28">
            <w:pPr>
              <w:spacing w:after="0" w:line="240" w:lineRule="auto"/>
              <w:rPr>
                <w:rFonts w:ascii="Times New Roman" w:hAnsi="Times New Roman" w:cs="Times New Roman"/>
                <w:b/>
                <w:sz w:val="20"/>
              </w:rPr>
            </w:pPr>
            <w:r w:rsidRPr="00176FC9">
              <w:rPr>
                <w:rFonts w:ascii="Times New Roman" w:hAnsi="Times New Roman" w:cs="Times New Roman"/>
                <w:b/>
                <w:sz w:val="20"/>
              </w:rPr>
              <w:t>(FCFA)</w:t>
            </w:r>
          </w:p>
        </w:tc>
        <w:tc>
          <w:tcPr>
            <w:tcW w:w="1733"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spacing w:after="0"/>
              <w:rPr>
                <w:rFonts w:ascii="Times New Roman" w:hAnsi="Times New Roman" w:cs="Times New Roman"/>
                <w:b/>
                <w:sz w:val="20"/>
              </w:rPr>
            </w:pPr>
            <w:r w:rsidRPr="00176FC9">
              <w:rPr>
                <w:rFonts w:ascii="Times New Roman" w:hAnsi="Times New Roman" w:cs="Times New Roman"/>
                <w:b/>
                <w:sz w:val="20"/>
              </w:rPr>
              <w:t>DELAI D’EXECUTION</w:t>
            </w:r>
          </w:p>
        </w:tc>
      </w:tr>
      <w:tr w:rsidR="001B2246" w:rsidRPr="00176FC9" w:rsidTr="00095E28">
        <w:trPr>
          <w:trHeight w:val="537"/>
        </w:trPr>
        <w:tc>
          <w:tcPr>
            <w:tcW w:w="667"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rPr>
                <w:rFonts w:ascii="Times New Roman" w:hAnsi="Times New Roman" w:cs="Times New Roman"/>
                <w:b/>
              </w:rPr>
            </w:pPr>
            <w:r w:rsidRPr="00176FC9">
              <w:rPr>
                <w:rFonts w:ascii="Times New Roman" w:hAnsi="Times New Roman" w:cs="Times New Roman"/>
                <w:b/>
              </w:rPr>
              <w:t>1</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rsidR="001B2246" w:rsidRPr="00176FC9" w:rsidRDefault="009D696B" w:rsidP="00095E28">
            <w:pPr>
              <w:rPr>
                <w:rFonts w:ascii="Times New Roman" w:hAnsi="Times New Roman" w:cs="Times New Roman"/>
                <w:b/>
              </w:rPr>
            </w:pPr>
            <w:r w:rsidRPr="00176FC9">
              <w:rPr>
                <w:rFonts w:ascii="Times New Roman" w:hAnsi="Times New Roman" w:cs="Times New Roman"/>
                <w:b/>
              </w:rPr>
              <w:t xml:space="preserve">BIP MINTOUL ET MINDDEVEL </w:t>
            </w:r>
            <w:r w:rsidR="001B2246" w:rsidRPr="00176FC9">
              <w:rPr>
                <w:rFonts w:ascii="Times New Roman" w:hAnsi="Times New Roman" w:cs="Times New Roman"/>
                <w:b/>
              </w:rPr>
              <w:t>2024</w:t>
            </w:r>
          </w:p>
        </w:tc>
        <w:tc>
          <w:tcPr>
            <w:tcW w:w="1887" w:type="dxa"/>
            <w:tcBorders>
              <w:top w:val="single" w:sz="4" w:space="0" w:color="auto"/>
              <w:left w:val="single" w:sz="4" w:space="0" w:color="auto"/>
              <w:bottom w:val="single" w:sz="4" w:space="0" w:color="auto"/>
              <w:right w:val="single" w:sz="4" w:space="0" w:color="auto"/>
            </w:tcBorders>
            <w:vAlign w:val="center"/>
          </w:tcPr>
          <w:p w:rsidR="001B2246" w:rsidRPr="00176FC9" w:rsidRDefault="001B2246" w:rsidP="00095E28">
            <w:pPr>
              <w:rPr>
                <w:rFonts w:ascii="Times New Roman" w:hAnsi="Times New Roman" w:cs="Times New Roman"/>
                <w:b/>
              </w:rPr>
            </w:pPr>
          </w:p>
          <w:p w:rsidR="001B2246" w:rsidRPr="00176FC9" w:rsidRDefault="001B2246" w:rsidP="00095E28">
            <w:pPr>
              <w:rPr>
                <w:rFonts w:ascii="Times New Roman"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1B2246" w:rsidRPr="00176FC9" w:rsidRDefault="001B2246" w:rsidP="00095E28">
            <w:pPr>
              <w:rPr>
                <w:rFonts w:ascii="Times New Roman" w:hAnsi="Times New Roman" w:cs="Times New Roman"/>
                <w:b/>
              </w:rPr>
            </w:pPr>
          </w:p>
          <w:p w:rsidR="001B2246" w:rsidRPr="00176FC9" w:rsidRDefault="001B2246" w:rsidP="00095E28">
            <w:pPr>
              <w:rPr>
                <w:rFonts w:ascii="Times New Roman"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rPr>
                <w:rFonts w:ascii="Times New Roman" w:hAnsi="Times New Roman" w:cs="Times New Roman"/>
                <w:b/>
              </w:rPr>
            </w:pPr>
            <w:r w:rsidRPr="00176FC9">
              <w:rPr>
                <w:rFonts w:ascii="Times New Roman" w:hAnsi="Times New Roman" w:cs="Times New Roman"/>
                <w:b/>
              </w:rPr>
              <w:t>LOT1 : aménagement de la grotte de Mendimi</w:t>
            </w:r>
          </w:p>
        </w:tc>
        <w:tc>
          <w:tcPr>
            <w:tcW w:w="1329" w:type="dxa"/>
            <w:tcBorders>
              <w:top w:val="single" w:sz="4" w:space="0" w:color="auto"/>
              <w:left w:val="single" w:sz="4" w:space="0" w:color="auto"/>
              <w:bottom w:val="single" w:sz="4" w:space="0" w:color="auto"/>
              <w:right w:val="single" w:sz="4" w:space="0" w:color="auto"/>
            </w:tcBorders>
            <w:vAlign w:val="center"/>
          </w:tcPr>
          <w:p w:rsidR="001B2246" w:rsidRPr="00176FC9" w:rsidRDefault="001B2246" w:rsidP="00095E28">
            <w:pPr>
              <w:rPr>
                <w:rFonts w:ascii="Times New Roman" w:hAnsi="Times New Roman" w:cs="Times New Roman"/>
                <w:b/>
              </w:rPr>
            </w:pPr>
          </w:p>
          <w:p w:rsidR="001B2246" w:rsidRPr="00176FC9" w:rsidRDefault="001B2246" w:rsidP="00095E28">
            <w:pPr>
              <w:rPr>
                <w:rFonts w:ascii="Times New Roman" w:hAnsi="Times New Roman" w:cs="Times New Roman"/>
                <w:b/>
              </w:rPr>
            </w:pPr>
            <w:r w:rsidRPr="00176FC9">
              <w:rPr>
                <w:rFonts w:ascii="Times New Roman" w:hAnsi="Times New Roman" w:cs="Times New Roman"/>
                <w:b/>
              </w:rPr>
              <w:t xml:space="preserve"> 25 000 000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rPr>
                <w:rFonts w:ascii="Times New Roman" w:hAnsi="Times New Roman" w:cs="Times New Roman"/>
                <w:b/>
              </w:rPr>
            </w:pPr>
            <w:r w:rsidRPr="00176FC9">
              <w:rPr>
                <w:rFonts w:ascii="Times New Roman" w:hAnsi="Times New Roman" w:cs="Times New Roman"/>
                <w:b/>
              </w:rPr>
              <w:t>03 MOIS</w:t>
            </w:r>
          </w:p>
        </w:tc>
      </w:tr>
      <w:tr w:rsidR="001B2246" w:rsidRPr="00176FC9" w:rsidTr="00095E28">
        <w:trPr>
          <w:trHeight w:val="562"/>
        </w:trPr>
        <w:tc>
          <w:tcPr>
            <w:tcW w:w="667"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rPr>
                <w:rFonts w:ascii="Times New Roman" w:hAnsi="Times New Roman" w:cs="Times New Roman"/>
                <w:b/>
              </w:rPr>
            </w:pPr>
            <w:r w:rsidRPr="00176FC9">
              <w:rPr>
                <w:rFonts w:ascii="Times New Roman"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rPr>
                <w:rFonts w:ascii="Times New Roman" w:hAnsi="Times New Roman" w:cs="Times New Roman"/>
                <w:b/>
              </w:rPr>
            </w:pPr>
          </w:p>
        </w:tc>
        <w:tc>
          <w:tcPr>
            <w:tcW w:w="1887" w:type="dxa"/>
            <w:tcBorders>
              <w:top w:val="single" w:sz="4" w:space="0" w:color="auto"/>
              <w:left w:val="single" w:sz="4" w:space="0" w:color="auto"/>
              <w:bottom w:val="single" w:sz="4" w:space="0" w:color="auto"/>
              <w:right w:val="single" w:sz="4" w:space="0" w:color="auto"/>
            </w:tcBorders>
            <w:vAlign w:val="center"/>
          </w:tcPr>
          <w:p w:rsidR="001B2246" w:rsidRPr="00176FC9" w:rsidRDefault="001B2246" w:rsidP="00095E28">
            <w:pPr>
              <w:rPr>
                <w:rFonts w:ascii="Times New Roman" w:hAnsi="Times New Roman" w:cs="Times New Roman"/>
                <w:b/>
              </w:rPr>
            </w:pPr>
          </w:p>
          <w:p w:rsidR="001B2246" w:rsidRPr="00176FC9" w:rsidRDefault="001B2246" w:rsidP="00095E28">
            <w:pPr>
              <w:rPr>
                <w:rFonts w:ascii="Times New Roman"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1B2246" w:rsidRPr="00176FC9" w:rsidRDefault="001B2246" w:rsidP="00095E28">
            <w:pPr>
              <w:rPr>
                <w:rFonts w:ascii="Times New Roman" w:hAnsi="Times New Roman" w:cs="Times New Roman"/>
                <w:b/>
              </w:rPr>
            </w:pPr>
          </w:p>
          <w:p w:rsidR="001B2246" w:rsidRPr="00176FC9" w:rsidRDefault="001B2246" w:rsidP="00095E28">
            <w:pPr>
              <w:rPr>
                <w:rFonts w:ascii="Times New Roman"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rPr>
                <w:rFonts w:ascii="Times New Roman" w:hAnsi="Times New Roman" w:cs="Times New Roman"/>
                <w:b/>
              </w:rPr>
            </w:pPr>
            <w:r w:rsidRPr="00176FC9">
              <w:rPr>
                <w:rFonts w:ascii="Times New Roman" w:hAnsi="Times New Roman" w:cs="Times New Roman"/>
                <w:b/>
              </w:rPr>
              <w:t>LOT2 : aménagement du marché de bois d’Ambam</w:t>
            </w:r>
          </w:p>
        </w:tc>
        <w:tc>
          <w:tcPr>
            <w:tcW w:w="1329" w:type="dxa"/>
            <w:tcBorders>
              <w:top w:val="single" w:sz="4" w:space="0" w:color="auto"/>
              <w:left w:val="single" w:sz="4" w:space="0" w:color="auto"/>
              <w:bottom w:val="single" w:sz="4" w:space="0" w:color="auto"/>
              <w:right w:val="single" w:sz="4" w:space="0" w:color="auto"/>
            </w:tcBorders>
            <w:vAlign w:val="center"/>
          </w:tcPr>
          <w:p w:rsidR="001B2246" w:rsidRPr="00176FC9" w:rsidRDefault="001B2246" w:rsidP="00095E28">
            <w:pPr>
              <w:rPr>
                <w:rFonts w:ascii="Times New Roman" w:hAnsi="Times New Roman" w:cs="Times New Roman"/>
                <w:b/>
              </w:rPr>
            </w:pPr>
          </w:p>
          <w:p w:rsidR="001B2246" w:rsidRPr="00176FC9" w:rsidRDefault="001B2246" w:rsidP="00095E28">
            <w:pPr>
              <w:rPr>
                <w:rFonts w:ascii="Times New Roman" w:hAnsi="Times New Roman" w:cs="Times New Roman"/>
                <w:b/>
              </w:rPr>
            </w:pPr>
            <w:r w:rsidRPr="00176FC9">
              <w:rPr>
                <w:rFonts w:ascii="Times New Roman" w:hAnsi="Times New Roman" w:cs="Times New Roman"/>
                <w:b/>
              </w:rPr>
              <w:t>15 000 000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rPr>
                <w:rFonts w:ascii="Times New Roman" w:hAnsi="Times New Roman" w:cs="Times New Roman"/>
                <w:b/>
              </w:rPr>
            </w:pPr>
            <w:r w:rsidRPr="00176FC9">
              <w:rPr>
                <w:rFonts w:ascii="Times New Roman" w:hAnsi="Times New Roman" w:cs="Times New Roman"/>
                <w:b/>
              </w:rPr>
              <w:t>03 MOIS</w:t>
            </w:r>
          </w:p>
        </w:tc>
      </w:tr>
    </w:tbl>
    <w:p w:rsidR="001B2246" w:rsidRPr="00176FC9" w:rsidRDefault="001B2246" w:rsidP="00CE0FB2">
      <w:pPr>
        <w:rPr>
          <w:rFonts w:ascii="Times New Roman" w:hAnsi="Times New Roman" w:cs="Times New Roman"/>
        </w:rPr>
      </w:pPr>
    </w:p>
    <w:p w:rsidR="00CE0FB2" w:rsidRPr="00176FC9" w:rsidRDefault="00CE0FB2" w:rsidP="001B2246">
      <w:pPr>
        <w:jc w:val="center"/>
        <w:rPr>
          <w:rFonts w:ascii="Times New Roman" w:hAnsi="Times New Roman" w:cs="Times New Roman"/>
          <w:b/>
        </w:rPr>
      </w:pPr>
      <w:r w:rsidRPr="00176FC9">
        <w:rPr>
          <w:rFonts w:ascii="Times New Roman" w:hAnsi="Times New Roman" w:cs="Times New Roman"/>
          <w:b/>
        </w:rPr>
        <w:t>PIECE N°1 : AVIS D'APPEL D’OFFRES (AAO)</w:t>
      </w:r>
    </w:p>
    <w:p w:rsidR="001B2246" w:rsidRPr="00176FC9" w:rsidRDefault="001B2246" w:rsidP="001B2246">
      <w:pPr>
        <w:jc w:val="center"/>
        <w:rPr>
          <w:rFonts w:ascii="Times New Roman" w:hAnsi="Times New Roman" w:cs="Times New Roman"/>
          <w:b/>
        </w:rPr>
      </w:pPr>
    </w:p>
    <w:p w:rsidR="001B2246" w:rsidRPr="00176FC9" w:rsidRDefault="001B2246" w:rsidP="001B2246">
      <w:pPr>
        <w:jc w:val="center"/>
        <w:rPr>
          <w:rFonts w:ascii="Times New Roman" w:hAnsi="Times New Roman" w:cs="Times New Roman"/>
          <w:b/>
        </w:rPr>
      </w:pPr>
    </w:p>
    <w:p w:rsidR="001B2246" w:rsidRPr="00176FC9" w:rsidRDefault="001B2246" w:rsidP="001B2246">
      <w:pPr>
        <w:jc w:val="center"/>
        <w:rPr>
          <w:rFonts w:ascii="Times New Roman" w:hAnsi="Times New Roman" w:cs="Times New Roman"/>
          <w:b/>
        </w:rPr>
      </w:pPr>
    </w:p>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r w:rsidRPr="00176FC9">
        <w:rPr>
          <w:rFonts w:ascii="Times New Roman" w:hAnsi="Times New Roman" w:cs="Times New Roman"/>
          <w:noProof/>
          <w:lang w:eastAsia="fr-FR"/>
        </w:rPr>
        <w:lastRenderedPageBreak/>
        <mc:AlternateContent>
          <mc:Choice Requires="wps">
            <w:drawing>
              <wp:anchor distT="0" distB="0" distL="114300" distR="114300" simplePos="0" relativeHeight="251596800" behindDoc="0" locked="0" layoutInCell="1" allowOverlap="1" wp14:anchorId="56B777DC" wp14:editId="577E2470">
                <wp:simplePos x="0" y="0"/>
                <wp:positionH relativeFrom="column">
                  <wp:posOffset>-162698</wp:posOffset>
                </wp:positionH>
                <wp:positionV relativeFrom="paragraph">
                  <wp:posOffset>18360</wp:posOffset>
                </wp:positionV>
                <wp:extent cx="6629400" cy="1321904"/>
                <wp:effectExtent l="0" t="0" r="19050" b="12065"/>
                <wp:wrapNone/>
                <wp:docPr id="42" name="Zone de text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321904"/>
                        </a:xfrm>
                        <a:prstGeom prst="rect">
                          <a:avLst/>
                        </a:prstGeom>
                        <a:solidFill>
                          <a:srgbClr val="FFFFFF"/>
                        </a:solidFill>
                        <a:ln w="9525">
                          <a:solidFill>
                            <a:srgbClr val="FFFFFF"/>
                          </a:solidFill>
                          <a:miter lim="800000"/>
                          <a:headEnd/>
                          <a:tailEnd/>
                        </a:ln>
                      </wps:spPr>
                      <wps:txbx>
                        <w:txbxContent>
                          <w:p w:rsidR="006A3B7B" w:rsidRPr="00095E28" w:rsidRDefault="006A3B7B" w:rsidP="00095E28">
                            <w:pPr>
                              <w:widowControl w:val="0"/>
                              <w:autoSpaceDE w:val="0"/>
                              <w:autoSpaceDN w:val="0"/>
                              <w:jc w:val="both"/>
                              <w:rPr>
                                <w:rFonts w:ascii="Times New Roman" w:eastAsia="Calibri" w:hAnsi="Times New Roman" w:cs="Times New Roman"/>
                                <w:b/>
                                <w:sz w:val="24"/>
                                <w:szCs w:val="24"/>
                              </w:rPr>
                            </w:pPr>
                            <w:r w:rsidRPr="00095E28">
                              <w:rPr>
                                <w:rFonts w:ascii="Times New Roman" w:hAnsi="Times New Roman" w:cs="Times New Roman"/>
                                <w:b/>
                                <w:bCs/>
                                <w:color w:val="FF0000"/>
                                <w:sz w:val="24"/>
                                <w:szCs w:val="24"/>
                              </w:rPr>
                              <w:t>APPEL D’OFFRES NATIONAL OUVER</w:t>
                            </w:r>
                            <w:r>
                              <w:rPr>
                                <w:rFonts w:ascii="Times New Roman" w:hAnsi="Times New Roman" w:cs="Times New Roman"/>
                                <w:b/>
                                <w:bCs/>
                                <w:color w:val="FF0000"/>
                                <w:sz w:val="24"/>
                                <w:szCs w:val="24"/>
                              </w:rPr>
                              <w:t>T EN PROCEDURE D’URGENCE N° 007</w:t>
                            </w:r>
                            <w:r w:rsidRPr="00095E28">
                              <w:rPr>
                                <w:rFonts w:ascii="Times New Roman" w:hAnsi="Times New Roman" w:cs="Times New Roman"/>
                                <w:b/>
                                <w:bCs/>
                                <w:color w:val="FF0000"/>
                                <w:sz w:val="24"/>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095E28">
                              <w:rPr>
                                <w:rFonts w:ascii="Times New Roman" w:hAnsi="Times New Roman" w:cs="Times New Roman"/>
                                <w:b/>
                                <w:bCs/>
                                <w:color w:val="FF0000"/>
                                <w:sz w:val="24"/>
                                <w:szCs w:val="24"/>
                              </w:rPr>
                              <w:t xml:space="preserve">POUR LES TRAVAUX </w:t>
                            </w:r>
                            <w:r w:rsidRPr="00095E28">
                              <w:rPr>
                                <w:rFonts w:ascii="Times New Roman" w:hAnsi="Times New Roman" w:cs="Times New Roman"/>
                                <w:b/>
                                <w:bCs/>
                                <w:sz w:val="24"/>
                                <w:szCs w:val="24"/>
                              </w:rPr>
                              <w:t>D’AMENAGEMENT</w:t>
                            </w:r>
                            <w:r w:rsidRPr="00095E28">
                              <w:rPr>
                                <w:rFonts w:ascii="Times New Roman" w:hAnsi="Times New Roman" w:cs="Times New Roman"/>
                                <w:b/>
                                <w:sz w:val="24"/>
                                <w:szCs w:val="24"/>
                              </w:rPr>
                              <w:t xml:space="preserve"> DE LA GROTTE DE MENDIMI </w:t>
                            </w:r>
                            <w:r w:rsidRPr="00095E28">
                              <w:rPr>
                                <w:rFonts w:ascii="Times New Roman" w:eastAsia="Gill Sans MT" w:hAnsi="Times New Roman" w:cs="Times New Roman"/>
                                <w:b/>
                                <w:sz w:val="24"/>
                                <w:szCs w:val="24"/>
                              </w:rPr>
                              <w:t xml:space="preserve">(LOT1) ; </w:t>
                            </w:r>
                            <w:r w:rsidRPr="00095E28">
                              <w:rPr>
                                <w:rFonts w:ascii="Times New Roman" w:hAnsi="Times New Roman" w:cs="Times New Roman"/>
                                <w:b/>
                                <w:sz w:val="24"/>
                                <w:szCs w:val="24"/>
                              </w:rPr>
                              <w:t>AMENAGEMENT DU MARCHE DE BOIS D’AMBAM</w:t>
                            </w:r>
                            <w:r w:rsidRPr="00095E28">
                              <w:rPr>
                                <w:rFonts w:ascii="Times New Roman" w:eastAsia="Gill Sans MT" w:hAnsi="Times New Roman" w:cs="Times New Roman"/>
                                <w:b/>
                                <w:sz w:val="24"/>
                                <w:szCs w:val="24"/>
                              </w:rPr>
                              <w:t xml:space="preserve"> (LOT2) ; </w:t>
                            </w:r>
                            <w:r w:rsidRPr="00095E28">
                              <w:rPr>
                                <w:rFonts w:ascii="Times New Roman" w:hAnsi="Times New Roman" w:cs="Times New Roman"/>
                                <w:b/>
                                <w:bCs/>
                                <w:sz w:val="24"/>
                                <w:szCs w:val="24"/>
                              </w:rPr>
                              <w:t>POUR LE</w:t>
                            </w:r>
                            <w:r>
                              <w:rPr>
                                <w:rFonts w:ascii="Times New Roman" w:hAnsi="Times New Roman" w:cs="Times New Roman"/>
                                <w:b/>
                                <w:bCs/>
                                <w:sz w:val="24"/>
                                <w:szCs w:val="24"/>
                              </w:rPr>
                              <w:t xml:space="preserve"> COMPTE DU MINTOUL ET LE MINDDVEL</w:t>
                            </w:r>
                            <w:r w:rsidRPr="00095E28">
                              <w:rPr>
                                <w:rFonts w:ascii="Times New Roman" w:hAnsi="Times New Roman" w:cs="Times New Roman"/>
                                <w:b/>
                                <w:bCs/>
                                <w:sz w:val="24"/>
                                <w:szCs w:val="24"/>
                              </w:rPr>
                              <w:t>, COMMUNE D’AMBAM, DEPARTEMENT DE LA VALLEE DU NTEM, REGION DU SUD.</w:t>
                            </w:r>
                          </w:p>
                          <w:p w:rsidR="006A3B7B" w:rsidRPr="00095E28" w:rsidRDefault="006A3B7B" w:rsidP="00CE0FB2">
                            <w:pPr>
                              <w:widowControl w:val="0"/>
                              <w:autoSpaceDE w:val="0"/>
                              <w:autoSpaceDN w:val="0"/>
                              <w:jc w:val="both"/>
                              <w:rPr>
                                <w:rFonts w:ascii="Times New Roman" w:eastAsia="Times New Roman" w:hAnsi="Times New Roman" w:cs="Times New Roman"/>
                                <w:sz w:val="24"/>
                                <w:szCs w:val="24"/>
                                <w:lang w:eastAsia="fr-FR"/>
                              </w:rPr>
                            </w:pPr>
                          </w:p>
                          <w:p w:rsidR="006A3B7B" w:rsidRPr="00095E28" w:rsidRDefault="006A3B7B" w:rsidP="00CE0FB2">
                            <w:pPr>
                              <w:spacing w:line="276" w:lineRule="auto"/>
                              <w:jc w:val="center"/>
                              <w:rPr>
                                <w:rFonts w:ascii="Times New Roman" w:hAnsi="Times New Roman" w:cs="Times New Roman"/>
                                <w:b/>
                                <w:sz w:val="24"/>
                                <w:szCs w:val="24"/>
                              </w:rPr>
                            </w:pPr>
                          </w:p>
                          <w:p w:rsidR="006A3B7B" w:rsidRPr="00095E28" w:rsidRDefault="006A3B7B" w:rsidP="00CE0FB2">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777DC" id="Zone de texte 42" o:spid="_x0000_s1032" type="#_x0000_t202" style="position:absolute;margin-left:-12.8pt;margin-top:1.45pt;width:522pt;height:104.1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" strokecolor="white">
                <v:textbox>
                  <w:txbxContent>
                    <w:p w:rsidR="006A3B7B" w:rsidRPr="00095E28" w:rsidRDefault="006A3B7B" w:rsidP="00095E28">
                      <w:pPr>
                        <w:widowControl w:val="0"/>
                        <w:autoSpaceDE w:val="0"/>
                        <w:autoSpaceDN w:val="0"/>
                        <w:jc w:val="both"/>
                        <w:rPr>
                          <w:rFonts w:ascii="Times New Roman" w:eastAsia="Calibri" w:hAnsi="Times New Roman" w:cs="Times New Roman"/>
                          <w:b/>
                          <w:sz w:val="24"/>
                          <w:szCs w:val="24"/>
                        </w:rPr>
                      </w:pPr>
                      <w:r w:rsidRPr="00095E28">
                        <w:rPr>
                          <w:rFonts w:ascii="Times New Roman" w:hAnsi="Times New Roman" w:cs="Times New Roman"/>
                          <w:b/>
                          <w:bCs/>
                          <w:color w:val="FF0000"/>
                          <w:sz w:val="24"/>
                          <w:szCs w:val="24"/>
                        </w:rPr>
                        <w:t>APPEL D’OFFRES NATIONAL OUVER</w:t>
                      </w:r>
                      <w:r>
                        <w:rPr>
                          <w:rFonts w:ascii="Times New Roman" w:hAnsi="Times New Roman" w:cs="Times New Roman"/>
                          <w:b/>
                          <w:bCs/>
                          <w:color w:val="FF0000"/>
                          <w:sz w:val="24"/>
                          <w:szCs w:val="24"/>
                        </w:rPr>
                        <w:t>T EN PROCEDURE D’URGENCE N° 007</w:t>
                      </w:r>
                      <w:r w:rsidRPr="00095E28">
                        <w:rPr>
                          <w:rFonts w:ascii="Times New Roman" w:hAnsi="Times New Roman" w:cs="Times New Roman"/>
                          <w:b/>
                          <w:bCs/>
                          <w:color w:val="FF0000"/>
                          <w:sz w:val="24"/>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095E28">
                        <w:rPr>
                          <w:rFonts w:ascii="Times New Roman" w:hAnsi="Times New Roman" w:cs="Times New Roman"/>
                          <w:b/>
                          <w:bCs/>
                          <w:color w:val="FF0000"/>
                          <w:sz w:val="24"/>
                          <w:szCs w:val="24"/>
                        </w:rPr>
                        <w:t xml:space="preserve">POUR LES TRAVAUX </w:t>
                      </w:r>
                      <w:r w:rsidRPr="00095E28">
                        <w:rPr>
                          <w:rFonts w:ascii="Times New Roman" w:hAnsi="Times New Roman" w:cs="Times New Roman"/>
                          <w:b/>
                          <w:bCs/>
                          <w:sz w:val="24"/>
                          <w:szCs w:val="24"/>
                        </w:rPr>
                        <w:t>D’AMENAGEMENT</w:t>
                      </w:r>
                      <w:r w:rsidRPr="00095E28">
                        <w:rPr>
                          <w:rFonts w:ascii="Times New Roman" w:hAnsi="Times New Roman" w:cs="Times New Roman"/>
                          <w:b/>
                          <w:sz w:val="24"/>
                          <w:szCs w:val="24"/>
                        </w:rPr>
                        <w:t xml:space="preserve"> DE LA GROTTE DE MENDIMI </w:t>
                      </w:r>
                      <w:r w:rsidRPr="00095E28">
                        <w:rPr>
                          <w:rFonts w:ascii="Times New Roman" w:eastAsia="Gill Sans MT" w:hAnsi="Times New Roman" w:cs="Times New Roman"/>
                          <w:b/>
                          <w:sz w:val="24"/>
                          <w:szCs w:val="24"/>
                        </w:rPr>
                        <w:t xml:space="preserve">(LOT1) ; </w:t>
                      </w:r>
                      <w:r w:rsidRPr="00095E28">
                        <w:rPr>
                          <w:rFonts w:ascii="Times New Roman" w:hAnsi="Times New Roman" w:cs="Times New Roman"/>
                          <w:b/>
                          <w:sz w:val="24"/>
                          <w:szCs w:val="24"/>
                        </w:rPr>
                        <w:t>AMENAGEMENT DU MARCHE DE BOIS D’AMBAM</w:t>
                      </w:r>
                      <w:r w:rsidRPr="00095E28">
                        <w:rPr>
                          <w:rFonts w:ascii="Times New Roman" w:eastAsia="Gill Sans MT" w:hAnsi="Times New Roman" w:cs="Times New Roman"/>
                          <w:b/>
                          <w:sz w:val="24"/>
                          <w:szCs w:val="24"/>
                        </w:rPr>
                        <w:t xml:space="preserve"> (LOT2) ; </w:t>
                      </w:r>
                      <w:r w:rsidRPr="00095E28">
                        <w:rPr>
                          <w:rFonts w:ascii="Times New Roman" w:hAnsi="Times New Roman" w:cs="Times New Roman"/>
                          <w:b/>
                          <w:bCs/>
                          <w:sz w:val="24"/>
                          <w:szCs w:val="24"/>
                        </w:rPr>
                        <w:t>POUR LE</w:t>
                      </w:r>
                      <w:r>
                        <w:rPr>
                          <w:rFonts w:ascii="Times New Roman" w:hAnsi="Times New Roman" w:cs="Times New Roman"/>
                          <w:b/>
                          <w:bCs/>
                          <w:sz w:val="24"/>
                          <w:szCs w:val="24"/>
                        </w:rPr>
                        <w:t xml:space="preserve"> COMPTE DU MINTOUL ET LE MINDDVEL</w:t>
                      </w:r>
                      <w:r w:rsidRPr="00095E28">
                        <w:rPr>
                          <w:rFonts w:ascii="Times New Roman" w:hAnsi="Times New Roman" w:cs="Times New Roman"/>
                          <w:b/>
                          <w:bCs/>
                          <w:sz w:val="24"/>
                          <w:szCs w:val="24"/>
                        </w:rPr>
                        <w:t>, COMMUNE D’AMBAM, DEPARTEMENT DE LA VALLEE DU NTEM, REGION DU SUD.</w:t>
                      </w:r>
                    </w:p>
                    <w:p w:rsidR="006A3B7B" w:rsidRPr="00095E28" w:rsidRDefault="006A3B7B" w:rsidP="00CE0FB2">
                      <w:pPr>
                        <w:widowControl w:val="0"/>
                        <w:autoSpaceDE w:val="0"/>
                        <w:autoSpaceDN w:val="0"/>
                        <w:jc w:val="both"/>
                        <w:rPr>
                          <w:rFonts w:ascii="Times New Roman" w:eastAsia="Times New Roman" w:hAnsi="Times New Roman" w:cs="Times New Roman"/>
                          <w:sz w:val="24"/>
                          <w:szCs w:val="24"/>
                          <w:lang w:eastAsia="fr-FR"/>
                        </w:rPr>
                      </w:pPr>
                    </w:p>
                    <w:p w:rsidR="006A3B7B" w:rsidRPr="00095E28" w:rsidRDefault="006A3B7B" w:rsidP="00CE0FB2">
                      <w:pPr>
                        <w:spacing w:line="276" w:lineRule="auto"/>
                        <w:jc w:val="center"/>
                        <w:rPr>
                          <w:rFonts w:ascii="Times New Roman" w:hAnsi="Times New Roman" w:cs="Times New Roman"/>
                          <w:b/>
                          <w:sz w:val="24"/>
                          <w:szCs w:val="24"/>
                        </w:rPr>
                      </w:pPr>
                    </w:p>
                    <w:p w:rsidR="006A3B7B" w:rsidRPr="00095E28" w:rsidRDefault="006A3B7B" w:rsidP="00CE0FB2">
                      <w:pPr>
                        <w:jc w:val="center"/>
                        <w:rPr>
                          <w:rFonts w:ascii="Times New Roman" w:hAnsi="Times New Roman" w:cs="Times New Roman"/>
                          <w:sz w:val="24"/>
                          <w:szCs w:val="24"/>
                        </w:rPr>
                      </w:pPr>
                    </w:p>
                  </w:txbxContent>
                </v:textbox>
              </v:shape>
            </w:pict>
          </mc:Fallback>
        </mc:AlternateConten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b/>
          <w:bCs/>
        </w:rPr>
      </w:pPr>
    </w:p>
    <w:p w:rsidR="00CE0FB2" w:rsidRPr="00176FC9" w:rsidRDefault="00CE0FB2" w:rsidP="00CE0FB2">
      <w:pPr>
        <w:rPr>
          <w:rFonts w:ascii="Times New Roman" w:hAnsi="Times New Roman" w:cs="Times New Roman"/>
          <w:b/>
          <w:bCs/>
        </w:rPr>
      </w:pPr>
    </w:p>
    <w:p w:rsidR="00CE0FB2" w:rsidRPr="00176FC9" w:rsidRDefault="00CE0FB2" w:rsidP="00CE0FB2">
      <w:pPr>
        <w:rPr>
          <w:rFonts w:ascii="Times New Roman" w:hAnsi="Times New Roman" w:cs="Times New Roman"/>
        </w:rPr>
      </w:pPr>
      <w:r w:rsidRPr="00176FC9">
        <w:rPr>
          <w:rFonts w:ascii="Times New Roman" w:hAnsi="Times New Roman" w:cs="Times New Roman"/>
          <w:b/>
          <w:bCs/>
        </w:rPr>
        <w:t xml:space="preserve">FINANCEMENT : </w:t>
      </w:r>
      <w:r w:rsidRPr="00176FC9">
        <w:rPr>
          <w:rFonts w:ascii="Times New Roman" w:hAnsi="Times New Roman" w:cs="Times New Roman"/>
          <w:bCs/>
        </w:rPr>
        <w:t>BIP 2024</w:t>
      </w:r>
    </w:p>
    <w:p w:rsidR="00CE0FB2" w:rsidRPr="00176FC9" w:rsidRDefault="00CE0FB2" w:rsidP="00CE0FB2">
      <w:pPr>
        <w:rPr>
          <w:rFonts w:ascii="Times New Roman" w:hAnsi="Times New Roman" w:cs="Times New Roman"/>
        </w:rPr>
      </w:pPr>
      <w:r w:rsidRPr="00176FC9">
        <w:rPr>
          <w:rFonts w:ascii="Times New Roman" w:hAnsi="Times New Roman" w:cs="Times New Roman"/>
        </w:rPr>
        <w:t>Les entreprises intéressées sont invitées à participer à l'Appel d'Offres National Ouvert en Procédure d’Urgence défini ci-dessus, lancé par la Commune d’Ambam représentée par le Maire de ladite Commune, Autorité Contractante.</w:t>
      </w:r>
    </w:p>
    <w:p w:rsidR="00CE0FB2" w:rsidRPr="00176FC9" w:rsidRDefault="00CE0FB2" w:rsidP="00CE0FB2">
      <w:pPr>
        <w:rPr>
          <w:rFonts w:ascii="Times New Roman" w:hAnsi="Times New Roman" w:cs="Times New Roman"/>
          <w:b/>
          <w:bCs/>
        </w:rPr>
      </w:pPr>
      <w:r w:rsidRPr="00176FC9">
        <w:rPr>
          <w:rFonts w:ascii="Times New Roman" w:hAnsi="Times New Roman" w:cs="Times New Roman"/>
          <w:b/>
          <w:bCs/>
        </w:rPr>
        <w:t>1 – OBJET :</w:t>
      </w:r>
    </w:p>
    <w:p w:rsidR="00CE0FB2" w:rsidRPr="00176FC9" w:rsidRDefault="00CE0FB2" w:rsidP="001A0BBC">
      <w:pPr>
        <w:widowControl w:val="0"/>
        <w:autoSpaceDE w:val="0"/>
        <w:autoSpaceDN w:val="0"/>
        <w:jc w:val="both"/>
        <w:rPr>
          <w:rFonts w:ascii="Times New Roman" w:eastAsia="Calibri" w:hAnsi="Times New Roman" w:cs="Times New Roman"/>
          <w:sz w:val="24"/>
          <w:szCs w:val="24"/>
        </w:rPr>
      </w:pPr>
      <w:r w:rsidRPr="00176FC9">
        <w:rPr>
          <w:rFonts w:ascii="Times New Roman" w:hAnsi="Times New Roman" w:cs="Times New Roman"/>
        </w:rPr>
        <w:t xml:space="preserve">Le Maire de la Commune de Ambam, Maître d’Ouvrage et Autorité Contractante, </w:t>
      </w:r>
      <w:r w:rsidRPr="00176FC9">
        <w:rPr>
          <w:rFonts w:ascii="Times New Roman" w:hAnsi="Times New Roman" w:cs="Times New Roman"/>
          <w:iCs/>
        </w:rPr>
        <w:t xml:space="preserve">lance un </w:t>
      </w:r>
      <w:r w:rsidRPr="00176FC9">
        <w:rPr>
          <w:rFonts w:ascii="Times New Roman" w:hAnsi="Times New Roman" w:cs="Times New Roman"/>
          <w:bCs/>
        </w:rPr>
        <w:t>Appel d’Offres National Ouvert en Procédure d’Urgence N°</w:t>
      </w:r>
      <w:r w:rsidR="009D696B" w:rsidRPr="00176FC9">
        <w:rPr>
          <w:rFonts w:ascii="Times New Roman" w:hAnsi="Times New Roman" w:cs="Times New Roman"/>
          <w:bCs/>
        </w:rPr>
        <w:t xml:space="preserve"> 007</w:t>
      </w:r>
      <w:r w:rsidRPr="00176FC9">
        <w:rPr>
          <w:rFonts w:ascii="Times New Roman" w:hAnsi="Times New Roman" w:cs="Times New Roman"/>
          <w:bCs/>
        </w:rPr>
        <w:t xml:space="preserve">/DAONO/PU/RS/D-VNT/C-AMBAM/SG/SCODELMAP/SIGAMP/2024 du </w:t>
      </w:r>
      <w:r w:rsidR="006A3B7B" w:rsidRPr="00176FC9">
        <w:rPr>
          <w:rFonts w:ascii="Times New Roman" w:hAnsi="Times New Roman" w:cs="Times New Roman"/>
          <w:sz w:val="24"/>
          <w:szCs w:val="24"/>
        </w:rPr>
        <w:t>29 MAI 2024</w:t>
      </w:r>
      <w:r w:rsidR="006A3B7B" w:rsidRPr="00176FC9">
        <w:rPr>
          <w:rFonts w:ascii="Times New Roman" w:hAnsi="Times New Roman" w:cs="Times New Roman"/>
          <w:b/>
          <w:sz w:val="24"/>
          <w:szCs w:val="24"/>
        </w:rPr>
        <w:t xml:space="preserve"> </w:t>
      </w:r>
      <w:r w:rsidRPr="00176FC9">
        <w:rPr>
          <w:rFonts w:ascii="Times New Roman" w:hAnsi="Times New Roman" w:cs="Times New Roman"/>
          <w:bCs/>
        </w:rPr>
        <w:t xml:space="preserve">pour les travaux </w:t>
      </w:r>
      <w:r w:rsidR="00A405DD" w:rsidRPr="00176FC9">
        <w:rPr>
          <w:rFonts w:ascii="Times New Roman" w:hAnsi="Times New Roman" w:cs="Times New Roman"/>
          <w:bCs/>
          <w:sz w:val="24"/>
          <w:szCs w:val="24"/>
        </w:rPr>
        <w:t>d’</w:t>
      </w:r>
      <w:r w:rsidR="001A0BBC" w:rsidRPr="00176FC9">
        <w:rPr>
          <w:rFonts w:ascii="Times New Roman" w:hAnsi="Times New Roman" w:cs="Times New Roman"/>
          <w:bCs/>
          <w:sz w:val="24"/>
          <w:szCs w:val="24"/>
        </w:rPr>
        <w:t>A</w:t>
      </w:r>
      <w:r w:rsidR="00A405DD" w:rsidRPr="00176FC9">
        <w:rPr>
          <w:rFonts w:ascii="Times New Roman" w:hAnsi="Times New Roman" w:cs="Times New Roman"/>
          <w:bCs/>
          <w:sz w:val="24"/>
          <w:szCs w:val="24"/>
        </w:rPr>
        <w:t>ménagement</w:t>
      </w:r>
      <w:r w:rsidR="00A405DD" w:rsidRPr="00176FC9">
        <w:rPr>
          <w:rFonts w:ascii="Times New Roman" w:hAnsi="Times New Roman" w:cs="Times New Roman"/>
          <w:sz w:val="24"/>
          <w:szCs w:val="24"/>
        </w:rPr>
        <w:t xml:space="preserve"> de la </w:t>
      </w:r>
      <w:r w:rsidR="001A0BBC" w:rsidRPr="00176FC9">
        <w:rPr>
          <w:rFonts w:ascii="Times New Roman" w:hAnsi="Times New Roman" w:cs="Times New Roman"/>
          <w:sz w:val="24"/>
          <w:szCs w:val="24"/>
        </w:rPr>
        <w:t xml:space="preserve">Grotte </w:t>
      </w:r>
      <w:r w:rsidR="00A405DD" w:rsidRPr="00176FC9">
        <w:rPr>
          <w:rFonts w:ascii="Times New Roman" w:hAnsi="Times New Roman" w:cs="Times New Roman"/>
          <w:sz w:val="24"/>
          <w:szCs w:val="24"/>
        </w:rPr>
        <w:t>de Mend</w:t>
      </w:r>
      <w:r w:rsidR="009D696B" w:rsidRPr="00176FC9">
        <w:rPr>
          <w:rFonts w:ascii="Times New Roman" w:hAnsi="Times New Roman" w:cs="Times New Roman"/>
          <w:sz w:val="24"/>
          <w:szCs w:val="24"/>
        </w:rPr>
        <w:t>j</w:t>
      </w:r>
      <w:r w:rsidR="00A405DD" w:rsidRPr="00176FC9">
        <w:rPr>
          <w:rFonts w:ascii="Times New Roman" w:hAnsi="Times New Roman" w:cs="Times New Roman"/>
          <w:sz w:val="24"/>
          <w:szCs w:val="24"/>
        </w:rPr>
        <w:t xml:space="preserve">imi </w:t>
      </w:r>
      <w:r w:rsidR="00A405DD" w:rsidRPr="00176FC9">
        <w:rPr>
          <w:rFonts w:ascii="Times New Roman" w:eastAsia="Gill Sans MT" w:hAnsi="Times New Roman" w:cs="Times New Roman"/>
          <w:sz w:val="24"/>
          <w:szCs w:val="24"/>
        </w:rPr>
        <w:t xml:space="preserve">(lot1) ; </w:t>
      </w:r>
      <w:r w:rsidR="001A0BBC" w:rsidRPr="00176FC9">
        <w:rPr>
          <w:rFonts w:ascii="Times New Roman" w:hAnsi="Times New Roman" w:cs="Times New Roman"/>
          <w:sz w:val="24"/>
          <w:szCs w:val="24"/>
        </w:rPr>
        <w:t xml:space="preserve">Aménagement </w:t>
      </w:r>
      <w:r w:rsidR="00A405DD" w:rsidRPr="00176FC9">
        <w:rPr>
          <w:rFonts w:ascii="Times New Roman" w:hAnsi="Times New Roman" w:cs="Times New Roman"/>
          <w:sz w:val="24"/>
          <w:szCs w:val="24"/>
        </w:rPr>
        <w:t xml:space="preserve">du </w:t>
      </w:r>
      <w:r w:rsidR="00116959" w:rsidRPr="00176FC9">
        <w:rPr>
          <w:rFonts w:ascii="Times New Roman" w:hAnsi="Times New Roman" w:cs="Times New Roman"/>
          <w:sz w:val="24"/>
          <w:szCs w:val="24"/>
        </w:rPr>
        <w:t>marché</w:t>
      </w:r>
      <w:r w:rsidR="00A405DD" w:rsidRPr="00176FC9">
        <w:rPr>
          <w:rFonts w:ascii="Times New Roman" w:hAnsi="Times New Roman" w:cs="Times New Roman"/>
          <w:sz w:val="24"/>
          <w:szCs w:val="24"/>
        </w:rPr>
        <w:t xml:space="preserve"> de bois d’Ambam</w:t>
      </w:r>
      <w:r w:rsidR="00A405DD" w:rsidRPr="00176FC9">
        <w:rPr>
          <w:rFonts w:ascii="Times New Roman" w:eastAsia="Gill Sans MT" w:hAnsi="Times New Roman" w:cs="Times New Roman"/>
          <w:sz w:val="24"/>
          <w:szCs w:val="24"/>
        </w:rPr>
        <w:t xml:space="preserve"> (lot2) ; </w:t>
      </w:r>
      <w:r w:rsidR="00A405DD" w:rsidRPr="00176FC9">
        <w:rPr>
          <w:rFonts w:ascii="Times New Roman" w:hAnsi="Times New Roman" w:cs="Times New Roman"/>
          <w:bCs/>
          <w:sz w:val="24"/>
          <w:szCs w:val="24"/>
        </w:rPr>
        <w:t xml:space="preserve">pour le compte du </w:t>
      </w:r>
      <w:r w:rsidR="00116959" w:rsidRPr="00176FC9">
        <w:rPr>
          <w:rFonts w:ascii="Times New Roman" w:hAnsi="Times New Roman" w:cs="Times New Roman"/>
          <w:bCs/>
          <w:sz w:val="24"/>
          <w:szCs w:val="24"/>
        </w:rPr>
        <w:t xml:space="preserve">MINTOUL </w:t>
      </w:r>
      <w:r w:rsidR="009D696B" w:rsidRPr="00176FC9">
        <w:rPr>
          <w:rFonts w:ascii="Times New Roman" w:hAnsi="Times New Roman" w:cs="Times New Roman"/>
          <w:bCs/>
          <w:sz w:val="24"/>
          <w:szCs w:val="24"/>
        </w:rPr>
        <w:t>et le  MINDDEVEL</w:t>
      </w:r>
      <w:r w:rsidR="00A405DD" w:rsidRPr="00176FC9">
        <w:rPr>
          <w:rFonts w:ascii="Times New Roman" w:hAnsi="Times New Roman" w:cs="Times New Roman"/>
          <w:bCs/>
          <w:sz w:val="24"/>
          <w:szCs w:val="24"/>
        </w:rPr>
        <w:t>, Commune d’Ambam, Département de la Vallée du Ntem, Région du Sud.</w:t>
      </w:r>
    </w:p>
    <w:p w:rsidR="00CE0FB2" w:rsidRPr="00176FC9" w:rsidRDefault="00CE0FB2" w:rsidP="00CE0FB2">
      <w:pPr>
        <w:rPr>
          <w:rFonts w:ascii="Times New Roman" w:hAnsi="Times New Roman" w:cs="Times New Roman"/>
          <w:b/>
          <w:bCs/>
        </w:rPr>
      </w:pPr>
      <w:r w:rsidRPr="00176FC9">
        <w:rPr>
          <w:rFonts w:ascii="Times New Roman" w:hAnsi="Times New Roman" w:cs="Times New Roman"/>
          <w:b/>
          <w:bCs/>
        </w:rPr>
        <w:t>2. CONSISTANCE DES PRESTATIONS :</w:t>
      </w:r>
    </w:p>
    <w:p w:rsidR="00CE0FB2" w:rsidRPr="00176FC9" w:rsidRDefault="00CE0FB2" w:rsidP="001A0BBC">
      <w:pPr>
        <w:spacing w:after="0" w:line="240" w:lineRule="auto"/>
        <w:rPr>
          <w:rFonts w:ascii="Times New Roman" w:hAnsi="Times New Roman" w:cs="Times New Roman"/>
          <w:bCs/>
        </w:rPr>
      </w:pPr>
      <w:r w:rsidRPr="00176FC9">
        <w:rPr>
          <w:rFonts w:ascii="Times New Roman" w:hAnsi="Times New Roman" w:cs="Times New Roman"/>
          <w:bCs/>
        </w:rPr>
        <w:t>Les travaux comprenn</w:t>
      </w:r>
      <w:r w:rsidR="00116959" w:rsidRPr="00176FC9">
        <w:rPr>
          <w:rFonts w:ascii="Times New Roman" w:hAnsi="Times New Roman" w:cs="Times New Roman"/>
          <w:bCs/>
        </w:rPr>
        <w:t>ent notamment pour chaque lot</w:t>
      </w:r>
      <w:r w:rsidRPr="00176FC9">
        <w:rPr>
          <w:rFonts w:ascii="Times New Roman" w:hAnsi="Times New Roman" w:cs="Times New Roman"/>
          <w:bCs/>
        </w:rPr>
        <w:t xml:space="preserve">: </w:t>
      </w:r>
    </w:p>
    <w:p w:rsidR="00116959" w:rsidRPr="00176FC9" w:rsidRDefault="003245E4" w:rsidP="003245E4">
      <w:pPr>
        <w:pStyle w:val="Paragraphedeliste"/>
        <w:numPr>
          <w:ilvl w:val="0"/>
          <w:numId w:val="77"/>
        </w:numPr>
        <w:rPr>
          <w:bCs/>
        </w:rPr>
      </w:pPr>
      <w:r w:rsidRPr="00176FC9">
        <w:rPr>
          <w:bCs/>
        </w:rPr>
        <w:t>Travaux préparatoires-études</w:t>
      </w:r>
      <w:r w:rsidRPr="00176FC9">
        <w:rPr>
          <w:bCs/>
        </w:rPr>
        <w:tab/>
      </w:r>
      <w:r w:rsidRPr="00176FC9">
        <w:rPr>
          <w:bCs/>
        </w:rPr>
        <w:tab/>
      </w:r>
      <w:r w:rsidRPr="00176FC9">
        <w:rPr>
          <w:bCs/>
        </w:rPr>
        <w:tab/>
      </w:r>
      <w:r w:rsidRPr="00176FC9">
        <w:rPr>
          <w:bCs/>
        </w:rPr>
        <w:tab/>
      </w:r>
    </w:p>
    <w:p w:rsidR="00116959" w:rsidRPr="00176FC9" w:rsidRDefault="003245E4" w:rsidP="003245E4">
      <w:pPr>
        <w:pStyle w:val="Paragraphedeliste"/>
        <w:numPr>
          <w:ilvl w:val="0"/>
          <w:numId w:val="77"/>
        </w:numPr>
        <w:rPr>
          <w:bCs/>
        </w:rPr>
      </w:pPr>
      <w:r w:rsidRPr="00176FC9">
        <w:rPr>
          <w:bCs/>
        </w:rPr>
        <w:t>Travaux préliminaires</w:t>
      </w:r>
      <w:r w:rsidRPr="00176FC9">
        <w:rPr>
          <w:bCs/>
        </w:rPr>
        <w:tab/>
      </w:r>
      <w:r w:rsidRPr="00176FC9">
        <w:rPr>
          <w:bCs/>
        </w:rPr>
        <w:tab/>
      </w:r>
      <w:r w:rsidRPr="00176FC9">
        <w:rPr>
          <w:bCs/>
        </w:rPr>
        <w:tab/>
      </w:r>
    </w:p>
    <w:p w:rsidR="00116959" w:rsidRPr="00176FC9" w:rsidRDefault="003245E4" w:rsidP="003245E4">
      <w:pPr>
        <w:pStyle w:val="Paragraphedeliste"/>
        <w:numPr>
          <w:ilvl w:val="0"/>
          <w:numId w:val="77"/>
        </w:numPr>
        <w:rPr>
          <w:bCs/>
        </w:rPr>
      </w:pPr>
      <w:r w:rsidRPr="00176FC9">
        <w:rPr>
          <w:bCs/>
        </w:rPr>
        <w:t>Aménagement et assainissement</w:t>
      </w:r>
      <w:r w:rsidR="00116959" w:rsidRPr="00176FC9">
        <w:rPr>
          <w:bCs/>
        </w:rPr>
        <w:tab/>
      </w:r>
      <w:r w:rsidR="00116959" w:rsidRPr="00176FC9">
        <w:rPr>
          <w:bCs/>
        </w:rPr>
        <w:tab/>
      </w:r>
      <w:r w:rsidR="00116959" w:rsidRPr="00176FC9">
        <w:rPr>
          <w:bCs/>
        </w:rPr>
        <w:tab/>
      </w:r>
    </w:p>
    <w:p w:rsidR="00CE0FB2" w:rsidRPr="00176FC9" w:rsidRDefault="00CE0FB2" w:rsidP="00116959">
      <w:pPr>
        <w:rPr>
          <w:rFonts w:ascii="Times New Roman" w:hAnsi="Times New Roman" w:cs="Times New Roman"/>
          <w:bCs/>
        </w:rPr>
      </w:pPr>
      <w:r w:rsidRPr="00176FC9">
        <w:rPr>
          <w:rFonts w:ascii="Times New Roman" w:hAnsi="Times New Roman" w:cs="Times New Roman"/>
          <w:bCs/>
        </w:rPr>
        <w:t xml:space="preserve">Pour un montant toutes taxes comprises  de : </w:t>
      </w:r>
      <w:r w:rsidR="001A0BBC" w:rsidRPr="00176FC9">
        <w:rPr>
          <w:rFonts w:ascii="Times New Roman" w:hAnsi="Times New Roman" w:cs="Times New Roman"/>
          <w:bCs/>
        </w:rPr>
        <w:t>25 000 000 francs CFA pour le lot 1</w:t>
      </w:r>
      <w:r w:rsidRPr="00176FC9">
        <w:rPr>
          <w:rFonts w:ascii="Times New Roman" w:hAnsi="Times New Roman" w:cs="Times New Roman"/>
          <w:bCs/>
        </w:rPr>
        <w:t xml:space="preserve"> et de </w:t>
      </w:r>
      <w:r w:rsidR="001A0BBC" w:rsidRPr="00176FC9">
        <w:rPr>
          <w:rFonts w:ascii="Times New Roman" w:hAnsi="Times New Roman" w:cs="Times New Roman"/>
          <w:bCs/>
        </w:rPr>
        <w:t>15</w:t>
      </w:r>
      <w:r w:rsidRPr="00176FC9">
        <w:rPr>
          <w:rFonts w:ascii="Times New Roman" w:hAnsi="Times New Roman" w:cs="Times New Roman"/>
          <w:bCs/>
        </w:rPr>
        <w:t> 000</w:t>
      </w:r>
      <w:r w:rsidR="001A0BBC" w:rsidRPr="00176FC9">
        <w:rPr>
          <w:rFonts w:ascii="Times New Roman" w:hAnsi="Times New Roman" w:cs="Times New Roman"/>
          <w:bCs/>
        </w:rPr>
        <w:t> 000 francs CFA pour le lot 2</w:t>
      </w:r>
      <w:r w:rsidRPr="00176FC9">
        <w:rPr>
          <w:rFonts w:ascii="Times New Roman" w:hAnsi="Times New Roman" w:cs="Times New Roman"/>
          <w:bCs/>
        </w:rPr>
        <w:t>.</w:t>
      </w:r>
    </w:p>
    <w:p w:rsidR="00CE0FB2" w:rsidRPr="00176FC9" w:rsidRDefault="00CE0FB2" w:rsidP="00CE0FB2">
      <w:pPr>
        <w:numPr>
          <w:ilvl w:val="0"/>
          <w:numId w:val="3"/>
        </w:numPr>
        <w:rPr>
          <w:rFonts w:ascii="Times New Roman" w:hAnsi="Times New Roman" w:cs="Times New Roman"/>
          <w:b/>
          <w:bCs/>
          <w:lang w:val="x-none"/>
        </w:rPr>
      </w:pPr>
      <w:r w:rsidRPr="00176FC9">
        <w:rPr>
          <w:rFonts w:ascii="Times New Roman" w:hAnsi="Times New Roman" w:cs="Times New Roman"/>
          <w:b/>
          <w:bCs/>
          <w:lang w:val="x-none"/>
        </w:rPr>
        <w:t xml:space="preserve">– DELAI D’EXECUTION DES TRAVAUX : </w:t>
      </w:r>
    </w:p>
    <w:p w:rsidR="00CE0FB2" w:rsidRPr="00176FC9" w:rsidRDefault="00CE0FB2" w:rsidP="00CE0FB2">
      <w:pPr>
        <w:rPr>
          <w:rFonts w:ascii="Times New Roman" w:hAnsi="Times New Roman" w:cs="Times New Roman"/>
          <w:b/>
          <w:bCs/>
        </w:rPr>
      </w:pPr>
      <w:r w:rsidRPr="00176FC9">
        <w:rPr>
          <w:rFonts w:ascii="Times New Roman" w:hAnsi="Times New Roman" w:cs="Times New Roman"/>
          <w:bCs/>
        </w:rPr>
        <w:t xml:space="preserve">    Pour chaque lot, le délai d’exécution des travaux est de trois (03) mois, soit (90) jours calendaires à compter de la date de notification de l’Ordre de Service de Commencer les Travaux.</w:t>
      </w:r>
    </w:p>
    <w:p w:rsidR="00CE0FB2" w:rsidRPr="00176FC9" w:rsidRDefault="00CE0FB2" w:rsidP="00CE0FB2">
      <w:pPr>
        <w:rPr>
          <w:rFonts w:ascii="Times New Roman" w:hAnsi="Times New Roman" w:cs="Times New Roman"/>
          <w:b/>
          <w:bCs/>
        </w:rPr>
      </w:pPr>
      <w:r w:rsidRPr="00176FC9">
        <w:rPr>
          <w:rFonts w:ascii="Times New Roman" w:hAnsi="Times New Roman" w:cs="Times New Roman"/>
          <w:b/>
          <w:bCs/>
        </w:rPr>
        <w:t>4 – PARTICIPATION ET ORIGINE :</w:t>
      </w:r>
    </w:p>
    <w:p w:rsidR="00CE0FB2" w:rsidRPr="00176FC9" w:rsidRDefault="00CE0FB2" w:rsidP="00CE0FB2">
      <w:pPr>
        <w:rPr>
          <w:rFonts w:ascii="Times New Roman" w:hAnsi="Times New Roman" w:cs="Times New Roman"/>
          <w:bCs/>
        </w:rPr>
      </w:pPr>
      <w:r w:rsidRPr="00176FC9">
        <w:rPr>
          <w:rFonts w:ascii="Times New Roman" w:hAnsi="Times New Roman" w:cs="Times New Roman"/>
          <w:bCs/>
        </w:rPr>
        <w:t xml:space="preserve">La participation au présent Appel d’Offres est ouverte aux entreprises de Bâtiment et Travaux Publics de droit Camerounais. </w:t>
      </w:r>
    </w:p>
    <w:p w:rsidR="00CE0FB2" w:rsidRPr="00176FC9" w:rsidRDefault="00CE0FB2" w:rsidP="00CE0FB2">
      <w:pPr>
        <w:rPr>
          <w:rFonts w:ascii="Times New Roman" w:hAnsi="Times New Roman" w:cs="Times New Roman"/>
          <w:b/>
          <w:i/>
        </w:rPr>
      </w:pPr>
      <w:r w:rsidRPr="00176FC9">
        <w:rPr>
          <w:rFonts w:ascii="Times New Roman" w:hAnsi="Times New Roman" w:cs="Times New Roman"/>
          <w:b/>
          <w:i/>
          <w:u w:val="single"/>
        </w:rPr>
        <w:t>NB</w:t>
      </w:r>
      <w:r w:rsidRPr="00176FC9">
        <w:rPr>
          <w:rFonts w:ascii="Times New Roman" w:hAnsi="Times New Roman" w:cs="Times New Roman"/>
          <w:b/>
          <w:i/>
        </w:rPr>
        <w:t> : Un soumissionnaire ne peut ê</w:t>
      </w:r>
      <w:r w:rsidR="00AA4B93" w:rsidRPr="00176FC9">
        <w:rPr>
          <w:rFonts w:ascii="Times New Roman" w:hAnsi="Times New Roman" w:cs="Times New Roman"/>
          <w:b/>
          <w:i/>
        </w:rPr>
        <w:t>tre attributaire de plus d’un lot</w:t>
      </w:r>
      <w:r w:rsidRPr="00176FC9">
        <w:rPr>
          <w:rFonts w:ascii="Times New Roman" w:hAnsi="Times New Roman" w:cs="Times New Roman"/>
          <w:b/>
          <w:i/>
        </w:rPr>
        <w:t xml:space="preserve"> au titre de cet Appel d’Offre et chaque lot fera l’objet d’une soumission distincte.</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 xml:space="preserve">5- ADMINISTRATION AU NOM DE LAQUELLE SERA CONCLUE LA LETTRE COMMANDE: </w:t>
      </w:r>
    </w:p>
    <w:p w:rsidR="00CE0FB2" w:rsidRPr="00176FC9" w:rsidRDefault="00CE0FB2" w:rsidP="00CE0FB2">
      <w:pPr>
        <w:rPr>
          <w:rFonts w:ascii="Times New Roman" w:hAnsi="Times New Roman" w:cs="Times New Roman"/>
        </w:rPr>
      </w:pPr>
      <w:r w:rsidRPr="00176FC9">
        <w:rPr>
          <w:rFonts w:ascii="Times New Roman" w:hAnsi="Times New Roman" w:cs="Times New Roman"/>
        </w:rPr>
        <w:t>A l’issue de l’examen des offres des soumissionnaires et de la proposition d’attribution par la Commission Interne de Passation des Marchés de la Commune d’Ambam, la Lettre Commande sera conclue entre l’adjudicataire et le Maire de la Commune d’Ambam.</w:t>
      </w:r>
    </w:p>
    <w:p w:rsidR="00CE0FB2" w:rsidRPr="00176FC9" w:rsidRDefault="00CE0FB2" w:rsidP="00CE0FB2">
      <w:pPr>
        <w:rPr>
          <w:rFonts w:ascii="Times New Roman" w:hAnsi="Times New Roman" w:cs="Times New Roman"/>
          <w:b/>
          <w:iCs/>
        </w:rPr>
      </w:pPr>
      <w:r w:rsidRPr="00176FC9">
        <w:rPr>
          <w:rFonts w:ascii="Times New Roman" w:hAnsi="Times New Roman" w:cs="Times New Roman"/>
          <w:b/>
          <w:iCs/>
        </w:rPr>
        <w:t>6-CONSULTATION DU DOSSIER D’APPEL D’OFFRE :</w:t>
      </w:r>
    </w:p>
    <w:p w:rsidR="00CE0FB2" w:rsidRPr="00176FC9" w:rsidRDefault="00CE0FB2" w:rsidP="00CE0FB2">
      <w:pPr>
        <w:rPr>
          <w:rFonts w:ascii="Times New Roman" w:hAnsi="Times New Roman" w:cs="Times New Roman"/>
          <w:iCs/>
        </w:rPr>
      </w:pPr>
      <w:r w:rsidRPr="00176FC9">
        <w:rPr>
          <w:rFonts w:ascii="Times New Roman" w:hAnsi="Times New Roman" w:cs="Times New Roman"/>
          <w:iCs/>
        </w:rPr>
        <w:t xml:space="preserve">Le Dossier d’Appel d’Offre peut être consulté aux heures ouvrables au </w:t>
      </w:r>
      <w:r w:rsidRPr="00176FC9">
        <w:rPr>
          <w:rFonts w:ascii="Times New Roman" w:hAnsi="Times New Roman" w:cs="Times New Roman"/>
        </w:rPr>
        <w:t>Secrétariat Général de la Mairie d’Ambam ou à la Structure Interne de Gestion des Administrative des Marchés Publics (SIGAMP) sis à la Bibliothèque Municipale derrière la Préfecture d’Ambam, dès publication du présent avis.</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7- ACQUISITION DU DOSSIER D’APPEL D’OFFRES :</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Le Dossier d’Appel d’Offres peut être retiré aux heures ouvrables à la Structure Interne de Gestion Administrative de Marches Publics (SIGAMP) de la Commune d’Ambam sis à la Bibliothèque Municipale derrière la Préfecture d’Ambam, dès publication du présent avis, sur présentation d’une quittance de payement d’une somme non remboursable au titre de frais de dossier de </w:t>
      </w:r>
      <w:r w:rsidRPr="00176FC9">
        <w:rPr>
          <w:rFonts w:ascii="Times New Roman" w:hAnsi="Times New Roman" w:cs="Times New Roman"/>
          <w:b/>
        </w:rPr>
        <w:t xml:space="preserve"> </w:t>
      </w:r>
      <w:r w:rsidR="00412E5F" w:rsidRPr="00176FC9">
        <w:rPr>
          <w:rFonts w:ascii="Times New Roman" w:hAnsi="Times New Roman" w:cs="Times New Roman"/>
          <w:b/>
        </w:rPr>
        <w:t xml:space="preserve">quarante-cinq mille (45 000) </w:t>
      </w:r>
      <w:r w:rsidRPr="00176FC9">
        <w:rPr>
          <w:rFonts w:ascii="Times New Roman" w:hAnsi="Times New Roman" w:cs="Times New Roman"/>
          <w:b/>
        </w:rPr>
        <w:t xml:space="preserve">francs CFA </w:t>
      </w:r>
      <w:r w:rsidRPr="00176FC9">
        <w:rPr>
          <w:rFonts w:ascii="Times New Roman" w:hAnsi="Times New Roman" w:cs="Times New Roman"/>
        </w:rPr>
        <w:t xml:space="preserve"> versée à la Recette Municipale d’Ambam.</w:t>
      </w:r>
    </w:p>
    <w:p w:rsidR="00CE0FB2" w:rsidRPr="00176FC9" w:rsidRDefault="00CE0FB2" w:rsidP="00CE0FB2">
      <w:pPr>
        <w:rPr>
          <w:rFonts w:ascii="Times New Roman" w:hAnsi="Times New Roman" w:cs="Times New Roman"/>
        </w:rPr>
      </w:pPr>
      <w:r w:rsidRPr="00176FC9">
        <w:rPr>
          <w:rFonts w:ascii="Times New Roman" w:hAnsi="Times New Roman" w:cs="Times New Roman"/>
        </w:rPr>
        <w:lastRenderedPageBreak/>
        <w:t xml:space="preserve">Cette quittance devra identifier l’acquéreur comme représentant l’entreprise désireuse de participer à l’Appel d’Offres, lui donnant le droit de soumission. </w:t>
      </w:r>
    </w:p>
    <w:p w:rsidR="00CE0FB2" w:rsidRPr="00176FC9" w:rsidRDefault="00CE0FB2" w:rsidP="00CE0FB2">
      <w:pPr>
        <w:rPr>
          <w:rFonts w:ascii="Times New Roman" w:hAnsi="Times New Roman" w:cs="Times New Roman"/>
          <w:b/>
          <w:bCs/>
        </w:rPr>
      </w:pPr>
      <w:r w:rsidRPr="00176FC9">
        <w:rPr>
          <w:rFonts w:ascii="Times New Roman" w:hAnsi="Times New Roman" w:cs="Times New Roman"/>
          <w:b/>
          <w:bCs/>
        </w:rPr>
        <w:t xml:space="preserve">8- CAUTION DE SOUMISSION : </w:t>
      </w:r>
    </w:p>
    <w:p w:rsidR="00CE0FB2" w:rsidRPr="00176FC9" w:rsidRDefault="00CE0FB2" w:rsidP="00CE0FB2">
      <w:pPr>
        <w:rPr>
          <w:rFonts w:ascii="Times New Roman" w:hAnsi="Times New Roman" w:cs="Times New Roman"/>
          <w:iCs/>
        </w:rPr>
      </w:pPr>
      <w:r w:rsidRPr="00176FC9">
        <w:rPr>
          <w:rFonts w:ascii="Times New Roman" w:hAnsi="Times New Roman" w:cs="Times New Roman"/>
          <w:iCs/>
        </w:rPr>
        <w:t xml:space="preserve">Les offres devront être accompagnées d’un cautionnement bancaire provisoire de </w:t>
      </w:r>
      <w:r w:rsidR="004835DA" w:rsidRPr="00176FC9">
        <w:rPr>
          <w:rFonts w:ascii="Times New Roman" w:hAnsi="Times New Roman" w:cs="Times New Roman"/>
          <w:iCs/>
        </w:rPr>
        <w:t>ci</w:t>
      </w:r>
      <w:r w:rsidR="00901FBC" w:rsidRPr="00176FC9">
        <w:rPr>
          <w:rFonts w:ascii="Times New Roman" w:hAnsi="Times New Roman" w:cs="Times New Roman"/>
          <w:iCs/>
        </w:rPr>
        <w:t xml:space="preserve">nq cent mille (500 000) francs CFA </w:t>
      </w:r>
      <w:r w:rsidR="001A0BBC" w:rsidRPr="00176FC9">
        <w:rPr>
          <w:rFonts w:ascii="Times New Roman" w:hAnsi="Times New Roman" w:cs="Times New Roman"/>
          <w:iCs/>
        </w:rPr>
        <w:t>pour le lot</w:t>
      </w:r>
      <w:r w:rsidR="00901FBC" w:rsidRPr="00176FC9">
        <w:rPr>
          <w:rFonts w:ascii="Times New Roman" w:hAnsi="Times New Roman" w:cs="Times New Roman"/>
          <w:iCs/>
        </w:rPr>
        <w:t xml:space="preserve"> </w:t>
      </w:r>
      <w:r w:rsidR="001A0BBC" w:rsidRPr="00176FC9">
        <w:rPr>
          <w:rFonts w:ascii="Times New Roman" w:hAnsi="Times New Roman" w:cs="Times New Roman"/>
          <w:iCs/>
        </w:rPr>
        <w:t>1</w:t>
      </w:r>
      <w:r w:rsidRPr="00176FC9">
        <w:rPr>
          <w:rFonts w:ascii="Times New Roman" w:hAnsi="Times New Roman" w:cs="Times New Roman"/>
          <w:iCs/>
        </w:rPr>
        <w:t xml:space="preserve"> et </w:t>
      </w:r>
      <w:r w:rsidR="00901FBC" w:rsidRPr="00176FC9">
        <w:rPr>
          <w:rFonts w:ascii="Times New Roman" w:hAnsi="Times New Roman" w:cs="Times New Roman"/>
          <w:iCs/>
        </w:rPr>
        <w:t>de trois cent mille (300 000) francs CFA</w:t>
      </w:r>
      <w:r w:rsidRPr="00176FC9">
        <w:rPr>
          <w:rFonts w:ascii="Times New Roman" w:hAnsi="Times New Roman" w:cs="Times New Roman"/>
          <w:iCs/>
        </w:rPr>
        <w:t xml:space="preserve"> pour </w:t>
      </w:r>
      <w:r w:rsidR="001A0BBC" w:rsidRPr="00176FC9">
        <w:rPr>
          <w:rFonts w:ascii="Times New Roman" w:hAnsi="Times New Roman" w:cs="Times New Roman"/>
          <w:iCs/>
        </w:rPr>
        <w:t>le lot 2</w:t>
      </w:r>
      <w:r w:rsidRPr="00176FC9">
        <w:rPr>
          <w:rFonts w:ascii="Times New Roman" w:hAnsi="Times New Roman" w:cs="Times New Roman"/>
          <w:b/>
          <w:iCs/>
        </w:rPr>
        <w:t>.</w:t>
      </w:r>
      <w:r w:rsidRPr="00176FC9">
        <w:rPr>
          <w:rFonts w:ascii="Times New Roman" w:hAnsi="Times New Roman" w:cs="Times New Roman"/>
          <w:iCs/>
        </w:rPr>
        <w:t xml:space="preserve"> La caution</w:t>
      </w:r>
      <w:r w:rsidRPr="00176FC9">
        <w:rPr>
          <w:rFonts w:ascii="Times New Roman" w:hAnsi="Times New Roman" w:cs="Times New Roman"/>
          <w:b/>
          <w:iCs/>
        </w:rPr>
        <w:t xml:space="preserve"> </w:t>
      </w:r>
      <w:r w:rsidRPr="00176FC9">
        <w:rPr>
          <w:rFonts w:ascii="Times New Roman" w:hAnsi="Times New Roman" w:cs="Times New Roman"/>
          <w:iCs/>
        </w:rPr>
        <w:t>doit être établie par un établissement bancaire de premier ordre agréé par le MINFI et en règle vis-à-vis de la COBAC.</w:t>
      </w:r>
    </w:p>
    <w:p w:rsidR="00CE0FB2" w:rsidRPr="00176FC9" w:rsidRDefault="00CE0FB2" w:rsidP="00CE0FB2">
      <w:pPr>
        <w:rPr>
          <w:rFonts w:ascii="Times New Roman" w:hAnsi="Times New Roman" w:cs="Times New Roman"/>
          <w:iCs/>
        </w:rPr>
      </w:pPr>
      <w:r w:rsidRPr="00176FC9">
        <w:rPr>
          <w:rFonts w:ascii="Times New Roman" w:hAnsi="Times New Roman" w:cs="Times New Roman"/>
          <w:iCs/>
        </w:rPr>
        <w:t>Le cautionnement provisoire sera libéré d’office au plus tard 30 jours après l’expiration de la validité des offres, ou dans le cas où le soumissionnaire est attributaire, après constitution du cautionnement définitif.</w:t>
      </w:r>
    </w:p>
    <w:p w:rsidR="00CE0FB2" w:rsidRPr="00176FC9" w:rsidRDefault="00CE0FB2" w:rsidP="00CE0FB2">
      <w:pPr>
        <w:rPr>
          <w:rFonts w:ascii="Times New Roman" w:hAnsi="Times New Roman" w:cs="Times New Roman"/>
          <w:iCs/>
        </w:rPr>
      </w:pPr>
      <w:r w:rsidRPr="00176FC9">
        <w:rPr>
          <w:rFonts w:ascii="Times New Roman" w:hAnsi="Times New Roman" w:cs="Times New Roman"/>
          <w:b/>
          <w:iCs/>
          <w:u w:val="single"/>
        </w:rPr>
        <w:t>NB</w:t>
      </w:r>
      <w:r w:rsidRPr="00176FC9">
        <w:rPr>
          <w:rFonts w:ascii="Times New Roman" w:hAnsi="Times New Roman" w:cs="Times New Roman"/>
          <w:iCs/>
        </w:rPr>
        <w:t> : Toute offre non accompagnée de caution sera jugée irrecevable.  Aucune caution ne sera acceptée en séance d’ouverture des offres.</w:t>
      </w:r>
    </w:p>
    <w:p w:rsidR="00CE0FB2" w:rsidRPr="00176FC9" w:rsidRDefault="00CE0FB2" w:rsidP="00CE0FB2">
      <w:pPr>
        <w:rPr>
          <w:rFonts w:ascii="Times New Roman" w:hAnsi="Times New Roman" w:cs="Times New Roman"/>
          <w:b/>
          <w:iCs/>
        </w:rPr>
      </w:pPr>
      <w:r w:rsidRPr="00176FC9">
        <w:rPr>
          <w:rFonts w:ascii="Times New Roman" w:hAnsi="Times New Roman" w:cs="Times New Roman"/>
          <w:b/>
          <w:iCs/>
        </w:rPr>
        <w:t>9-CAPACITE FINANCIERE :</w:t>
      </w:r>
    </w:p>
    <w:p w:rsidR="00CE0FB2" w:rsidRPr="00176FC9" w:rsidRDefault="00CE0FB2" w:rsidP="00CE0FB2">
      <w:pPr>
        <w:rPr>
          <w:rFonts w:ascii="Times New Roman" w:hAnsi="Times New Roman" w:cs="Times New Roman"/>
          <w:b/>
          <w:iCs/>
        </w:rPr>
      </w:pPr>
      <w:r w:rsidRPr="00176FC9">
        <w:rPr>
          <w:rFonts w:ascii="Times New Roman" w:hAnsi="Times New Roman" w:cs="Times New Roman"/>
          <w:iCs/>
        </w:rPr>
        <w:t xml:space="preserve">Tout soumissionnaire devra produire une capacité de préfinancement d’un montant de </w:t>
      </w:r>
      <w:r w:rsidR="00901FBC" w:rsidRPr="00176FC9">
        <w:rPr>
          <w:rFonts w:ascii="Times New Roman" w:hAnsi="Times New Roman" w:cs="Times New Roman"/>
          <w:iCs/>
        </w:rPr>
        <w:t>huit millions cinq cent mille (8 500 000)</w:t>
      </w:r>
      <w:r w:rsidR="00B87B00" w:rsidRPr="00176FC9">
        <w:rPr>
          <w:rFonts w:ascii="Times New Roman" w:hAnsi="Times New Roman" w:cs="Times New Roman"/>
          <w:iCs/>
        </w:rPr>
        <w:t xml:space="preserve"> pour le lot 1</w:t>
      </w:r>
      <w:r w:rsidRPr="00176FC9">
        <w:rPr>
          <w:rFonts w:ascii="Times New Roman" w:hAnsi="Times New Roman" w:cs="Times New Roman"/>
          <w:iCs/>
        </w:rPr>
        <w:t xml:space="preserve"> et de </w:t>
      </w:r>
      <w:r w:rsidR="00901FBC" w:rsidRPr="00176FC9">
        <w:rPr>
          <w:rFonts w:ascii="Times New Roman" w:hAnsi="Times New Roman" w:cs="Times New Roman"/>
          <w:iCs/>
        </w:rPr>
        <w:t xml:space="preserve">cinq millions (5 000 000) de francs CFA </w:t>
      </w:r>
      <w:r w:rsidRPr="00176FC9">
        <w:rPr>
          <w:rFonts w:ascii="Times New Roman" w:hAnsi="Times New Roman" w:cs="Times New Roman"/>
          <w:iCs/>
        </w:rPr>
        <w:t xml:space="preserve">pour chacun </w:t>
      </w:r>
      <w:r w:rsidR="00B87B00" w:rsidRPr="00176FC9">
        <w:rPr>
          <w:rFonts w:ascii="Times New Roman" w:hAnsi="Times New Roman" w:cs="Times New Roman"/>
          <w:iCs/>
        </w:rPr>
        <w:t xml:space="preserve">du lot 2, </w:t>
      </w:r>
      <w:r w:rsidRPr="00176FC9">
        <w:rPr>
          <w:rFonts w:ascii="Times New Roman" w:hAnsi="Times New Roman" w:cs="Times New Roman"/>
          <w:iCs/>
        </w:rPr>
        <w:t>établie par une banque  agréée par le MINFI</w:t>
      </w:r>
      <w:r w:rsidRPr="00176FC9">
        <w:rPr>
          <w:rFonts w:ascii="Times New Roman" w:hAnsi="Times New Roman" w:cs="Times New Roman"/>
          <w:b/>
          <w:iCs/>
        </w:rPr>
        <w:t>.</w:t>
      </w:r>
    </w:p>
    <w:p w:rsidR="00CE0FB2" w:rsidRPr="00176FC9" w:rsidRDefault="00CE0FB2" w:rsidP="00CE0FB2">
      <w:pPr>
        <w:rPr>
          <w:rFonts w:ascii="Times New Roman" w:hAnsi="Times New Roman" w:cs="Times New Roman"/>
          <w:b/>
          <w:bCs/>
        </w:rPr>
      </w:pPr>
      <w:r w:rsidRPr="00176FC9">
        <w:rPr>
          <w:rFonts w:ascii="Times New Roman" w:hAnsi="Times New Roman" w:cs="Times New Roman"/>
          <w:b/>
          <w:bCs/>
        </w:rPr>
        <w:t xml:space="preserve">10- RECEPTION DES OFFRES : </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Chaque offre rédigée en français ou en anglais en </w:t>
      </w:r>
      <w:r w:rsidRPr="00176FC9">
        <w:rPr>
          <w:rFonts w:ascii="Times New Roman" w:hAnsi="Times New Roman" w:cs="Times New Roman"/>
          <w:b/>
        </w:rPr>
        <w:t xml:space="preserve">sept (07) exemplaires avec reliures en spirales dont un (01) original et six (06) copies </w:t>
      </w:r>
      <w:r w:rsidRPr="00176FC9">
        <w:rPr>
          <w:rFonts w:ascii="Times New Roman" w:hAnsi="Times New Roman" w:cs="Times New Roman"/>
        </w:rPr>
        <w:t>marqués comme tels, devra être déposée contre récépissé au SIGAMP de la Mairie d’Ambam sis à la Bibliothèque Municipale derrière le Préfecture d’Ambam)</w:t>
      </w:r>
      <w:r w:rsidRPr="00176FC9">
        <w:rPr>
          <w:rFonts w:ascii="Times New Roman" w:hAnsi="Times New Roman" w:cs="Times New Roman"/>
          <w:b/>
        </w:rPr>
        <w:t xml:space="preserve"> au plus tard le </w:t>
      </w:r>
      <w:r w:rsidR="001034D6" w:rsidRPr="00176FC9">
        <w:rPr>
          <w:rFonts w:ascii="Times New Roman" w:hAnsi="Times New Roman" w:cs="Times New Roman"/>
          <w:b/>
        </w:rPr>
        <w:t>26 JUIN</w:t>
      </w:r>
      <w:r w:rsidRPr="00176FC9">
        <w:rPr>
          <w:rFonts w:ascii="Times New Roman" w:hAnsi="Times New Roman" w:cs="Times New Roman"/>
          <w:b/>
        </w:rPr>
        <w:t xml:space="preserve"> 2024 à 14 heures, heure locale </w:t>
      </w:r>
      <w:r w:rsidRPr="00176FC9">
        <w:rPr>
          <w:rFonts w:ascii="Times New Roman" w:hAnsi="Times New Roman" w:cs="Times New Roman"/>
        </w:rPr>
        <w:t>et devra porter la mention</w:t>
      </w:r>
      <w:r w:rsidRPr="00176FC9">
        <w:rPr>
          <w:rFonts w:ascii="Times New Roman" w:hAnsi="Times New Roman" w:cs="Times New Roman"/>
          <w:b/>
          <w:bCs/>
        </w:rPr>
        <w:t> :</w:t>
      </w:r>
    </w:p>
    <w:p w:rsidR="001A0BBC" w:rsidRPr="00176FC9" w:rsidRDefault="001A0BBC" w:rsidP="001A0BBC">
      <w:pPr>
        <w:widowControl w:val="0"/>
        <w:autoSpaceDE w:val="0"/>
        <w:autoSpaceDN w:val="0"/>
        <w:jc w:val="both"/>
        <w:rPr>
          <w:rFonts w:ascii="Times New Roman" w:eastAsia="Calibri" w:hAnsi="Times New Roman" w:cs="Times New Roman"/>
          <w:b/>
          <w:szCs w:val="24"/>
        </w:rPr>
      </w:pPr>
      <w:r w:rsidRPr="00176FC9">
        <w:rPr>
          <w:rFonts w:ascii="Times New Roman" w:hAnsi="Times New Roman" w:cs="Times New Roman"/>
          <w:b/>
          <w:bCs/>
          <w:szCs w:val="24"/>
        </w:rPr>
        <w:t>APPEL D’OFFRES NATIONAL OUVER</w:t>
      </w:r>
      <w:r w:rsidR="00241CE1" w:rsidRPr="00176FC9">
        <w:rPr>
          <w:rFonts w:ascii="Times New Roman" w:hAnsi="Times New Roman" w:cs="Times New Roman"/>
          <w:b/>
          <w:bCs/>
          <w:szCs w:val="24"/>
        </w:rPr>
        <w:t>T EN PROCEDURE D’URGENCE N° 007</w:t>
      </w:r>
      <w:r w:rsidRPr="00176FC9">
        <w:rPr>
          <w:rFonts w:ascii="Times New Roman" w:hAnsi="Times New Roman" w:cs="Times New Roman"/>
          <w:b/>
          <w:bCs/>
          <w:szCs w:val="24"/>
        </w:rPr>
        <w:t xml:space="preserve">/DAONO/PU/RS/D-VNT/C-AMBAM/SG/SCODELMAP/SIGAMP/2024 DU </w:t>
      </w:r>
      <w:r w:rsidR="001034D6" w:rsidRPr="00176FC9">
        <w:rPr>
          <w:rFonts w:ascii="Times New Roman" w:hAnsi="Times New Roman" w:cs="Times New Roman"/>
          <w:b/>
          <w:sz w:val="28"/>
          <w:szCs w:val="24"/>
        </w:rPr>
        <w:t xml:space="preserve">29 MAI 2024 </w:t>
      </w:r>
      <w:r w:rsidRPr="00176FC9">
        <w:rPr>
          <w:rFonts w:ascii="Times New Roman" w:hAnsi="Times New Roman" w:cs="Times New Roman"/>
          <w:b/>
          <w:bCs/>
          <w:szCs w:val="24"/>
        </w:rPr>
        <w:t>POUR LES TRAVAUX D’AMENAGEMENT</w:t>
      </w:r>
      <w:r w:rsidRPr="00176FC9">
        <w:rPr>
          <w:rFonts w:ascii="Times New Roman" w:hAnsi="Times New Roman" w:cs="Times New Roman"/>
          <w:b/>
          <w:szCs w:val="24"/>
        </w:rPr>
        <w:t xml:space="preserve"> DE LA GROTTE DE MENDIMI </w:t>
      </w:r>
      <w:r w:rsidRPr="00176FC9">
        <w:rPr>
          <w:rFonts w:ascii="Times New Roman" w:eastAsia="Gill Sans MT" w:hAnsi="Times New Roman" w:cs="Times New Roman"/>
          <w:b/>
          <w:szCs w:val="24"/>
        </w:rPr>
        <w:t xml:space="preserve">(LOT1) ; </w:t>
      </w:r>
      <w:r w:rsidRPr="00176FC9">
        <w:rPr>
          <w:rFonts w:ascii="Times New Roman" w:hAnsi="Times New Roman" w:cs="Times New Roman"/>
          <w:b/>
          <w:szCs w:val="24"/>
        </w:rPr>
        <w:t>AMENAGEMENT DU MARCHE DE BOIS D’AMBAM</w:t>
      </w:r>
      <w:r w:rsidRPr="00176FC9">
        <w:rPr>
          <w:rFonts w:ascii="Times New Roman" w:eastAsia="Gill Sans MT" w:hAnsi="Times New Roman" w:cs="Times New Roman"/>
          <w:b/>
          <w:szCs w:val="24"/>
        </w:rPr>
        <w:t xml:space="preserve"> (LOT2) ; </w:t>
      </w:r>
      <w:r w:rsidRPr="00176FC9">
        <w:rPr>
          <w:rFonts w:ascii="Times New Roman" w:hAnsi="Times New Roman" w:cs="Times New Roman"/>
          <w:b/>
          <w:bCs/>
          <w:szCs w:val="24"/>
        </w:rPr>
        <w:t>POUR LE</w:t>
      </w:r>
      <w:r w:rsidR="00241CE1" w:rsidRPr="00176FC9">
        <w:rPr>
          <w:rFonts w:ascii="Times New Roman" w:hAnsi="Times New Roman" w:cs="Times New Roman"/>
          <w:b/>
          <w:bCs/>
          <w:szCs w:val="24"/>
        </w:rPr>
        <w:t xml:space="preserve"> COMPTE DU MINTOUL ET LE MINDDEVEL</w:t>
      </w:r>
      <w:r w:rsidRPr="00176FC9">
        <w:rPr>
          <w:rFonts w:ascii="Times New Roman" w:hAnsi="Times New Roman" w:cs="Times New Roman"/>
          <w:b/>
          <w:bCs/>
          <w:szCs w:val="24"/>
        </w:rPr>
        <w:t>, COMMUNE D’AMBAM, DEPARTEMENT DE LA VALLEE DU NTEM, REGION DU SUD.</w:t>
      </w:r>
    </w:p>
    <w:p w:rsidR="00CE0FB2" w:rsidRPr="00176FC9" w:rsidRDefault="00CE0FB2" w:rsidP="001A0BBC">
      <w:pPr>
        <w:jc w:val="center"/>
        <w:rPr>
          <w:rFonts w:ascii="Times New Roman" w:hAnsi="Times New Roman" w:cs="Times New Roman"/>
          <w:b/>
        </w:rPr>
      </w:pPr>
      <w:r w:rsidRPr="00176FC9">
        <w:rPr>
          <w:rFonts w:ascii="Times New Roman" w:hAnsi="Times New Roman" w:cs="Times New Roman"/>
          <w:b/>
          <w:i/>
          <w:iCs/>
        </w:rPr>
        <w:t>« A N'OUVRIR QU'EN SEANCE DE DEPOUILLEMENT »</w:t>
      </w:r>
    </w:p>
    <w:p w:rsidR="00CE0FB2" w:rsidRPr="00176FC9" w:rsidRDefault="00CE0FB2" w:rsidP="00CE0FB2">
      <w:pPr>
        <w:rPr>
          <w:rFonts w:ascii="Times New Roman" w:hAnsi="Times New Roman" w:cs="Times New Roman"/>
          <w:iCs/>
        </w:rPr>
      </w:pPr>
      <w:r w:rsidRPr="00176FC9">
        <w:rPr>
          <w:rFonts w:ascii="Times New Roman" w:hAnsi="Times New Roman" w:cs="Times New Roman"/>
          <w:b/>
          <w:iCs/>
          <w:u w:val="single"/>
        </w:rPr>
        <w:t>NB :</w:t>
      </w:r>
      <w:r w:rsidRPr="00176FC9">
        <w:rPr>
          <w:rFonts w:ascii="Times New Roman" w:hAnsi="Times New Roman" w:cs="Times New Roman"/>
          <w:iCs/>
        </w:rPr>
        <w:t xml:space="preserve"> Toute offre non produite en sept exemplaires avec reliures en spirales et non conforme aux prescriptions du Dossier d’Appel d’Offres sera déclarée irrecevable et chaque lot sollicité fera l’objet d’une soumission distincte.  </w:t>
      </w:r>
    </w:p>
    <w:p w:rsidR="00CE0FB2" w:rsidRPr="00176FC9" w:rsidRDefault="00CE0FB2" w:rsidP="00CE0FB2">
      <w:pPr>
        <w:rPr>
          <w:rFonts w:ascii="Times New Roman" w:hAnsi="Times New Roman" w:cs="Times New Roman"/>
          <w:b/>
          <w:bCs/>
        </w:rPr>
      </w:pPr>
      <w:r w:rsidRPr="00176FC9">
        <w:rPr>
          <w:rFonts w:ascii="Times New Roman" w:hAnsi="Times New Roman" w:cs="Times New Roman"/>
          <w:b/>
          <w:bCs/>
        </w:rPr>
        <w:t xml:space="preserve">11- CRITERES D’EVALUATION DES OFFRES : </w:t>
      </w:r>
    </w:p>
    <w:p w:rsidR="00CE0FB2" w:rsidRPr="00176FC9" w:rsidRDefault="00CE0FB2" w:rsidP="00CE0FB2">
      <w:pPr>
        <w:rPr>
          <w:rFonts w:ascii="Times New Roman" w:hAnsi="Times New Roman" w:cs="Times New Roman"/>
          <w:bCs/>
        </w:rPr>
      </w:pPr>
      <w:r w:rsidRPr="00176FC9">
        <w:rPr>
          <w:rFonts w:ascii="Times New Roman" w:hAnsi="Times New Roman" w:cs="Times New Roman"/>
          <w:bCs/>
        </w:rPr>
        <w:t>Les offres retenues après vérification des pièces administratives seront évaluées sur la base des principaux critères de notation ci-après :</w:t>
      </w:r>
    </w:p>
    <w:p w:rsidR="00CE0FB2" w:rsidRPr="00176FC9" w:rsidRDefault="00CE0FB2" w:rsidP="00CE0FB2">
      <w:pPr>
        <w:numPr>
          <w:ilvl w:val="0"/>
          <w:numId w:val="4"/>
        </w:numPr>
        <w:rPr>
          <w:rFonts w:ascii="Times New Roman" w:hAnsi="Times New Roman" w:cs="Times New Roman"/>
          <w:b/>
          <w:bCs/>
        </w:rPr>
      </w:pPr>
      <w:r w:rsidRPr="00176FC9">
        <w:rPr>
          <w:rFonts w:ascii="Times New Roman" w:hAnsi="Times New Roman" w:cs="Times New Roman"/>
          <w:b/>
          <w:bCs/>
        </w:rPr>
        <w:t>Critères éliminatoires</w:t>
      </w:r>
    </w:p>
    <w:p w:rsidR="00CE0FB2" w:rsidRPr="00176FC9" w:rsidRDefault="00CE0FB2" w:rsidP="00B87B00">
      <w:pPr>
        <w:numPr>
          <w:ilvl w:val="0"/>
          <w:numId w:val="5"/>
        </w:numPr>
        <w:spacing w:after="0" w:line="240" w:lineRule="auto"/>
        <w:rPr>
          <w:rFonts w:ascii="Times New Roman" w:hAnsi="Times New Roman" w:cs="Times New Roman"/>
        </w:rPr>
      </w:pPr>
      <w:r w:rsidRPr="00176FC9">
        <w:rPr>
          <w:rFonts w:ascii="Times New Roman" w:hAnsi="Times New Roman" w:cs="Times New Roman"/>
        </w:rPr>
        <w:t>Absence ou non-conformité d’une pièce administrative 48 heures après l’ouverture des Offres (Article 92(9) du Code de Marchés Publics</w:t>
      </w:r>
    </w:p>
    <w:p w:rsidR="00CE0FB2" w:rsidRPr="00176FC9" w:rsidRDefault="00CE0FB2" w:rsidP="00B87B00">
      <w:pPr>
        <w:numPr>
          <w:ilvl w:val="0"/>
          <w:numId w:val="5"/>
        </w:numPr>
        <w:spacing w:after="0" w:line="240" w:lineRule="auto"/>
        <w:rPr>
          <w:rFonts w:ascii="Times New Roman" w:hAnsi="Times New Roman" w:cs="Times New Roman"/>
        </w:rPr>
      </w:pPr>
      <w:r w:rsidRPr="00176FC9">
        <w:rPr>
          <w:rFonts w:ascii="Times New Roman" w:hAnsi="Times New Roman" w:cs="Times New Roman"/>
        </w:rPr>
        <w:t>Fausse déclaration ou pièce falsifiée ;</w:t>
      </w:r>
    </w:p>
    <w:p w:rsidR="00CE0FB2" w:rsidRPr="00176FC9" w:rsidRDefault="00CE0FB2" w:rsidP="00B87B00">
      <w:pPr>
        <w:numPr>
          <w:ilvl w:val="0"/>
          <w:numId w:val="5"/>
        </w:numPr>
        <w:spacing w:after="0" w:line="240" w:lineRule="auto"/>
        <w:rPr>
          <w:rFonts w:ascii="Times New Roman" w:hAnsi="Times New Roman" w:cs="Times New Roman"/>
        </w:rPr>
      </w:pPr>
      <w:r w:rsidRPr="00176FC9">
        <w:rPr>
          <w:rFonts w:ascii="Times New Roman" w:hAnsi="Times New Roman" w:cs="Times New Roman"/>
        </w:rPr>
        <w:t>Absence de capacité financière ;</w:t>
      </w:r>
    </w:p>
    <w:p w:rsidR="00CE0FB2" w:rsidRPr="00176FC9" w:rsidRDefault="00CE0FB2" w:rsidP="00B87B00">
      <w:pPr>
        <w:numPr>
          <w:ilvl w:val="0"/>
          <w:numId w:val="5"/>
        </w:numPr>
        <w:spacing w:after="0" w:line="240" w:lineRule="auto"/>
        <w:rPr>
          <w:rFonts w:ascii="Times New Roman" w:hAnsi="Times New Roman" w:cs="Times New Roman"/>
        </w:rPr>
      </w:pPr>
      <w:r w:rsidRPr="00176FC9">
        <w:rPr>
          <w:rFonts w:ascii="Times New Roman" w:hAnsi="Times New Roman" w:cs="Times New Roman"/>
        </w:rPr>
        <w:t>Absence de la caution de soumission</w:t>
      </w:r>
    </w:p>
    <w:p w:rsidR="00CE0FB2" w:rsidRPr="00176FC9" w:rsidRDefault="00CE0FB2" w:rsidP="00B87B00">
      <w:pPr>
        <w:numPr>
          <w:ilvl w:val="0"/>
          <w:numId w:val="5"/>
        </w:numPr>
        <w:spacing w:after="0" w:line="240" w:lineRule="auto"/>
        <w:rPr>
          <w:rFonts w:ascii="Times New Roman" w:hAnsi="Times New Roman" w:cs="Times New Roman"/>
        </w:rPr>
      </w:pPr>
      <w:r w:rsidRPr="00176FC9">
        <w:rPr>
          <w:rFonts w:ascii="Times New Roman" w:hAnsi="Times New Roman" w:cs="Times New Roman"/>
        </w:rPr>
        <w:t>Note Technique inférieure à 70 points sur 100;</w:t>
      </w:r>
    </w:p>
    <w:p w:rsidR="00CE0FB2" w:rsidRPr="00176FC9" w:rsidRDefault="00CE0FB2" w:rsidP="00B87B00">
      <w:pPr>
        <w:numPr>
          <w:ilvl w:val="0"/>
          <w:numId w:val="5"/>
        </w:numPr>
        <w:spacing w:after="0" w:line="240" w:lineRule="auto"/>
        <w:rPr>
          <w:rFonts w:ascii="Times New Roman" w:hAnsi="Times New Roman" w:cs="Times New Roman"/>
        </w:rPr>
      </w:pPr>
      <w:r w:rsidRPr="00176FC9">
        <w:rPr>
          <w:rFonts w:ascii="Times New Roman" w:hAnsi="Times New Roman" w:cs="Times New Roman"/>
        </w:rPr>
        <w:t>Offre financière incomplète ;</w:t>
      </w:r>
    </w:p>
    <w:p w:rsidR="00CE0FB2" w:rsidRPr="00176FC9" w:rsidRDefault="00CE0FB2" w:rsidP="00B87B00">
      <w:pPr>
        <w:numPr>
          <w:ilvl w:val="0"/>
          <w:numId w:val="5"/>
        </w:numPr>
        <w:spacing w:after="0" w:line="240" w:lineRule="auto"/>
        <w:rPr>
          <w:rFonts w:ascii="Times New Roman" w:hAnsi="Times New Roman" w:cs="Times New Roman"/>
        </w:rPr>
      </w:pPr>
      <w:r w:rsidRPr="00176FC9">
        <w:rPr>
          <w:rFonts w:ascii="Times New Roman" w:hAnsi="Times New Roman" w:cs="Times New Roman"/>
        </w:rPr>
        <w:t>Utilisation d’un CV ou diplôme d’un fonctionnaire sans preuve de mise en disponibilité ;</w:t>
      </w:r>
    </w:p>
    <w:p w:rsidR="00CE0FB2" w:rsidRPr="00176FC9" w:rsidRDefault="00CE0FB2" w:rsidP="00B87B00">
      <w:pPr>
        <w:numPr>
          <w:ilvl w:val="0"/>
          <w:numId w:val="5"/>
        </w:numPr>
        <w:spacing w:after="0" w:line="240" w:lineRule="auto"/>
        <w:rPr>
          <w:rFonts w:ascii="Times New Roman" w:hAnsi="Times New Roman" w:cs="Times New Roman"/>
        </w:rPr>
      </w:pPr>
      <w:r w:rsidRPr="00176FC9">
        <w:rPr>
          <w:rFonts w:ascii="Times New Roman" w:hAnsi="Times New Roman" w:cs="Times New Roman"/>
        </w:rPr>
        <w:t>Manœuvres frauduleuses ;</w:t>
      </w:r>
    </w:p>
    <w:p w:rsidR="00CE0FB2" w:rsidRPr="00176FC9" w:rsidRDefault="00CE0FB2" w:rsidP="00B87B00">
      <w:pPr>
        <w:numPr>
          <w:ilvl w:val="0"/>
          <w:numId w:val="5"/>
        </w:numPr>
        <w:spacing w:after="0" w:line="240" w:lineRule="auto"/>
        <w:rPr>
          <w:rFonts w:ascii="Times New Roman" w:hAnsi="Times New Roman" w:cs="Times New Roman"/>
        </w:rPr>
      </w:pPr>
      <w:r w:rsidRPr="00176FC9">
        <w:rPr>
          <w:rFonts w:ascii="Times New Roman" w:hAnsi="Times New Roman" w:cs="Times New Roman"/>
        </w:rPr>
        <w:t>Omission dans le bordereau des prix d’un prix unitaire quantifié ;</w:t>
      </w:r>
    </w:p>
    <w:p w:rsidR="00CE0FB2" w:rsidRPr="00176FC9" w:rsidRDefault="00CE0FB2" w:rsidP="00CE0FB2">
      <w:pPr>
        <w:numPr>
          <w:ilvl w:val="0"/>
          <w:numId w:val="4"/>
        </w:numPr>
        <w:rPr>
          <w:rFonts w:ascii="Times New Roman" w:hAnsi="Times New Roman" w:cs="Times New Roman"/>
          <w:b/>
          <w:iCs/>
        </w:rPr>
      </w:pPr>
      <w:r w:rsidRPr="00176FC9">
        <w:rPr>
          <w:rFonts w:ascii="Times New Roman" w:hAnsi="Times New Roman" w:cs="Times New Roman"/>
          <w:b/>
          <w:iCs/>
        </w:rPr>
        <w:t>Critères essentiels</w:t>
      </w:r>
    </w:p>
    <w:p w:rsidR="00562054" w:rsidRPr="00176FC9" w:rsidRDefault="00562054" w:rsidP="00562054">
      <w:pPr>
        <w:spacing w:after="0" w:line="276" w:lineRule="auto"/>
        <w:ind w:left="360"/>
        <w:jc w:val="both"/>
        <w:rPr>
          <w:rFonts w:ascii="Arial" w:eastAsia="Times New Roman" w:hAnsi="Arial" w:cs="Arial"/>
          <w:sz w:val="24"/>
          <w:szCs w:val="24"/>
          <w:lang w:eastAsia="fr-FR"/>
        </w:rPr>
      </w:pPr>
      <w:r w:rsidRPr="00176FC9">
        <w:rPr>
          <w:rFonts w:ascii="Arial" w:eastAsia="Times New Roman" w:hAnsi="Arial" w:cs="Arial"/>
          <w:sz w:val="24"/>
          <w:szCs w:val="24"/>
          <w:lang w:eastAsia="fr-FR"/>
        </w:rPr>
        <w:t>Présentation générale de l’offre ;</w:t>
      </w:r>
    </w:p>
    <w:p w:rsidR="00562054" w:rsidRPr="00176FC9" w:rsidRDefault="00562054" w:rsidP="00562054">
      <w:pPr>
        <w:spacing w:after="0" w:line="276" w:lineRule="auto"/>
        <w:ind w:left="360"/>
        <w:jc w:val="both"/>
        <w:rPr>
          <w:rFonts w:ascii="Arial" w:eastAsia="Times New Roman" w:hAnsi="Arial" w:cs="Arial"/>
          <w:sz w:val="24"/>
          <w:szCs w:val="24"/>
          <w:lang w:eastAsia="fr-FR"/>
        </w:rPr>
      </w:pPr>
      <w:r w:rsidRPr="00176FC9">
        <w:rPr>
          <w:rFonts w:ascii="Arial" w:eastAsia="Times New Roman" w:hAnsi="Arial" w:cs="Arial"/>
          <w:sz w:val="24"/>
          <w:szCs w:val="24"/>
          <w:lang w:eastAsia="fr-FR"/>
        </w:rPr>
        <w:t>Références de l’entreprise ;</w:t>
      </w:r>
    </w:p>
    <w:p w:rsidR="00562054" w:rsidRPr="00176FC9" w:rsidRDefault="00562054" w:rsidP="00562054">
      <w:pPr>
        <w:spacing w:after="0" w:line="276" w:lineRule="auto"/>
        <w:ind w:left="360"/>
        <w:jc w:val="both"/>
        <w:rPr>
          <w:rFonts w:ascii="Arial" w:eastAsia="Times New Roman" w:hAnsi="Arial" w:cs="Arial"/>
          <w:sz w:val="24"/>
          <w:szCs w:val="24"/>
          <w:lang w:eastAsia="fr-FR"/>
        </w:rPr>
      </w:pPr>
      <w:r w:rsidRPr="00176FC9">
        <w:rPr>
          <w:rFonts w:ascii="Arial" w:eastAsia="Times New Roman" w:hAnsi="Arial" w:cs="Arial"/>
          <w:sz w:val="24"/>
          <w:szCs w:val="24"/>
          <w:lang w:eastAsia="fr-FR"/>
        </w:rPr>
        <w:t>Moyens matériels ;</w:t>
      </w:r>
    </w:p>
    <w:p w:rsidR="00562054" w:rsidRPr="00176FC9" w:rsidRDefault="00562054" w:rsidP="00562054">
      <w:pPr>
        <w:spacing w:after="0" w:line="276" w:lineRule="auto"/>
        <w:ind w:left="360"/>
        <w:jc w:val="both"/>
        <w:rPr>
          <w:rFonts w:ascii="Arial" w:eastAsia="Times New Roman" w:hAnsi="Arial" w:cs="Arial"/>
          <w:sz w:val="24"/>
          <w:szCs w:val="24"/>
          <w:lang w:eastAsia="fr-FR"/>
        </w:rPr>
      </w:pPr>
      <w:r w:rsidRPr="00176FC9">
        <w:rPr>
          <w:rFonts w:ascii="Arial" w:eastAsia="Times New Roman" w:hAnsi="Arial" w:cs="Arial"/>
          <w:sz w:val="24"/>
          <w:szCs w:val="24"/>
          <w:lang w:eastAsia="fr-FR"/>
        </w:rPr>
        <w:t>Personnel d’encadrement de l’entreprise ;</w:t>
      </w:r>
    </w:p>
    <w:p w:rsidR="00562054" w:rsidRPr="00176FC9" w:rsidRDefault="00562054" w:rsidP="00562054">
      <w:pPr>
        <w:spacing w:after="0" w:line="276" w:lineRule="auto"/>
        <w:ind w:left="360"/>
        <w:jc w:val="both"/>
        <w:rPr>
          <w:rFonts w:ascii="Arial" w:eastAsia="Times New Roman" w:hAnsi="Arial" w:cs="Arial"/>
          <w:sz w:val="24"/>
          <w:szCs w:val="24"/>
          <w:lang w:eastAsia="fr-FR"/>
        </w:rPr>
      </w:pPr>
      <w:r w:rsidRPr="00176FC9">
        <w:rPr>
          <w:rFonts w:ascii="Arial" w:eastAsia="Times New Roman" w:hAnsi="Arial" w:cs="Arial"/>
          <w:sz w:val="24"/>
          <w:szCs w:val="24"/>
          <w:lang w:eastAsia="fr-FR"/>
        </w:rPr>
        <w:lastRenderedPageBreak/>
        <w:t>Propositions techniques ;</w:t>
      </w:r>
    </w:p>
    <w:p w:rsidR="00562054" w:rsidRPr="00176FC9" w:rsidRDefault="00562054" w:rsidP="00562054">
      <w:pPr>
        <w:spacing w:after="0" w:line="276" w:lineRule="auto"/>
        <w:ind w:left="360"/>
        <w:jc w:val="both"/>
        <w:rPr>
          <w:rFonts w:ascii="Arial" w:eastAsia="Times New Roman" w:hAnsi="Arial" w:cs="Arial"/>
          <w:sz w:val="24"/>
          <w:szCs w:val="24"/>
          <w:lang w:eastAsia="fr-FR"/>
        </w:rPr>
      </w:pPr>
      <w:r w:rsidRPr="00176FC9">
        <w:rPr>
          <w:rFonts w:ascii="Arial" w:eastAsia="Times New Roman" w:hAnsi="Arial" w:cs="Arial"/>
          <w:sz w:val="24"/>
          <w:szCs w:val="24"/>
          <w:lang w:eastAsia="fr-FR"/>
        </w:rPr>
        <w:t>Méthodologie d’exécution de chaque tâche ;</w:t>
      </w:r>
    </w:p>
    <w:p w:rsidR="00562054" w:rsidRPr="00176FC9" w:rsidRDefault="00562054" w:rsidP="00562054">
      <w:pPr>
        <w:spacing w:after="0" w:line="276" w:lineRule="auto"/>
        <w:ind w:left="360"/>
        <w:jc w:val="both"/>
        <w:rPr>
          <w:rFonts w:ascii="Arial" w:eastAsia="Times New Roman" w:hAnsi="Arial" w:cs="Arial"/>
          <w:sz w:val="24"/>
          <w:szCs w:val="24"/>
          <w:lang w:eastAsia="fr-FR"/>
        </w:rPr>
      </w:pPr>
      <w:r w:rsidRPr="00176FC9">
        <w:rPr>
          <w:rFonts w:ascii="Arial" w:eastAsia="Times New Roman" w:hAnsi="Arial" w:cs="Arial"/>
          <w:sz w:val="24"/>
          <w:szCs w:val="24"/>
          <w:lang w:eastAsia="fr-FR"/>
        </w:rPr>
        <w:t>Planning d’exécution des travaux ;</w:t>
      </w:r>
    </w:p>
    <w:p w:rsidR="00A81D52" w:rsidRPr="00176FC9" w:rsidRDefault="00562054" w:rsidP="00562054">
      <w:pPr>
        <w:spacing w:after="0" w:line="276" w:lineRule="auto"/>
        <w:ind w:left="360"/>
        <w:jc w:val="both"/>
        <w:rPr>
          <w:rFonts w:ascii="Arial" w:eastAsia="Times New Roman" w:hAnsi="Arial" w:cs="Arial"/>
          <w:sz w:val="24"/>
          <w:szCs w:val="24"/>
          <w:lang w:eastAsia="fr-FR"/>
        </w:rPr>
      </w:pPr>
      <w:r w:rsidRPr="00176FC9">
        <w:rPr>
          <w:rFonts w:ascii="Arial" w:eastAsia="Times New Roman" w:hAnsi="Arial" w:cs="Arial"/>
          <w:sz w:val="24"/>
          <w:szCs w:val="24"/>
          <w:lang w:eastAsia="fr-FR"/>
        </w:rPr>
        <w:t>Visite des lieux et rapport de visite.</w:t>
      </w:r>
    </w:p>
    <w:p w:rsidR="00CE0FB2" w:rsidRPr="00176FC9" w:rsidRDefault="00CE0FB2" w:rsidP="00CE0FB2">
      <w:pPr>
        <w:rPr>
          <w:rFonts w:ascii="Times New Roman" w:hAnsi="Times New Roman" w:cs="Times New Roman"/>
        </w:rPr>
      </w:pPr>
      <w:r w:rsidRPr="00176FC9">
        <w:rPr>
          <w:rFonts w:ascii="Times New Roman" w:hAnsi="Times New Roman" w:cs="Times New Roman"/>
          <w:b/>
          <w:u w:val="single"/>
        </w:rPr>
        <w:t>NB :</w:t>
      </w:r>
      <w:r w:rsidRPr="00176FC9">
        <w:rPr>
          <w:rFonts w:ascii="Times New Roman" w:hAnsi="Times New Roman" w:cs="Times New Roman"/>
        </w:rPr>
        <w:t xml:space="preserve"> Seules les soumissions qui auront obtenu au moins </w:t>
      </w:r>
      <w:r w:rsidRPr="00176FC9">
        <w:rPr>
          <w:rFonts w:ascii="Times New Roman" w:hAnsi="Times New Roman" w:cs="Times New Roman"/>
          <w:b/>
        </w:rPr>
        <w:t>70% de « oui »</w:t>
      </w:r>
      <w:r w:rsidRPr="00176FC9">
        <w:rPr>
          <w:rFonts w:ascii="Times New Roman" w:hAnsi="Times New Roman" w:cs="Times New Roman"/>
        </w:rPr>
        <w:t xml:space="preserve"> à l’offre technique seront admises à l’analyse financière.</w:t>
      </w:r>
    </w:p>
    <w:p w:rsidR="00CE0FB2" w:rsidRPr="00176FC9" w:rsidRDefault="00CE0FB2" w:rsidP="00CE0FB2">
      <w:pPr>
        <w:rPr>
          <w:rFonts w:ascii="Times New Roman" w:hAnsi="Times New Roman" w:cs="Times New Roman"/>
          <w:b/>
          <w:bCs/>
        </w:rPr>
      </w:pPr>
      <w:r w:rsidRPr="00176FC9">
        <w:rPr>
          <w:rFonts w:ascii="Times New Roman" w:hAnsi="Times New Roman" w:cs="Times New Roman"/>
          <w:b/>
          <w:bCs/>
        </w:rPr>
        <w:t xml:space="preserve">12- DUREE DE VALIDITE DES OFFRES : </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Les soumissionnaires restent tenus par leurs offres pendant </w:t>
      </w:r>
      <w:r w:rsidRPr="00176FC9">
        <w:rPr>
          <w:rFonts w:ascii="Times New Roman" w:hAnsi="Times New Roman" w:cs="Times New Roman"/>
          <w:b/>
        </w:rPr>
        <w:t>quatre-vingt-dix (</w:t>
      </w:r>
      <w:r w:rsidRPr="00176FC9">
        <w:rPr>
          <w:rFonts w:ascii="Times New Roman" w:hAnsi="Times New Roman" w:cs="Times New Roman"/>
          <w:b/>
          <w:iCs/>
        </w:rPr>
        <w:t xml:space="preserve">90) jours </w:t>
      </w:r>
      <w:r w:rsidRPr="00176FC9">
        <w:rPr>
          <w:rFonts w:ascii="Times New Roman" w:hAnsi="Times New Roman" w:cs="Times New Roman"/>
        </w:rPr>
        <w:t>à partir de la date limite fixée pour la remise de l’offre.</w:t>
      </w:r>
    </w:p>
    <w:p w:rsidR="00CE0FB2" w:rsidRPr="00176FC9" w:rsidRDefault="00CE0FB2" w:rsidP="00CE0FB2">
      <w:pPr>
        <w:rPr>
          <w:rFonts w:ascii="Times New Roman" w:hAnsi="Times New Roman" w:cs="Times New Roman"/>
          <w:b/>
          <w:bCs/>
        </w:rPr>
      </w:pPr>
      <w:r w:rsidRPr="00176FC9">
        <w:rPr>
          <w:rFonts w:ascii="Times New Roman" w:hAnsi="Times New Roman" w:cs="Times New Roman"/>
          <w:b/>
          <w:bCs/>
        </w:rPr>
        <w:t xml:space="preserve">13- PIECES ADMINISTRATIVES : </w:t>
      </w:r>
    </w:p>
    <w:p w:rsidR="00CE0FB2" w:rsidRPr="00176FC9" w:rsidRDefault="00CE0FB2" w:rsidP="00CE0FB2">
      <w:pPr>
        <w:rPr>
          <w:rFonts w:ascii="Times New Roman" w:hAnsi="Times New Roman" w:cs="Times New Roman"/>
          <w:iCs/>
        </w:rPr>
      </w:pPr>
      <w:r w:rsidRPr="00176FC9">
        <w:rPr>
          <w:rFonts w:ascii="Times New Roman" w:hAnsi="Times New Roman" w:cs="Times New Roman"/>
          <w:iCs/>
        </w:rPr>
        <w:t>Les pièces administratives requises devront, sous peine de rejet, être impérativement produites en originaux ou en copies certifiées conformes datant de moins de trois (03) mois à compter de la date de publication du présent Appel d’Offres.</w:t>
      </w:r>
    </w:p>
    <w:p w:rsidR="00CE0FB2" w:rsidRPr="00176FC9" w:rsidRDefault="00CE0FB2" w:rsidP="00CE0FB2">
      <w:pPr>
        <w:rPr>
          <w:rFonts w:ascii="Times New Roman" w:hAnsi="Times New Roman" w:cs="Times New Roman"/>
          <w:iCs/>
        </w:rPr>
      </w:pPr>
      <w:r w:rsidRPr="00176FC9">
        <w:rPr>
          <w:rFonts w:ascii="Times New Roman" w:hAnsi="Times New Roman" w:cs="Times New Roman"/>
          <w:iCs/>
        </w:rPr>
        <w:t xml:space="preserve">Chaque soumissionnaire devra joindre à sa proposition financière, un modèle de soumission conforme à  celui du DAO, faisant ressortir les coûts hors taxes et toutes les taxes comprises et le délai d’exécution des prestations. </w:t>
      </w:r>
    </w:p>
    <w:p w:rsidR="00CE0FB2" w:rsidRPr="00176FC9" w:rsidRDefault="00CE0FB2" w:rsidP="00B87B00">
      <w:pPr>
        <w:spacing w:after="0" w:line="240" w:lineRule="auto"/>
        <w:rPr>
          <w:rFonts w:ascii="Times New Roman" w:hAnsi="Times New Roman" w:cs="Times New Roman"/>
          <w:b/>
          <w:bCs/>
        </w:rPr>
      </w:pPr>
      <w:r w:rsidRPr="00176FC9">
        <w:rPr>
          <w:rFonts w:ascii="Times New Roman" w:hAnsi="Times New Roman" w:cs="Times New Roman"/>
          <w:b/>
          <w:bCs/>
        </w:rPr>
        <w:t>14- OUVERTURE DES OFFRES :</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L'ouverture des offres qui se fera en un seul temps, aura lieu </w:t>
      </w:r>
      <w:r w:rsidRPr="00176FC9">
        <w:rPr>
          <w:rFonts w:ascii="Times New Roman" w:hAnsi="Times New Roman" w:cs="Times New Roman"/>
          <w:b/>
        </w:rPr>
        <w:t xml:space="preserve">le  </w:t>
      </w:r>
      <w:r w:rsidR="001034D6" w:rsidRPr="00176FC9">
        <w:rPr>
          <w:rFonts w:ascii="Times New Roman" w:hAnsi="Times New Roman" w:cs="Times New Roman"/>
          <w:b/>
        </w:rPr>
        <w:t>26 JUIN</w:t>
      </w:r>
      <w:r w:rsidRPr="00176FC9">
        <w:rPr>
          <w:rFonts w:ascii="Times New Roman" w:hAnsi="Times New Roman" w:cs="Times New Roman"/>
          <w:b/>
        </w:rPr>
        <w:t xml:space="preserve"> 2024 à 15 heures</w:t>
      </w:r>
      <w:r w:rsidRPr="00176FC9">
        <w:rPr>
          <w:rFonts w:ascii="Times New Roman" w:hAnsi="Times New Roman" w:cs="Times New Roman"/>
        </w:rPr>
        <w:t xml:space="preserve">, heure locale à la Bibliothèque Municipale d’Ambam par la Commission Interne de Passation des Marchés Publics de la Commune de d’Ambam siégeant en présence des soumissionnaires ou de leurs représentants dûment mandatés et ayant une parfaite connaissance du dossier. </w:t>
      </w:r>
    </w:p>
    <w:p w:rsidR="00CE0FB2" w:rsidRPr="00176FC9" w:rsidRDefault="00CE0FB2" w:rsidP="00B87B00">
      <w:pPr>
        <w:spacing w:after="0" w:line="240" w:lineRule="auto"/>
        <w:rPr>
          <w:rFonts w:ascii="Times New Roman" w:hAnsi="Times New Roman" w:cs="Times New Roman"/>
          <w:b/>
          <w:bCs/>
        </w:rPr>
      </w:pPr>
      <w:r w:rsidRPr="00176FC9">
        <w:rPr>
          <w:rFonts w:ascii="Times New Roman" w:hAnsi="Times New Roman" w:cs="Times New Roman"/>
          <w:b/>
          <w:bCs/>
        </w:rPr>
        <w:t xml:space="preserve"> 15 – ATTRIBUTION : </w:t>
      </w:r>
    </w:p>
    <w:p w:rsidR="00CE0FB2" w:rsidRPr="00176FC9" w:rsidRDefault="00CE0FB2" w:rsidP="00CE0FB2">
      <w:pPr>
        <w:rPr>
          <w:rFonts w:ascii="Times New Roman" w:hAnsi="Times New Roman" w:cs="Times New Roman"/>
        </w:rPr>
      </w:pPr>
      <w:r w:rsidRPr="00176FC9">
        <w:rPr>
          <w:rFonts w:ascii="Times New Roman" w:hAnsi="Times New Roman" w:cs="Times New Roman"/>
        </w:rPr>
        <w:t>La Lettre Commande est attribuée au soumissionnaire dont l’offre aura été déclarée conforme pour l’essentiel au Dossier d’Appel d’Offres et qui dispose des capacités techniques et financières requises pour exécuter les travaux de façon satisfaisante et donc l’offre aura été évaluée</w:t>
      </w:r>
      <w:r w:rsidRPr="00176FC9">
        <w:rPr>
          <w:rFonts w:ascii="Times New Roman" w:hAnsi="Times New Roman" w:cs="Times New Roman"/>
          <w:b/>
        </w:rPr>
        <w:t xml:space="preserve"> la moins disante</w:t>
      </w:r>
      <w:r w:rsidRPr="00176FC9">
        <w:rPr>
          <w:rFonts w:ascii="Times New Roman" w:hAnsi="Times New Roman" w:cs="Times New Roman"/>
        </w:rPr>
        <w:t>.</w:t>
      </w:r>
    </w:p>
    <w:p w:rsidR="00CE0FB2" w:rsidRPr="00176FC9" w:rsidRDefault="00CE0FB2" w:rsidP="00B87B00">
      <w:pPr>
        <w:spacing w:after="0" w:line="240" w:lineRule="auto"/>
        <w:rPr>
          <w:rFonts w:ascii="Times New Roman" w:hAnsi="Times New Roman" w:cs="Times New Roman"/>
          <w:b/>
          <w:bCs/>
        </w:rPr>
      </w:pPr>
      <w:r w:rsidRPr="00176FC9">
        <w:rPr>
          <w:rFonts w:ascii="Times New Roman" w:hAnsi="Times New Roman" w:cs="Times New Roman"/>
          <w:b/>
          <w:bCs/>
        </w:rPr>
        <w:t>16- RENSEIGNEMENTS COMPLEMENTAIRES :</w:t>
      </w:r>
    </w:p>
    <w:p w:rsidR="00CE0FB2" w:rsidRPr="00176FC9" w:rsidRDefault="00CE0FB2" w:rsidP="00CE0FB2">
      <w:pPr>
        <w:rPr>
          <w:rFonts w:ascii="Times New Roman" w:hAnsi="Times New Roman" w:cs="Times New Roman"/>
        </w:rPr>
      </w:pPr>
      <w:r w:rsidRPr="00176FC9">
        <w:rPr>
          <w:rFonts w:ascii="Times New Roman" w:hAnsi="Times New Roman" w:cs="Times New Roman"/>
          <w:bCs/>
        </w:rPr>
        <w:t xml:space="preserve">Les renseignements complémentaires peuvent être obtenus </w:t>
      </w:r>
      <w:r w:rsidRPr="00176FC9">
        <w:rPr>
          <w:rFonts w:ascii="Times New Roman" w:hAnsi="Times New Roman" w:cs="Times New Roman"/>
        </w:rPr>
        <w:t xml:space="preserve"> à la </w:t>
      </w:r>
      <w:r w:rsidRPr="00176FC9">
        <w:rPr>
          <w:rFonts w:ascii="Times New Roman" w:hAnsi="Times New Roman" w:cs="Times New Roman"/>
          <w:b/>
        </w:rPr>
        <w:t>Structure Interne de Gestion Administrative des Marchés Publics (SIGAMP)</w:t>
      </w:r>
      <w:r w:rsidRPr="00176FC9">
        <w:rPr>
          <w:rFonts w:ascii="Times New Roman" w:hAnsi="Times New Roman" w:cs="Times New Roman"/>
        </w:rPr>
        <w:t xml:space="preserve"> sis à la bibliothèque Municipale derrière la Préfecture d’Ambam, dès publication du présent Avis.</w:t>
      </w:r>
    </w:p>
    <w:p w:rsidR="00CE0FB2" w:rsidRPr="00176FC9" w:rsidRDefault="00CE0FB2" w:rsidP="00CE0FB2">
      <w:pPr>
        <w:rPr>
          <w:rFonts w:ascii="Times New Roman" w:hAnsi="Times New Roman" w:cs="Times New Roman"/>
          <w:b/>
          <w:bCs/>
        </w:rPr>
      </w:pPr>
      <w:r w:rsidRPr="00176FC9">
        <w:rPr>
          <w:rFonts w:ascii="Times New Roman" w:hAnsi="Times New Roman" w:cs="Times New Roman"/>
          <w:b/>
          <w:bCs/>
          <w:u w:val="single"/>
        </w:rPr>
        <w:t xml:space="preserve"> Ampliations</w:t>
      </w:r>
      <w:r w:rsidRPr="00176FC9">
        <w:rPr>
          <w:rFonts w:ascii="Times New Roman" w:hAnsi="Times New Roman" w:cs="Times New Roman"/>
          <w:b/>
          <w:bCs/>
        </w:rPr>
        <w:t> :</w:t>
      </w:r>
    </w:p>
    <w:p w:rsidR="00CE0FB2" w:rsidRPr="00176FC9" w:rsidRDefault="00CE0FB2" w:rsidP="00B87B00">
      <w:pPr>
        <w:numPr>
          <w:ilvl w:val="0"/>
          <w:numId w:val="7"/>
        </w:numPr>
        <w:spacing w:after="0" w:line="240" w:lineRule="auto"/>
        <w:rPr>
          <w:rFonts w:ascii="Times New Roman" w:hAnsi="Times New Roman" w:cs="Times New Roman"/>
          <w:bCs/>
          <w:lang w:val="en-GB"/>
        </w:rPr>
      </w:pPr>
      <w:r w:rsidRPr="00176FC9">
        <w:rPr>
          <w:rFonts w:ascii="Times New Roman" w:hAnsi="Times New Roman" w:cs="Times New Roman"/>
          <w:noProof/>
          <w:lang w:eastAsia="fr-FR"/>
        </w:rPr>
        <mc:AlternateContent>
          <mc:Choice Requires="wps">
            <w:drawing>
              <wp:anchor distT="0" distB="0" distL="114300" distR="114300" simplePos="0" relativeHeight="251598848" behindDoc="0" locked="0" layoutInCell="1" allowOverlap="1" wp14:anchorId="1D48BDA6" wp14:editId="0AA03E6F">
                <wp:simplePos x="0" y="0"/>
                <wp:positionH relativeFrom="column">
                  <wp:posOffset>3683635</wp:posOffset>
                </wp:positionH>
                <wp:positionV relativeFrom="paragraph">
                  <wp:posOffset>37465</wp:posOffset>
                </wp:positionV>
                <wp:extent cx="2811780" cy="606425"/>
                <wp:effectExtent l="0" t="0" r="26670" b="22225"/>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605790"/>
                        </a:xfrm>
                        <a:prstGeom prst="rect">
                          <a:avLst/>
                        </a:prstGeom>
                        <a:solidFill>
                          <a:srgbClr val="FFFFFF"/>
                        </a:solidFill>
                        <a:ln w="9525">
                          <a:solidFill>
                            <a:srgbClr val="FFFFFF"/>
                          </a:solidFill>
                          <a:miter lim="800000"/>
                          <a:headEnd/>
                          <a:tailEnd/>
                        </a:ln>
                      </wps:spPr>
                      <wps:txbx>
                        <w:txbxContent>
                          <w:p w:rsidR="006A3B7B" w:rsidRDefault="006A3B7B" w:rsidP="00CE0FB2">
                            <w:pPr>
                              <w:tabs>
                                <w:tab w:val="left" w:pos="1440"/>
                              </w:tabs>
                              <w:spacing w:line="360" w:lineRule="auto"/>
                              <w:jc w:val="center"/>
                              <w:rPr>
                                <w:rFonts w:ascii="Arial" w:hAnsi="Arial" w:cs="Arial"/>
                              </w:rPr>
                            </w:pPr>
                            <w:r>
                              <w:rPr>
                                <w:rFonts w:ascii="Arial" w:hAnsi="Arial" w:cs="Arial"/>
                              </w:rPr>
                              <w:t>Fait à Ambam, le ______________</w:t>
                            </w:r>
                          </w:p>
                          <w:p w:rsidR="006A3B7B" w:rsidRDefault="006A3B7B" w:rsidP="00CE0FB2">
                            <w:pPr>
                              <w:tabs>
                                <w:tab w:val="left" w:pos="1440"/>
                              </w:tabs>
                              <w:jc w:val="center"/>
                              <w:rPr>
                                <w:rFonts w:ascii="Arial" w:hAnsi="Arial" w:cs="Arial"/>
                                <w:b/>
                              </w:rPr>
                            </w:pPr>
                            <w:r>
                              <w:rPr>
                                <w:rFonts w:ascii="Arial" w:hAnsi="Arial" w:cs="Arial"/>
                                <w:b/>
                                <w:bCs/>
                              </w:rPr>
                              <w:t xml:space="preserve">LE MAIRE  </w:t>
                            </w:r>
                          </w:p>
                          <w:p w:rsidR="006A3B7B" w:rsidRDefault="006A3B7B" w:rsidP="00CE0FB2">
                            <w:pPr>
                              <w:jc w:val="center"/>
                              <w:rPr>
                                <w:rFonts w:ascii="Times New Roman" w:hAnsi="Times New Roman" w:cs="Times New Roman"/>
                                <w:b/>
                                <w:color w:val="17365D"/>
                                <w:sz w:val="28"/>
                                <w:szCs w:val="28"/>
                              </w:rPr>
                            </w:pPr>
                          </w:p>
                          <w:p w:rsidR="006A3B7B" w:rsidRDefault="006A3B7B" w:rsidP="00CE0FB2">
                            <w:pPr>
                              <w:ind w:left="1260" w:hanging="1260"/>
                              <w:rPr>
                                <w:sz w:val="24"/>
                                <w:szCs w:val="24"/>
                              </w:rPr>
                            </w:pPr>
                          </w:p>
                          <w:p w:rsidR="006A3B7B" w:rsidRDefault="006A3B7B" w:rsidP="00CE0F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8BDA6" id="Zone de texte 40" o:spid="_x0000_s1033" type="#_x0000_t202" style="position:absolute;left:0;text-align:left;margin-left:290.05pt;margin-top:2.95pt;width:221.4pt;height:47.7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" strokecolor="white">
                <v:textbox>
                  <w:txbxContent>
                    <w:p w:rsidR="006A3B7B" w:rsidRDefault="006A3B7B" w:rsidP="00CE0FB2">
                      <w:pPr>
                        <w:tabs>
                          <w:tab w:val="left" w:pos="1440"/>
                        </w:tabs>
                        <w:spacing w:line="360" w:lineRule="auto"/>
                        <w:jc w:val="center"/>
                        <w:rPr>
                          <w:rFonts w:ascii="Arial" w:hAnsi="Arial" w:cs="Arial"/>
                        </w:rPr>
                      </w:pPr>
                      <w:r>
                        <w:rPr>
                          <w:rFonts w:ascii="Arial" w:hAnsi="Arial" w:cs="Arial"/>
                        </w:rPr>
                        <w:t>Fait à Ambam, le ______________</w:t>
                      </w:r>
                    </w:p>
                    <w:p w:rsidR="006A3B7B" w:rsidRDefault="006A3B7B" w:rsidP="00CE0FB2">
                      <w:pPr>
                        <w:tabs>
                          <w:tab w:val="left" w:pos="1440"/>
                        </w:tabs>
                        <w:jc w:val="center"/>
                        <w:rPr>
                          <w:rFonts w:ascii="Arial" w:hAnsi="Arial" w:cs="Arial"/>
                          <w:b/>
                        </w:rPr>
                      </w:pPr>
                      <w:r>
                        <w:rPr>
                          <w:rFonts w:ascii="Arial" w:hAnsi="Arial" w:cs="Arial"/>
                          <w:b/>
                          <w:bCs/>
                        </w:rPr>
                        <w:t xml:space="preserve">LE MAIRE  </w:t>
                      </w:r>
                    </w:p>
                    <w:p w:rsidR="006A3B7B" w:rsidRDefault="006A3B7B" w:rsidP="00CE0FB2">
                      <w:pPr>
                        <w:jc w:val="center"/>
                        <w:rPr>
                          <w:rFonts w:ascii="Times New Roman" w:hAnsi="Times New Roman" w:cs="Times New Roman"/>
                          <w:b/>
                          <w:color w:val="17365D"/>
                          <w:sz w:val="28"/>
                          <w:szCs w:val="28"/>
                        </w:rPr>
                      </w:pPr>
                    </w:p>
                    <w:p w:rsidR="006A3B7B" w:rsidRDefault="006A3B7B" w:rsidP="00CE0FB2">
                      <w:pPr>
                        <w:ind w:left="1260" w:hanging="1260"/>
                        <w:rPr>
                          <w:sz w:val="24"/>
                          <w:szCs w:val="24"/>
                        </w:rPr>
                      </w:pPr>
                    </w:p>
                    <w:p w:rsidR="006A3B7B" w:rsidRDefault="006A3B7B" w:rsidP="00CE0FB2"/>
                  </w:txbxContent>
                </v:textbox>
              </v:shape>
            </w:pict>
          </mc:Fallback>
        </mc:AlternateContent>
      </w:r>
      <w:r w:rsidRPr="00176FC9">
        <w:rPr>
          <w:rFonts w:ascii="Times New Roman" w:hAnsi="Times New Roman" w:cs="Times New Roman"/>
          <w:bCs/>
          <w:lang w:val="en-GB"/>
        </w:rPr>
        <w:t>DD/MINMAP/VNT</w:t>
      </w:r>
    </w:p>
    <w:p w:rsidR="00CE0FB2" w:rsidRPr="00176FC9" w:rsidRDefault="00CE0FB2" w:rsidP="00B87B00">
      <w:pPr>
        <w:numPr>
          <w:ilvl w:val="0"/>
          <w:numId w:val="7"/>
        </w:numPr>
        <w:spacing w:after="0" w:line="240" w:lineRule="auto"/>
        <w:rPr>
          <w:rFonts w:ascii="Times New Roman" w:hAnsi="Times New Roman" w:cs="Times New Roman"/>
          <w:bCs/>
          <w:lang w:val="en-GB"/>
        </w:rPr>
      </w:pPr>
      <w:r w:rsidRPr="00176FC9">
        <w:rPr>
          <w:rFonts w:ascii="Times New Roman" w:hAnsi="Times New Roman" w:cs="Times New Roman"/>
          <w:bCs/>
          <w:lang w:val="en-GB"/>
        </w:rPr>
        <w:t>DD/MINDDEVEL/VNT</w:t>
      </w:r>
    </w:p>
    <w:p w:rsidR="00CE0FB2" w:rsidRPr="00176FC9" w:rsidRDefault="0045084D" w:rsidP="00B87B00">
      <w:pPr>
        <w:numPr>
          <w:ilvl w:val="0"/>
          <w:numId w:val="7"/>
        </w:numPr>
        <w:spacing w:after="0" w:line="240" w:lineRule="auto"/>
        <w:rPr>
          <w:rFonts w:ascii="Times New Roman" w:hAnsi="Times New Roman" w:cs="Times New Roman"/>
          <w:bCs/>
          <w:lang w:val="en-GB"/>
        </w:rPr>
      </w:pPr>
      <w:r w:rsidRPr="00176FC9">
        <w:rPr>
          <w:rFonts w:ascii="Times New Roman" w:hAnsi="Times New Roman" w:cs="Times New Roman"/>
          <w:bCs/>
          <w:lang w:val="en-GB"/>
        </w:rPr>
        <w:t>DDMINHDU</w:t>
      </w:r>
      <w:r w:rsidR="00CE0FB2" w:rsidRPr="00176FC9">
        <w:rPr>
          <w:rFonts w:ascii="Times New Roman" w:hAnsi="Times New Roman" w:cs="Times New Roman"/>
          <w:bCs/>
          <w:lang w:val="en-GB"/>
        </w:rPr>
        <w:t>/VNT</w:t>
      </w:r>
    </w:p>
    <w:p w:rsidR="0045084D" w:rsidRPr="00176FC9" w:rsidRDefault="0045084D" w:rsidP="00B87B00">
      <w:pPr>
        <w:numPr>
          <w:ilvl w:val="0"/>
          <w:numId w:val="7"/>
        </w:numPr>
        <w:spacing w:after="0" w:line="240" w:lineRule="auto"/>
        <w:rPr>
          <w:rFonts w:ascii="Times New Roman" w:hAnsi="Times New Roman" w:cs="Times New Roman"/>
          <w:bCs/>
          <w:lang w:val="en-GB"/>
        </w:rPr>
      </w:pPr>
      <w:r w:rsidRPr="00176FC9">
        <w:rPr>
          <w:rFonts w:ascii="Times New Roman" w:hAnsi="Times New Roman" w:cs="Times New Roman"/>
          <w:bCs/>
          <w:lang w:val="en-GB"/>
        </w:rPr>
        <w:t>DDMINTOUL/VNT</w:t>
      </w:r>
    </w:p>
    <w:p w:rsidR="00CE0FB2" w:rsidRPr="00176FC9" w:rsidRDefault="00CE0FB2" w:rsidP="00B87B00">
      <w:pPr>
        <w:numPr>
          <w:ilvl w:val="0"/>
          <w:numId w:val="7"/>
        </w:numPr>
        <w:spacing w:after="0" w:line="240" w:lineRule="auto"/>
        <w:rPr>
          <w:rFonts w:ascii="Times New Roman" w:hAnsi="Times New Roman" w:cs="Times New Roman"/>
          <w:bCs/>
          <w:lang w:val="en-GB"/>
        </w:rPr>
      </w:pPr>
      <w:r w:rsidRPr="00176FC9">
        <w:rPr>
          <w:rFonts w:ascii="Times New Roman" w:hAnsi="Times New Roman" w:cs="Times New Roman"/>
          <w:bCs/>
          <w:lang w:val="en-GB"/>
        </w:rPr>
        <w:t>ARMP/AR/SUD</w:t>
      </w:r>
    </w:p>
    <w:p w:rsidR="00CE0FB2" w:rsidRPr="00176FC9" w:rsidRDefault="00CE0FB2" w:rsidP="00B87B00">
      <w:pPr>
        <w:numPr>
          <w:ilvl w:val="0"/>
          <w:numId w:val="7"/>
        </w:numPr>
        <w:spacing w:after="0" w:line="240" w:lineRule="auto"/>
        <w:rPr>
          <w:rFonts w:ascii="Times New Roman" w:hAnsi="Times New Roman" w:cs="Times New Roman"/>
          <w:bCs/>
          <w:lang w:val="en-GB"/>
        </w:rPr>
      </w:pPr>
      <w:r w:rsidRPr="00176FC9">
        <w:rPr>
          <w:rFonts w:ascii="Times New Roman" w:hAnsi="Times New Roman" w:cs="Times New Roman"/>
          <w:bCs/>
          <w:lang w:val="en-GB"/>
        </w:rPr>
        <w:t>PRES/CIPM</w:t>
      </w:r>
    </w:p>
    <w:p w:rsidR="00CE0FB2" w:rsidRPr="00176FC9" w:rsidRDefault="00CE0FB2" w:rsidP="00B87B00">
      <w:pPr>
        <w:numPr>
          <w:ilvl w:val="0"/>
          <w:numId w:val="7"/>
        </w:numPr>
        <w:spacing w:after="0" w:line="240" w:lineRule="auto"/>
        <w:rPr>
          <w:rFonts w:ascii="Times New Roman" w:hAnsi="Times New Roman" w:cs="Times New Roman"/>
          <w:bCs/>
        </w:rPr>
      </w:pPr>
      <w:r w:rsidRPr="00176FC9">
        <w:rPr>
          <w:rFonts w:ascii="Times New Roman" w:hAnsi="Times New Roman" w:cs="Times New Roman"/>
          <w:bCs/>
        </w:rPr>
        <w:t>CHRONO/ARCHIVES</w:t>
      </w:r>
    </w:p>
    <w:p w:rsidR="00CE0FB2" w:rsidRPr="00176FC9" w:rsidRDefault="00CE0FB2" w:rsidP="00CE0FB2">
      <w:pPr>
        <w:numPr>
          <w:ilvl w:val="0"/>
          <w:numId w:val="7"/>
        </w:numPr>
        <w:rPr>
          <w:rFonts w:ascii="Times New Roman" w:hAnsi="Times New Roman" w:cs="Times New Roman"/>
        </w:rPr>
      </w:pPr>
      <w:r w:rsidRPr="00176FC9">
        <w:rPr>
          <w:rFonts w:ascii="Times New Roman" w:hAnsi="Times New Roman" w:cs="Times New Roman"/>
          <w:bCs/>
        </w:rPr>
        <w:t>AFFICHAGES</w:t>
      </w:r>
    </w:p>
    <w:p w:rsidR="00CE0FB2" w:rsidRPr="00176FC9" w:rsidRDefault="00CE0FB2" w:rsidP="00CE0FB2">
      <w:pPr>
        <w:rPr>
          <w:rFonts w:ascii="Times New Roman" w:hAnsi="Times New Roman" w:cs="Times New Roman"/>
          <w:bCs/>
        </w:rPr>
      </w:pPr>
    </w:p>
    <w:p w:rsidR="00CE0FB2" w:rsidRPr="00176FC9" w:rsidRDefault="00CE0FB2" w:rsidP="00CE0FB2">
      <w:pPr>
        <w:rPr>
          <w:rFonts w:ascii="Times New Roman" w:hAnsi="Times New Roman" w:cs="Times New Roman"/>
          <w:bCs/>
        </w:rPr>
      </w:pPr>
    </w:p>
    <w:p w:rsidR="00CE0FB2" w:rsidRPr="00176FC9" w:rsidRDefault="00CE0FB2" w:rsidP="00CE0FB2">
      <w:pPr>
        <w:rPr>
          <w:rFonts w:ascii="Times New Roman" w:hAnsi="Times New Roman" w:cs="Times New Roman"/>
          <w:bCs/>
        </w:rPr>
      </w:pPr>
    </w:p>
    <w:p w:rsidR="00CE0FB2" w:rsidRPr="00176FC9" w:rsidRDefault="00CE0FB2" w:rsidP="00CE0FB2">
      <w:pPr>
        <w:rPr>
          <w:rFonts w:ascii="Times New Roman" w:hAnsi="Times New Roman" w:cs="Times New Roman"/>
          <w:bCs/>
        </w:rPr>
      </w:pPr>
    </w:p>
    <w:p w:rsidR="00CE0FB2" w:rsidRPr="00176FC9" w:rsidRDefault="00CE0FB2" w:rsidP="00CE0FB2">
      <w:pPr>
        <w:rPr>
          <w:rFonts w:ascii="Times New Roman" w:hAnsi="Times New Roman" w:cs="Times New Roman"/>
          <w:bCs/>
        </w:rPr>
      </w:pPr>
    </w:p>
    <w:p w:rsidR="00313DB8" w:rsidRPr="00176FC9" w:rsidRDefault="00313DB8" w:rsidP="00CE0FB2">
      <w:pPr>
        <w:rPr>
          <w:rFonts w:ascii="Times New Roman" w:hAnsi="Times New Roman" w:cs="Times New Roman"/>
          <w:bCs/>
        </w:rPr>
      </w:pPr>
    </w:p>
    <w:p w:rsidR="00313DB8" w:rsidRPr="00176FC9" w:rsidRDefault="00313DB8" w:rsidP="00CE0FB2">
      <w:pPr>
        <w:rPr>
          <w:rFonts w:ascii="Times New Roman" w:hAnsi="Times New Roman" w:cs="Times New Roman"/>
          <w:bCs/>
        </w:rPr>
      </w:pPr>
    </w:p>
    <w:p w:rsidR="00CE0FB2" w:rsidRPr="00176FC9" w:rsidRDefault="00CE0FB2" w:rsidP="00CE0FB2">
      <w:pPr>
        <w:rPr>
          <w:rFonts w:ascii="Times New Roman" w:hAnsi="Times New Roman" w:cs="Times New Roman"/>
        </w:rPr>
      </w:pPr>
    </w:p>
    <w:p w:rsidR="00CE0FB2" w:rsidRPr="00176FC9" w:rsidRDefault="00A10A01" w:rsidP="00CE0FB2">
      <w:pPr>
        <w:rPr>
          <w:rFonts w:ascii="Times New Roman" w:hAnsi="Times New Roman" w:cs="Times New Roman"/>
        </w:rPr>
      </w:pPr>
      <w:r w:rsidRPr="00176FC9">
        <w:rPr>
          <w:rFonts w:ascii="Times New Roman" w:hAnsi="Times New Roman" w:cs="Times New Roman"/>
          <w:noProof/>
          <w:lang w:eastAsia="fr-FR"/>
        </w:rPr>
        <w:lastRenderedPageBreak/>
        <mc:AlternateContent>
          <mc:Choice Requires="wps">
            <w:drawing>
              <wp:anchor distT="0" distB="0" distL="114300" distR="114300" simplePos="0" relativeHeight="251600896" behindDoc="0" locked="0" layoutInCell="1" allowOverlap="1" wp14:anchorId="4087D37C" wp14:editId="35C90780">
                <wp:simplePos x="0" y="0"/>
                <wp:positionH relativeFrom="column">
                  <wp:posOffset>-424760</wp:posOffset>
                </wp:positionH>
                <wp:positionV relativeFrom="paragraph">
                  <wp:posOffset>-17090</wp:posOffset>
                </wp:positionV>
                <wp:extent cx="2802890" cy="2921635"/>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2802890" cy="2921635"/>
                        </a:xfrm>
                        <a:prstGeom prst="rect">
                          <a:avLst/>
                        </a:prstGeom>
                        <a:solidFill>
                          <a:sysClr val="window" lastClr="FFFFFF"/>
                        </a:solidFill>
                        <a:ln w="6350">
                          <a:noFill/>
                        </a:ln>
                        <a:effectLst/>
                      </wps:spPr>
                      <wps:txbx>
                        <w:txbxContent>
                          <w:p w:rsidR="006A3B7B" w:rsidRDefault="006A3B7B" w:rsidP="00A10A01">
                            <w:pPr>
                              <w:spacing w:after="0" w:line="240" w:lineRule="auto"/>
                              <w:jc w:val="center"/>
                              <w:rPr>
                                <w:bCs/>
                                <w:sz w:val="20"/>
                                <w:szCs w:val="18"/>
                              </w:rPr>
                            </w:pPr>
                            <w:r>
                              <w:rPr>
                                <w:bCs/>
                                <w:sz w:val="20"/>
                                <w:szCs w:val="18"/>
                              </w:rPr>
                              <w:t>REPUBLIQUE DU CAMEROUN</w:t>
                            </w:r>
                          </w:p>
                          <w:p w:rsidR="006A3B7B" w:rsidRDefault="006A3B7B" w:rsidP="00A10A01">
                            <w:pPr>
                              <w:spacing w:after="0" w:line="240" w:lineRule="auto"/>
                              <w:jc w:val="center"/>
                              <w:rPr>
                                <w:bCs/>
                                <w:i/>
                                <w:sz w:val="20"/>
                                <w:szCs w:val="18"/>
                              </w:rPr>
                            </w:pPr>
                            <w:r>
                              <w:rPr>
                                <w:bCs/>
                                <w:i/>
                                <w:sz w:val="20"/>
                                <w:szCs w:val="18"/>
                              </w:rPr>
                              <w:t>Paix –travail –patrie</w:t>
                            </w:r>
                          </w:p>
                          <w:p w:rsidR="006A3B7B" w:rsidRDefault="006A3B7B" w:rsidP="00A10A01">
                            <w:pPr>
                              <w:spacing w:after="0" w:line="240" w:lineRule="auto"/>
                              <w:jc w:val="center"/>
                              <w:rPr>
                                <w:bCs/>
                                <w:sz w:val="20"/>
                                <w:szCs w:val="18"/>
                              </w:rPr>
                            </w:pPr>
                            <w:r>
                              <w:rPr>
                                <w:bCs/>
                                <w:sz w:val="20"/>
                                <w:szCs w:val="18"/>
                              </w:rPr>
                              <w:t>*****</w:t>
                            </w:r>
                          </w:p>
                          <w:p w:rsidR="006A3B7B" w:rsidRDefault="006A3B7B" w:rsidP="00A10A01">
                            <w:pPr>
                              <w:spacing w:after="0" w:line="240" w:lineRule="auto"/>
                              <w:jc w:val="center"/>
                              <w:rPr>
                                <w:bCs/>
                                <w:sz w:val="20"/>
                                <w:szCs w:val="18"/>
                              </w:rPr>
                            </w:pPr>
                            <w:r>
                              <w:rPr>
                                <w:bCs/>
                                <w:sz w:val="20"/>
                                <w:szCs w:val="18"/>
                              </w:rPr>
                              <w:t>REGION DU SUD</w:t>
                            </w:r>
                          </w:p>
                          <w:p w:rsidR="006A3B7B" w:rsidRDefault="006A3B7B" w:rsidP="00A10A01">
                            <w:pPr>
                              <w:spacing w:after="0" w:line="240" w:lineRule="auto"/>
                              <w:jc w:val="center"/>
                              <w:rPr>
                                <w:bCs/>
                                <w:sz w:val="20"/>
                                <w:szCs w:val="18"/>
                              </w:rPr>
                            </w:pPr>
                            <w:r>
                              <w:rPr>
                                <w:bCs/>
                                <w:sz w:val="20"/>
                                <w:szCs w:val="18"/>
                              </w:rPr>
                              <w:t>*****</w:t>
                            </w:r>
                          </w:p>
                          <w:p w:rsidR="006A3B7B" w:rsidRDefault="006A3B7B" w:rsidP="00A10A01">
                            <w:pPr>
                              <w:spacing w:after="0" w:line="240" w:lineRule="auto"/>
                              <w:jc w:val="center"/>
                              <w:rPr>
                                <w:bCs/>
                                <w:sz w:val="20"/>
                                <w:szCs w:val="18"/>
                              </w:rPr>
                            </w:pPr>
                            <w:r>
                              <w:rPr>
                                <w:bCs/>
                                <w:sz w:val="20"/>
                                <w:szCs w:val="18"/>
                              </w:rPr>
                              <w:t>DÉPARTEMENT DE LA VALLÉE DU NTEM</w:t>
                            </w:r>
                          </w:p>
                          <w:p w:rsidR="006A3B7B" w:rsidRDefault="006A3B7B" w:rsidP="00A10A01">
                            <w:pPr>
                              <w:spacing w:after="0" w:line="240" w:lineRule="auto"/>
                              <w:jc w:val="center"/>
                              <w:rPr>
                                <w:bCs/>
                                <w:sz w:val="20"/>
                                <w:szCs w:val="18"/>
                              </w:rPr>
                            </w:pPr>
                            <w:r>
                              <w:rPr>
                                <w:bCs/>
                                <w:sz w:val="20"/>
                                <w:szCs w:val="18"/>
                              </w:rPr>
                              <w:t>*****</w:t>
                            </w:r>
                          </w:p>
                          <w:p w:rsidR="006A3B7B" w:rsidRDefault="006A3B7B" w:rsidP="00A10A01">
                            <w:pPr>
                              <w:spacing w:after="0" w:line="240" w:lineRule="auto"/>
                              <w:jc w:val="center"/>
                              <w:rPr>
                                <w:b/>
                                <w:bCs/>
                                <w:sz w:val="20"/>
                                <w:szCs w:val="18"/>
                              </w:rPr>
                            </w:pPr>
                            <w:r>
                              <w:rPr>
                                <w:b/>
                                <w:bCs/>
                                <w:sz w:val="20"/>
                                <w:szCs w:val="18"/>
                              </w:rPr>
                              <w:t>COMMUNE D’AMBAM</w:t>
                            </w:r>
                          </w:p>
                          <w:p w:rsidR="006A3B7B" w:rsidRDefault="006A3B7B" w:rsidP="00A10A01">
                            <w:pPr>
                              <w:spacing w:after="0" w:line="240" w:lineRule="auto"/>
                              <w:jc w:val="center"/>
                              <w:rPr>
                                <w:bCs/>
                                <w:sz w:val="20"/>
                                <w:szCs w:val="18"/>
                              </w:rPr>
                            </w:pPr>
                            <w:r>
                              <w:rPr>
                                <w:bCs/>
                                <w:sz w:val="20"/>
                                <w:szCs w:val="18"/>
                              </w:rPr>
                              <w:t>*****</w:t>
                            </w:r>
                          </w:p>
                          <w:p w:rsidR="006A3B7B" w:rsidRDefault="006A3B7B" w:rsidP="00A10A01">
                            <w:pPr>
                              <w:spacing w:after="0" w:line="240" w:lineRule="auto"/>
                              <w:jc w:val="center"/>
                              <w:rPr>
                                <w:bCs/>
                                <w:sz w:val="20"/>
                                <w:szCs w:val="18"/>
                              </w:rPr>
                            </w:pPr>
                            <w:r>
                              <w:rPr>
                                <w:bCs/>
                                <w:sz w:val="20"/>
                                <w:szCs w:val="18"/>
                              </w:rPr>
                              <w:t>SECRETARIAT GENERAL</w:t>
                            </w:r>
                          </w:p>
                          <w:p w:rsidR="006A3B7B" w:rsidRDefault="006A3B7B" w:rsidP="00A10A01">
                            <w:pPr>
                              <w:spacing w:after="0" w:line="240" w:lineRule="auto"/>
                              <w:jc w:val="center"/>
                              <w:rPr>
                                <w:bCs/>
                                <w:sz w:val="20"/>
                                <w:szCs w:val="18"/>
                              </w:rPr>
                            </w:pPr>
                            <w:r>
                              <w:rPr>
                                <w:bCs/>
                                <w:sz w:val="20"/>
                                <w:szCs w:val="18"/>
                              </w:rPr>
                              <w:t>*****</w:t>
                            </w:r>
                          </w:p>
                          <w:p w:rsidR="006A3B7B" w:rsidRDefault="006A3B7B" w:rsidP="00A10A01">
                            <w:pPr>
                              <w:spacing w:after="0" w:line="240" w:lineRule="auto"/>
                              <w:jc w:val="center"/>
                              <w:rPr>
                                <w:sz w:val="20"/>
                                <w:szCs w:val="18"/>
                              </w:rPr>
                            </w:pPr>
                            <w:r>
                              <w:rPr>
                                <w:sz w:val="20"/>
                                <w:szCs w:val="18"/>
                              </w:rPr>
                              <w:t xml:space="preserve"> SERVICE DE LA COOPERATION DU DEVELOPPEMENT LOCAL ET DES MARCHES PUBLICS</w:t>
                            </w:r>
                          </w:p>
                          <w:p w:rsidR="006A3B7B" w:rsidRDefault="006A3B7B" w:rsidP="00A10A01">
                            <w:pPr>
                              <w:spacing w:after="0" w:line="240" w:lineRule="auto"/>
                              <w:jc w:val="center"/>
                              <w:rPr>
                                <w:bCs/>
                                <w:sz w:val="20"/>
                                <w:szCs w:val="18"/>
                              </w:rPr>
                            </w:pPr>
                            <w:r>
                              <w:rPr>
                                <w:bCs/>
                                <w:sz w:val="20"/>
                                <w:szCs w:val="18"/>
                              </w:rPr>
                              <w:t xml:space="preserve"> *****</w:t>
                            </w:r>
                          </w:p>
                          <w:p w:rsidR="006A3B7B" w:rsidRDefault="006A3B7B" w:rsidP="00A10A01">
                            <w:pPr>
                              <w:spacing w:after="0" w:line="240" w:lineRule="auto"/>
                              <w:jc w:val="center"/>
                              <w:rPr>
                                <w:sz w:val="20"/>
                                <w:szCs w:val="20"/>
                              </w:rPr>
                            </w:pPr>
                            <w:r>
                              <w:rPr>
                                <w:sz w:val="20"/>
                                <w:szCs w:val="20"/>
                              </w:rPr>
                              <w:t>STRUCTURE INTERNE DE GESTION ADMINISTRATIVE DES MARCHES PUBLICS</w:t>
                            </w:r>
                          </w:p>
                          <w:p w:rsidR="006A3B7B" w:rsidRDefault="006A3B7B" w:rsidP="00A10A01">
                            <w:pPr>
                              <w:spacing w:after="0" w:line="240" w:lineRule="auto"/>
                              <w:jc w:val="center"/>
                              <w:rPr>
                                <w:b/>
                                <w:sz w:val="20"/>
                                <w:szCs w:val="20"/>
                                <w:lang w:val="en-US"/>
                              </w:rPr>
                            </w:pPr>
                            <w:r>
                              <w:rPr>
                                <w:b/>
                                <w:sz w:val="20"/>
                                <w:szCs w:val="20"/>
                                <w:lang w:val="en-US"/>
                              </w:rPr>
                              <w:t>**********</w:t>
                            </w:r>
                          </w:p>
                          <w:p w:rsidR="006A3B7B" w:rsidRDefault="006A3B7B" w:rsidP="00A10A01">
                            <w:pPr>
                              <w:spacing w:after="0" w:line="240" w:lineRule="auto"/>
                              <w:jc w:val="center"/>
                              <w:rPr>
                                <w:rFonts w:ascii="Arial" w:hAnsi="Arial" w:cs="Arial"/>
                                <w:b/>
                                <w:sz w:val="18"/>
                                <w:szCs w:val="18"/>
                              </w:rPr>
                            </w:pPr>
                            <w:r>
                              <w:rPr>
                                <w:b/>
                                <w:sz w:val="20"/>
                                <w:szCs w:val="20"/>
                                <w:lang w:val="en-US"/>
                              </w:rPr>
                              <w:t>BP 163 AMBAM</w:t>
                            </w:r>
                          </w:p>
                          <w:p w:rsidR="006A3B7B" w:rsidRDefault="006A3B7B" w:rsidP="00A10A01">
                            <w:pPr>
                              <w:spacing w:after="0" w:line="240" w:lineRule="auto"/>
                              <w:jc w:val="center"/>
                              <w:rPr>
                                <w:rFonts w:ascii="Times New Roman" w:hAnsi="Times New Roman" w:cs="Times New Roman"/>
                                <w:bCs/>
                                <w:sz w:val="16"/>
                                <w:szCs w:val="18"/>
                              </w:rPr>
                            </w:pPr>
                          </w:p>
                          <w:p w:rsidR="006A3B7B" w:rsidRDefault="006A3B7B" w:rsidP="00A10A01">
                            <w:pPr>
                              <w:spacing w:after="0" w:line="240" w:lineRule="auto"/>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7D37C" id="Zone de texte 32" o:spid="_x0000_s1034" type="#_x0000_t202" style="position:absolute;margin-left:-33.45pt;margin-top:-1.35pt;width:220.7pt;height:230.0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" fillcolor="window" stroked="f" strokeweight=".5pt">
                <v:textbox>
                  <w:txbxContent>
                    <w:p w:rsidR="006A3B7B" w:rsidRDefault="006A3B7B" w:rsidP="00A10A01">
                      <w:pPr>
                        <w:spacing w:after="0" w:line="240" w:lineRule="auto"/>
                        <w:jc w:val="center"/>
                        <w:rPr>
                          <w:bCs/>
                          <w:sz w:val="20"/>
                          <w:szCs w:val="18"/>
                        </w:rPr>
                      </w:pPr>
                      <w:r>
                        <w:rPr>
                          <w:bCs/>
                          <w:sz w:val="20"/>
                          <w:szCs w:val="18"/>
                        </w:rPr>
                        <w:t>REPUBLIQUE DU CAMEROUN</w:t>
                      </w:r>
                    </w:p>
                    <w:p w:rsidR="006A3B7B" w:rsidRDefault="006A3B7B" w:rsidP="00A10A01">
                      <w:pPr>
                        <w:spacing w:after="0" w:line="240" w:lineRule="auto"/>
                        <w:jc w:val="center"/>
                        <w:rPr>
                          <w:bCs/>
                          <w:i/>
                          <w:sz w:val="20"/>
                          <w:szCs w:val="18"/>
                        </w:rPr>
                      </w:pPr>
                      <w:r>
                        <w:rPr>
                          <w:bCs/>
                          <w:i/>
                          <w:sz w:val="20"/>
                          <w:szCs w:val="18"/>
                        </w:rPr>
                        <w:t>Paix –travail –patrie</w:t>
                      </w:r>
                    </w:p>
                    <w:p w:rsidR="006A3B7B" w:rsidRDefault="006A3B7B" w:rsidP="00A10A01">
                      <w:pPr>
                        <w:spacing w:after="0" w:line="240" w:lineRule="auto"/>
                        <w:jc w:val="center"/>
                        <w:rPr>
                          <w:bCs/>
                          <w:sz w:val="20"/>
                          <w:szCs w:val="18"/>
                        </w:rPr>
                      </w:pPr>
                      <w:r>
                        <w:rPr>
                          <w:bCs/>
                          <w:sz w:val="20"/>
                          <w:szCs w:val="18"/>
                        </w:rPr>
                        <w:t>*****</w:t>
                      </w:r>
                    </w:p>
                    <w:p w:rsidR="006A3B7B" w:rsidRDefault="006A3B7B" w:rsidP="00A10A01">
                      <w:pPr>
                        <w:spacing w:after="0" w:line="240" w:lineRule="auto"/>
                        <w:jc w:val="center"/>
                        <w:rPr>
                          <w:bCs/>
                          <w:sz w:val="20"/>
                          <w:szCs w:val="18"/>
                        </w:rPr>
                      </w:pPr>
                      <w:r>
                        <w:rPr>
                          <w:bCs/>
                          <w:sz w:val="20"/>
                          <w:szCs w:val="18"/>
                        </w:rPr>
                        <w:t>REGION DU SUD</w:t>
                      </w:r>
                    </w:p>
                    <w:p w:rsidR="006A3B7B" w:rsidRDefault="006A3B7B" w:rsidP="00A10A01">
                      <w:pPr>
                        <w:spacing w:after="0" w:line="240" w:lineRule="auto"/>
                        <w:jc w:val="center"/>
                        <w:rPr>
                          <w:bCs/>
                          <w:sz w:val="20"/>
                          <w:szCs w:val="18"/>
                        </w:rPr>
                      </w:pPr>
                      <w:r>
                        <w:rPr>
                          <w:bCs/>
                          <w:sz w:val="20"/>
                          <w:szCs w:val="18"/>
                        </w:rPr>
                        <w:t>*****</w:t>
                      </w:r>
                    </w:p>
                    <w:p w:rsidR="006A3B7B" w:rsidRDefault="006A3B7B" w:rsidP="00A10A01">
                      <w:pPr>
                        <w:spacing w:after="0" w:line="240" w:lineRule="auto"/>
                        <w:jc w:val="center"/>
                        <w:rPr>
                          <w:bCs/>
                          <w:sz w:val="20"/>
                          <w:szCs w:val="18"/>
                        </w:rPr>
                      </w:pPr>
                      <w:r>
                        <w:rPr>
                          <w:bCs/>
                          <w:sz w:val="20"/>
                          <w:szCs w:val="18"/>
                        </w:rPr>
                        <w:t>DÉPARTEMENT DE LA VALLÉE DU NTEM</w:t>
                      </w:r>
                    </w:p>
                    <w:p w:rsidR="006A3B7B" w:rsidRDefault="006A3B7B" w:rsidP="00A10A01">
                      <w:pPr>
                        <w:spacing w:after="0" w:line="240" w:lineRule="auto"/>
                        <w:jc w:val="center"/>
                        <w:rPr>
                          <w:bCs/>
                          <w:sz w:val="20"/>
                          <w:szCs w:val="18"/>
                        </w:rPr>
                      </w:pPr>
                      <w:r>
                        <w:rPr>
                          <w:bCs/>
                          <w:sz w:val="20"/>
                          <w:szCs w:val="18"/>
                        </w:rPr>
                        <w:t>*****</w:t>
                      </w:r>
                    </w:p>
                    <w:p w:rsidR="006A3B7B" w:rsidRDefault="006A3B7B" w:rsidP="00A10A01">
                      <w:pPr>
                        <w:spacing w:after="0" w:line="240" w:lineRule="auto"/>
                        <w:jc w:val="center"/>
                        <w:rPr>
                          <w:b/>
                          <w:bCs/>
                          <w:sz w:val="20"/>
                          <w:szCs w:val="18"/>
                        </w:rPr>
                      </w:pPr>
                      <w:r>
                        <w:rPr>
                          <w:b/>
                          <w:bCs/>
                          <w:sz w:val="20"/>
                          <w:szCs w:val="18"/>
                        </w:rPr>
                        <w:t>COMMUNE D’AMBAM</w:t>
                      </w:r>
                    </w:p>
                    <w:p w:rsidR="006A3B7B" w:rsidRDefault="006A3B7B" w:rsidP="00A10A01">
                      <w:pPr>
                        <w:spacing w:after="0" w:line="240" w:lineRule="auto"/>
                        <w:jc w:val="center"/>
                        <w:rPr>
                          <w:bCs/>
                          <w:sz w:val="20"/>
                          <w:szCs w:val="18"/>
                        </w:rPr>
                      </w:pPr>
                      <w:r>
                        <w:rPr>
                          <w:bCs/>
                          <w:sz w:val="20"/>
                          <w:szCs w:val="18"/>
                        </w:rPr>
                        <w:t>*****</w:t>
                      </w:r>
                    </w:p>
                    <w:p w:rsidR="006A3B7B" w:rsidRDefault="006A3B7B" w:rsidP="00A10A01">
                      <w:pPr>
                        <w:spacing w:after="0" w:line="240" w:lineRule="auto"/>
                        <w:jc w:val="center"/>
                        <w:rPr>
                          <w:bCs/>
                          <w:sz w:val="20"/>
                          <w:szCs w:val="18"/>
                        </w:rPr>
                      </w:pPr>
                      <w:r>
                        <w:rPr>
                          <w:bCs/>
                          <w:sz w:val="20"/>
                          <w:szCs w:val="18"/>
                        </w:rPr>
                        <w:t>SECRETARIAT GENERAL</w:t>
                      </w:r>
                    </w:p>
                    <w:p w:rsidR="006A3B7B" w:rsidRDefault="006A3B7B" w:rsidP="00A10A01">
                      <w:pPr>
                        <w:spacing w:after="0" w:line="240" w:lineRule="auto"/>
                        <w:jc w:val="center"/>
                        <w:rPr>
                          <w:bCs/>
                          <w:sz w:val="20"/>
                          <w:szCs w:val="18"/>
                        </w:rPr>
                      </w:pPr>
                      <w:r>
                        <w:rPr>
                          <w:bCs/>
                          <w:sz w:val="20"/>
                          <w:szCs w:val="18"/>
                        </w:rPr>
                        <w:t>*****</w:t>
                      </w:r>
                    </w:p>
                    <w:p w:rsidR="006A3B7B" w:rsidRDefault="006A3B7B" w:rsidP="00A10A01">
                      <w:pPr>
                        <w:spacing w:after="0" w:line="240" w:lineRule="auto"/>
                        <w:jc w:val="center"/>
                        <w:rPr>
                          <w:sz w:val="20"/>
                          <w:szCs w:val="18"/>
                        </w:rPr>
                      </w:pPr>
                      <w:r>
                        <w:rPr>
                          <w:sz w:val="20"/>
                          <w:szCs w:val="18"/>
                        </w:rPr>
                        <w:t xml:space="preserve"> SERVICE DE LA COOPERATION DU DEVELOPPEMENT LOCAL ET DES MARCHES PUBLICS</w:t>
                      </w:r>
                    </w:p>
                    <w:p w:rsidR="006A3B7B" w:rsidRDefault="006A3B7B" w:rsidP="00A10A01">
                      <w:pPr>
                        <w:spacing w:after="0" w:line="240" w:lineRule="auto"/>
                        <w:jc w:val="center"/>
                        <w:rPr>
                          <w:bCs/>
                          <w:sz w:val="20"/>
                          <w:szCs w:val="18"/>
                        </w:rPr>
                      </w:pPr>
                      <w:r>
                        <w:rPr>
                          <w:bCs/>
                          <w:sz w:val="20"/>
                          <w:szCs w:val="18"/>
                        </w:rPr>
                        <w:t xml:space="preserve"> *****</w:t>
                      </w:r>
                    </w:p>
                    <w:p w:rsidR="006A3B7B" w:rsidRDefault="006A3B7B" w:rsidP="00A10A01">
                      <w:pPr>
                        <w:spacing w:after="0" w:line="240" w:lineRule="auto"/>
                        <w:jc w:val="center"/>
                        <w:rPr>
                          <w:sz w:val="20"/>
                          <w:szCs w:val="20"/>
                        </w:rPr>
                      </w:pPr>
                      <w:r>
                        <w:rPr>
                          <w:sz w:val="20"/>
                          <w:szCs w:val="20"/>
                        </w:rPr>
                        <w:t>STRUCTURE INTERNE DE GESTION ADMINISTRATIVE DES MARCHES PUBLICS</w:t>
                      </w:r>
                    </w:p>
                    <w:p w:rsidR="006A3B7B" w:rsidRDefault="006A3B7B" w:rsidP="00A10A01">
                      <w:pPr>
                        <w:spacing w:after="0" w:line="240" w:lineRule="auto"/>
                        <w:jc w:val="center"/>
                        <w:rPr>
                          <w:b/>
                          <w:sz w:val="20"/>
                          <w:szCs w:val="20"/>
                          <w:lang w:val="en-US"/>
                        </w:rPr>
                      </w:pPr>
                      <w:r>
                        <w:rPr>
                          <w:b/>
                          <w:sz w:val="20"/>
                          <w:szCs w:val="20"/>
                          <w:lang w:val="en-US"/>
                        </w:rPr>
                        <w:t>**********</w:t>
                      </w:r>
                    </w:p>
                    <w:p w:rsidR="006A3B7B" w:rsidRDefault="006A3B7B" w:rsidP="00A10A01">
                      <w:pPr>
                        <w:spacing w:after="0" w:line="240" w:lineRule="auto"/>
                        <w:jc w:val="center"/>
                        <w:rPr>
                          <w:rFonts w:ascii="Arial" w:hAnsi="Arial" w:cs="Arial"/>
                          <w:b/>
                          <w:sz w:val="18"/>
                          <w:szCs w:val="18"/>
                        </w:rPr>
                      </w:pPr>
                      <w:r>
                        <w:rPr>
                          <w:b/>
                          <w:sz w:val="20"/>
                          <w:szCs w:val="20"/>
                          <w:lang w:val="en-US"/>
                        </w:rPr>
                        <w:t>BP 163 AMBAM</w:t>
                      </w:r>
                    </w:p>
                    <w:p w:rsidR="006A3B7B" w:rsidRDefault="006A3B7B" w:rsidP="00A10A01">
                      <w:pPr>
                        <w:spacing w:after="0" w:line="240" w:lineRule="auto"/>
                        <w:jc w:val="center"/>
                        <w:rPr>
                          <w:rFonts w:ascii="Times New Roman" w:hAnsi="Times New Roman" w:cs="Times New Roman"/>
                          <w:bCs/>
                          <w:sz w:val="16"/>
                          <w:szCs w:val="18"/>
                        </w:rPr>
                      </w:pPr>
                    </w:p>
                    <w:p w:rsidR="006A3B7B" w:rsidRDefault="006A3B7B" w:rsidP="00A10A01">
                      <w:pPr>
                        <w:spacing w:after="0" w:line="240" w:lineRule="auto"/>
                        <w:jc w:val="center"/>
                        <w:rPr>
                          <w:bCs/>
                          <w:sz w:val="18"/>
                          <w:szCs w:val="18"/>
                        </w:rPr>
                      </w:pPr>
                    </w:p>
                  </w:txbxContent>
                </v:textbox>
              </v:shape>
            </w:pict>
          </mc:Fallback>
        </mc:AlternateContent>
      </w:r>
      <w:r w:rsidRPr="00176FC9">
        <w:rPr>
          <w:rFonts w:ascii="Times New Roman" w:hAnsi="Times New Roman" w:cs="Times New Roman"/>
          <w:noProof/>
          <w:lang w:eastAsia="fr-FR"/>
        </w:rPr>
        <w:drawing>
          <wp:anchor distT="0" distB="0" distL="114300" distR="114300" simplePos="0" relativeHeight="251602944" behindDoc="0" locked="0" layoutInCell="1" allowOverlap="1" wp14:anchorId="7C318FF7" wp14:editId="146CE81A">
            <wp:simplePos x="0" y="0"/>
            <wp:positionH relativeFrom="column">
              <wp:posOffset>2541188</wp:posOffset>
            </wp:positionH>
            <wp:positionV relativeFrom="paragraph">
              <wp:posOffset>245883</wp:posOffset>
            </wp:positionV>
            <wp:extent cx="1689100" cy="2165985"/>
            <wp:effectExtent l="0" t="0" r="6350" b="5715"/>
            <wp:wrapNone/>
            <wp:docPr id="15" name="Image 15"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5" descr="LOGO Cmmune Amb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pic:spPr>
                </pic:pic>
              </a:graphicData>
            </a:graphic>
            <wp14:sizeRelH relativeFrom="page">
              <wp14:pctWidth>0</wp14:pctWidth>
            </wp14:sizeRelH>
            <wp14:sizeRelV relativeFrom="page">
              <wp14:pctHeight>0</wp14:pctHeight>
            </wp14:sizeRelV>
          </wp:anchor>
        </w:drawing>
      </w:r>
      <w:r w:rsidRPr="00176FC9">
        <w:rPr>
          <w:rFonts w:ascii="Times New Roman" w:hAnsi="Times New Roman" w:cs="Times New Roman"/>
          <w:noProof/>
          <w:lang w:eastAsia="fr-FR"/>
        </w:rPr>
        <mc:AlternateContent>
          <mc:Choice Requires="wps">
            <w:drawing>
              <wp:anchor distT="0" distB="0" distL="114300" distR="114300" simplePos="0" relativeHeight="251604992" behindDoc="0" locked="0" layoutInCell="1" allowOverlap="1" wp14:anchorId="3110DA2E" wp14:editId="6E8EDB0B">
                <wp:simplePos x="0" y="0"/>
                <wp:positionH relativeFrom="column">
                  <wp:posOffset>4227912</wp:posOffset>
                </wp:positionH>
                <wp:positionV relativeFrom="paragraph">
                  <wp:posOffset>99005</wp:posOffset>
                </wp:positionV>
                <wp:extent cx="2623185" cy="2921635"/>
                <wp:effectExtent l="0" t="0" r="5715" b="0"/>
                <wp:wrapNone/>
                <wp:docPr id="30" name="Zone de texte 30"/>
                <wp:cNvGraphicFramePr/>
                <a:graphic xmlns:a="http://schemas.openxmlformats.org/drawingml/2006/main">
                  <a:graphicData uri="http://schemas.microsoft.com/office/word/2010/wordprocessingShape">
                    <wps:wsp>
                      <wps:cNvSpPr txBox="1"/>
                      <wps:spPr>
                        <a:xfrm>
                          <a:off x="0" y="0"/>
                          <a:ext cx="2623185" cy="2921635"/>
                        </a:xfrm>
                        <a:prstGeom prst="rect">
                          <a:avLst/>
                        </a:prstGeom>
                        <a:solidFill>
                          <a:sysClr val="window" lastClr="FFFFFF"/>
                        </a:solidFill>
                        <a:ln w="6350">
                          <a:noFill/>
                        </a:ln>
                        <a:effectLst/>
                      </wps:spPr>
                      <wps:txbx>
                        <w:txbxContent>
                          <w:p w:rsidR="006A3B7B" w:rsidRDefault="006A3B7B" w:rsidP="00A10A01">
                            <w:pPr>
                              <w:spacing w:after="0" w:line="240" w:lineRule="auto"/>
                              <w:jc w:val="center"/>
                              <w:rPr>
                                <w:bCs/>
                                <w:sz w:val="20"/>
                                <w:szCs w:val="18"/>
                                <w:lang w:val="en-GB"/>
                              </w:rPr>
                            </w:pPr>
                            <w:r>
                              <w:rPr>
                                <w:bCs/>
                                <w:sz w:val="20"/>
                                <w:szCs w:val="18"/>
                                <w:lang w:val="en-GB"/>
                              </w:rPr>
                              <w:t>REPUBLIC OF CAMEROON</w:t>
                            </w:r>
                          </w:p>
                          <w:p w:rsidR="006A3B7B" w:rsidRDefault="006A3B7B" w:rsidP="00A10A01">
                            <w:pPr>
                              <w:spacing w:after="0" w:line="240" w:lineRule="auto"/>
                              <w:jc w:val="center"/>
                              <w:rPr>
                                <w:bCs/>
                                <w:i/>
                                <w:sz w:val="20"/>
                                <w:szCs w:val="18"/>
                                <w:lang w:val="en-GB"/>
                              </w:rPr>
                            </w:pPr>
                            <w:r>
                              <w:rPr>
                                <w:bCs/>
                                <w:i/>
                                <w:sz w:val="20"/>
                                <w:szCs w:val="18"/>
                                <w:lang w:val="en-GB"/>
                              </w:rPr>
                              <w:t>Peace – work - fatherland</w:t>
                            </w:r>
                          </w:p>
                          <w:p w:rsidR="006A3B7B" w:rsidRDefault="006A3B7B" w:rsidP="00A10A01">
                            <w:pPr>
                              <w:spacing w:after="0" w:line="240" w:lineRule="auto"/>
                              <w:jc w:val="center"/>
                              <w:rPr>
                                <w:bCs/>
                                <w:sz w:val="20"/>
                                <w:szCs w:val="18"/>
                                <w:lang w:val="en-GB"/>
                              </w:rPr>
                            </w:pPr>
                            <w:r>
                              <w:rPr>
                                <w:bCs/>
                                <w:sz w:val="20"/>
                                <w:szCs w:val="18"/>
                                <w:lang w:val="en-GB"/>
                              </w:rPr>
                              <w:t>*****</w:t>
                            </w:r>
                          </w:p>
                          <w:p w:rsidR="006A3B7B" w:rsidRDefault="006A3B7B" w:rsidP="00A10A01">
                            <w:pPr>
                              <w:spacing w:after="0" w:line="240" w:lineRule="auto"/>
                              <w:jc w:val="center"/>
                              <w:rPr>
                                <w:bCs/>
                                <w:sz w:val="20"/>
                                <w:szCs w:val="18"/>
                                <w:lang w:val="en-GB"/>
                              </w:rPr>
                            </w:pPr>
                            <w:r>
                              <w:rPr>
                                <w:bCs/>
                                <w:sz w:val="20"/>
                                <w:szCs w:val="18"/>
                                <w:lang w:val="en-GB"/>
                              </w:rPr>
                              <w:t>SOUTH REGION</w:t>
                            </w:r>
                          </w:p>
                          <w:p w:rsidR="006A3B7B" w:rsidRDefault="006A3B7B" w:rsidP="00A10A01">
                            <w:pPr>
                              <w:spacing w:after="0" w:line="240" w:lineRule="auto"/>
                              <w:jc w:val="center"/>
                              <w:rPr>
                                <w:bCs/>
                                <w:sz w:val="20"/>
                                <w:szCs w:val="18"/>
                                <w:lang w:val="en-GB"/>
                              </w:rPr>
                            </w:pPr>
                            <w:r>
                              <w:rPr>
                                <w:bCs/>
                                <w:sz w:val="20"/>
                                <w:szCs w:val="18"/>
                                <w:lang w:val="en-GB"/>
                              </w:rPr>
                              <w:t>*****</w:t>
                            </w:r>
                          </w:p>
                          <w:p w:rsidR="006A3B7B" w:rsidRDefault="006A3B7B" w:rsidP="00A10A01">
                            <w:pPr>
                              <w:spacing w:after="0" w:line="240" w:lineRule="auto"/>
                              <w:jc w:val="center"/>
                              <w:rPr>
                                <w:bCs/>
                                <w:sz w:val="20"/>
                                <w:szCs w:val="18"/>
                                <w:lang w:val="en-GB"/>
                              </w:rPr>
                            </w:pPr>
                            <w:r>
                              <w:rPr>
                                <w:bCs/>
                                <w:sz w:val="20"/>
                                <w:szCs w:val="18"/>
                                <w:lang w:val="en-GB"/>
                              </w:rPr>
                              <w:t>NTEM VALLEY DIVISION</w:t>
                            </w:r>
                          </w:p>
                          <w:p w:rsidR="006A3B7B" w:rsidRDefault="006A3B7B" w:rsidP="00A10A01">
                            <w:pPr>
                              <w:spacing w:after="0" w:line="240" w:lineRule="auto"/>
                              <w:jc w:val="center"/>
                              <w:rPr>
                                <w:bCs/>
                                <w:sz w:val="20"/>
                                <w:szCs w:val="18"/>
                                <w:lang w:val="en-GB"/>
                              </w:rPr>
                            </w:pPr>
                            <w:r>
                              <w:rPr>
                                <w:bCs/>
                                <w:sz w:val="20"/>
                                <w:szCs w:val="18"/>
                                <w:lang w:val="en-GB"/>
                              </w:rPr>
                              <w:t>*****</w:t>
                            </w:r>
                          </w:p>
                          <w:p w:rsidR="006A3B7B" w:rsidRDefault="006A3B7B" w:rsidP="00A10A01">
                            <w:pPr>
                              <w:spacing w:after="0" w:line="240" w:lineRule="auto"/>
                              <w:jc w:val="center"/>
                              <w:rPr>
                                <w:b/>
                                <w:bCs/>
                                <w:sz w:val="20"/>
                                <w:szCs w:val="18"/>
                                <w:lang w:val="en-GB"/>
                              </w:rPr>
                            </w:pPr>
                            <w:r>
                              <w:rPr>
                                <w:b/>
                                <w:bCs/>
                                <w:sz w:val="20"/>
                                <w:szCs w:val="18"/>
                                <w:lang w:val="en-GB"/>
                              </w:rPr>
                              <w:t>AMBAM COUNCIL</w:t>
                            </w:r>
                          </w:p>
                          <w:p w:rsidR="006A3B7B" w:rsidRDefault="006A3B7B" w:rsidP="00A10A01">
                            <w:pPr>
                              <w:spacing w:after="0" w:line="240" w:lineRule="auto"/>
                              <w:jc w:val="center"/>
                              <w:rPr>
                                <w:bCs/>
                                <w:sz w:val="20"/>
                                <w:szCs w:val="18"/>
                                <w:lang w:val="en-GB"/>
                              </w:rPr>
                            </w:pPr>
                            <w:r>
                              <w:rPr>
                                <w:bCs/>
                                <w:sz w:val="20"/>
                                <w:szCs w:val="18"/>
                                <w:lang w:val="en-GB"/>
                              </w:rPr>
                              <w:t>*****</w:t>
                            </w:r>
                          </w:p>
                          <w:p w:rsidR="006A3B7B" w:rsidRDefault="006A3B7B" w:rsidP="00A10A01">
                            <w:pPr>
                              <w:spacing w:after="0" w:line="240" w:lineRule="auto"/>
                              <w:jc w:val="center"/>
                              <w:rPr>
                                <w:bCs/>
                                <w:sz w:val="20"/>
                                <w:szCs w:val="18"/>
                                <w:lang w:val="en-GB"/>
                              </w:rPr>
                            </w:pPr>
                            <w:r>
                              <w:rPr>
                                <w:bCs/>
                                <w:sz w:val="20"/>
                                <w:szCs w:val="18"/>
                                <w:lang w:val="en-GB"/>
                              </w:rPr>
                              <w:t>SECRETARY’S OFFICE</w:t>
                            </w:r>
                          </w:p>
                          <w:p w:rsidR="006A3B7B" w:rsidRDefault="006A3B7B" w:rsidP="00A10A01">
                            <w:pPr>
                              <w:spacing w:after="0" w:line="240" w:lineRule="auto"/>
                              <w:jc w:val="center"/>
                              <w:rPr>
                                <w:bCs/>
                                <w:sz w:val="20"/>
                                <w:szCs w:val="18"/>
                                <w:lang w:val="en-US"/>
                              </w:rPr>
                            </w:pPr>
                            <w:r>
                              <w:rPr>
                                <w:bCs/>
                                <w:sz w:val="20"/>
                                <w:szCs w:val="18"/>
                                <w:lang w:val="en-US"/>
                              </w:rPr>
                              <w:t>*****</w:t>
                            </w:r>
                          </w:p>
                          <w:p w:rsidR="006A3B7B" w:rsidRDefault="006A3B7B" w:rsidP="00A10A01">
                            <w:pPr>
                              <w:spacing w:after="0" w:line="240" w:lineRule="auto"/>
                              <w:jc w:val="center"/>
                              <w:rPr>
                                <w:bCs/>
                                <w:sz w:val="20"/>
                                <w:szCs w:val="18"/>
                                <w:lang w:val="en-US"/>
                              </w:rPr>
                            </w:pPr>
                            <w:r>
                              <w:rPr>
                                <w:bCs/>
                                <w:sz w:val="20"/>
                                <w:szCs w:val="18"/>
                                <w:lang w:val="en-US"/>
                              </w:rPr>
                              <w:t>LOCAL DEVELOPPEMENT COOPERATION AND PUBLIC PROCEDUREMENT SERVICE</w:t>
                            </w:r>
                          </w:p>
                          <w:p w:rsidR="006A3B7B" w:rsidRDefault="006A3B7B" w:rsidP="00A10A01">
                            <w:pPr>
                              <w:spacing w:after="0" w:line="240" w:lineRule="auto"/>
                              <w:jc w:val="center"/>
                              <w:rPr>
                                <w:bCs/>
                                <w:sz w:val="20"/>
                                <w:szCs w:val="18"/>
                                <w:lang w:val="en-US"/>
                              </w:rPr>
                            </w:pPr>
                            <w:r>
                              <w:rPr>
                                <w:bCs/>
                                <w:sz w:val="20"/>
                                <w:szCs w:val="18"/>
                                <w:lang w:val="en-US"/>
                              </w:rPr>
                              <w:t>*****</w:t>
                            </w:r>
                          </w:p>
                          <w:p w:rsidR="006A3B7B" w:rsidRDefault="006A3B7B" w:rsidP="00A10A01">
                            <w:pPr>
                              <w:spacing w:after="0" w:line="240" w:lineRule="auto"/>
                              <w:jc w:val="center"/>
                              <w:rPr>
                                <w:sz w:val="20"/>
                                <w:szCs w:val="20"/>
                              </w:rPr>
                            </w:pPr>
                            <w:r>
                              <w:rPr>
                                <w:sz w:val="20"/>
                                <w:szCs w:val="20"/>
                              </w:rPr>
                              <w:t>INTERNAL SERVICE FOR ADMINISTRACTIVE MANAGEMENT OF PUBLICS CONTRACT</w:t>
                            </w:r>
                          </w:p>
                          <w:p w:rsidR="006A3B7B" w:rsidRDefault="006A3B7B" w:rsidP="00A10A01">
                            <w:pPr>
                              <w:spacing w:after="0" w:line="240" w:lineRule="auto"/>
                              <w:jc w:val="center"/>
                              <w:rPr>
                                <w:sz w:val="20"/>
                                <w:szCs w:val="20"/>
                              </w:rPr>
                            </w:pPr>
                            <w:r>
                              <w:rPr>
                                <w:sz w:val="20"/>
                                <w:szCs w:val="20"/>
                              </w:rPr>
                              <w:t>***********</w:t>
                            </w:r>
                          </w:p>
                          <w:p w:rsidR="006A3B7B" w:rsidRDefault="006A3B7B" w:rsidP="00A10A01">
                            <w:pPr>
                              <w:spacing w:after="0" w:line="240" w:lineRule="auto"/>
                              <w:rPr>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0DA2E" id="Zone de texte 30" o:spid="_x0000_s1035" type="#_x0000_t202" style="position:absolute;margin-left:332.9pt;margin-top:7.8pt;width:206.55pt;height:230.0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" fillcolor="window" stroked="f" strokeweight=".5pt">
                <v:textbox>
                  <w:txbxContent>
                    <w:p w:rsidR="006A3B7B" w:rsidRDefault="006A3B7B" w:rsidP="00A10A01">
                      <w:pPr>
                        <w:spacing w:after="0" w:line="240" w:lineRule="auto"/>
                        <w:jc w:val="center"/>
                        <w:rPr>
                          <w:bCs/>
                          <w:sz w:val="20"/>
                          <w:szCs w:val="18"/>
                          <w:lang w:val="en-GB"/>
                        </w:rPr>
                      </w:pPr>
                      <w:r>
                        <w:rPr>
                          <w:bCs/>
                          <w:sz w:val="20"/>
                          <w:szCs w:val="18"/>
                          <w:lang w:val="en-GB"/>
                        </w:rPr>
                        <w:t>REPUBLIC OF CAMEROON</w:t>
                      </w:r>
                    </w:p>
                    <w:p w:rsidR="006A3B7B" w:rsidRDefault="006A3B7B" w:rsidP="00A10A01">
                      <w:pPr>
                        <w:spacing w:after="0" w:line="240" w:lineRule="auto"/>
                        <w:jc w:val="center"/>
                        <w:rPr>
                          <w:bCs/>
                          <w:i/>
                          <w:sz w:val="20"/>
                          <w:szCs w:val="18"/>
                          <w:lang w:val="en-GB"/>
                        </w:rPr>
                      </w:pPr>
                      <w:r>
                        <w:rPr>
                          <w:bCs/>
                          <w:i/>
                          <w:sz w:val="20"/>
                          <w:szCs w:val="18"/>
                          <w:lang w:val="en-GB"/>
                        </w:rPr>
                        <w:t>Peace – work - fatherland</w:t>
                      </w:r>
                    </w:p>
                    <w:p w:rsidR="006A3B7B" w:rsidRDefault="006A3B7B" w:rsidP="00A10A01">
                      <w:pPr>
                        <w:spacing w:after="0" w:line="240" w:lineRule="auto"/>
                        <w:jc w:val="center"/>
                        <w:rPr>
                          <w:bCs/>
                          <w:sz w:val="20"/>
                          <w:szCs w:val="18"/>
                          <w:lang w:val="en-GB"/>
                        </w:rPr>
                      </w:pPr>
                      <w:r>
                        <w:rPr>
                          <w:bCs/>
                          <w:sz w:val="20"/>
                          <w:szCs w:val="18"/>
                          <w:lang w:val="en-GB"/>
                        </w:rPr>
                        <w:t>*****</w:t>
                      </w:r>
                    </w:p>
                    <w:p w:rsidR="006A3B7B" w:rsidRDefault="006A3B7B" w:rsidP="00A10A01">
                      <w:pPr>
                        <w:spacing w:after="0" w:line="240" w:lineRule="auto"/>
                        <w:jc w:val="center"/>
                        <w:rPr>
                          <w:bCs/>
                          <w:sz w:val="20"/>
                          <w:szCs w:val="18"/>
                          <w:lang w:val="en-GB"/>
                        </w:rPr>
                      </w:pPr>
                      <w:r>
                        <w:rPr>
                          <w:bCs/>
                          <w:sz w:val="20"/>
                          <w:szCs w:val="18"/>
                          <w:lang w:val="en-GB"/>
                        </w:rPr>
                        <w:t>SOUTH REGION</w:t>
                      </w:r>
                    </w:p>
                    <w:p w:rsidR="006A3B7B" w:rsidRDefault="006A3B7B" w:rsidP="00A10A01">
                      <w:pPr>
                        <w:spacing w:after="0" w:line="240" w:lineRule="auto"/>
                        <w:jc w:val="center"/>
                        <w:rPr>
                          <w:bCs/>
                          <w:sz w:val="20"/>
                          <w:szCs w:val="18"/>
                          <w:lang w:val="en-GB"/>
                        </w:rPr>
                      </w:pPr>
                      <w:r>
                        <w:rPr>
                          <w:bCs/>
                          <w:sz w:val="20"/>
                          <w:szCs w:val="18"/>
                          <w:lang w:val="en-GB"/>
                        </w:rPr>
                        <w:t>*****</w:t>
                      </w:r>
                    </w:p>
                    <w:p w:rsidR="006A3B7B" w:rsidRDefault="006A3B7B" w:rsidP="00A10A01">
                      <w:pPr>
                        <w:spacing w:after="0" w:line="240" w:lineRule="auto"/>
                        <w:jc w:val="center"/>
                        <w:rPr>
                          <w:bCs/>
                          <w:sz w:val="20"/>
                          <w:szCs w:val="18"/>
                          <w:lang w:val="en-GB"/>
                        </w:rPr>
                      </w:pPr>
                      <w:r>
                        <w:rPr>
                          <w:bCs/>
                          <w:sz w:val="20"/>
                          <w:szCs w:val="18"/>
                          <w:lang w:val="en-GB"/>
                        </w:rPr>
                        <w:t>NTEM VALLEY DIVISION</w:t>
                      </w:r>
                    </w:p>
                    <w:p w:rsidR="006A3B7B" w:rsidRDefault="006A3B7B" w:rsidP="00A10A01">
                      <w:pPr>
                        <w:spacing w:after="0" w:line="240" w:lineRule="auto"/>
                        <w:jc w:val="center"/>
                        <w:rPr>
                          <w:bCs/>
                          <w:sz w:val="20"/>
                          <w:szCs w:val="18"/>
                          <w:lang w:val="en-GB"/>
                        </w:rPr>
                      </w:pPr>
                      <w:r>
                        <w:rPr>
                          <w:bCs/>
                          <w:sz w:val="20"/>
                          <w:szCs w:val="18"/>
                          <w:lang w:val="en-GB"/>
                        </w:rPr>
                        <w:t>*****</w:t>
                      </w:r>
                    </w:p>
                    <w:p w:rsidR="006A3B7B" w:rsidRDefault="006A3B7B" w:rsidP="00A10A01">
                      <w:pPr>
                        <w:spacing w:after="0" w:line="240" w:lineRule="auto"/>
                        <w:jc w:val="center"/>
                        <w:rPr>
                          <w:b/>
                          <w:bCs/>
                          <w:sz w:val="20"/>
                          <w:szCs w:val="18"/>
                          <w:lang w:val="en-GB"/>
                        </w:rPr>
                      </w:pPr>
                      <w:r>
                        <w:rPr>
                          <w:b/>
                          <w:bCs/>
                          <w:sz w:val="20"/>
                          <w:szCs w:val="18"/>
                          <w:lang w:val="en-GB"/>
                        </w:rPr>
                        <w:t>AMBAM COUNCIL</w:t>
                      </w:r>
                    </w:p>
                    <w:p w:rsidR="006A3B7B" w:rsidRDefault="006A3B7B" w:rsidP="00A10A01">
                      <w:pPr>
                        <w:spacing w:after="0" w:line="240" w:lineRule="auto"/>
                        <w:jc w:val="center"/>
                        <w:rPr>
                          <w:bCs/>
                          <w:sz w:val="20"/>
                          <w:szCs w:val="18"/>
                          <w:lang w:val="en-GB"/>
                        </w:rPr>
                      </w:pPr>
                      <w:r>
                        <w:rPr>
                          <w:bCs/>
                          <w:sz w:val="20"/>
                          <w:szCs w:val="18"/>
                          <w:lang w:val="en-GB"/>
                        </w:rPr>
                        <w:t>*****</w:t>
                      </w:r>
                    </w:p>
                    <w:p w:rsidR="006A3B7B" w:rsidRDefault="006A3B7B" w:rsidP="00A10A01">
                      <w:pPr>
                        <w:spacing w:after="0" w:line="240" w:lineRule="auto"/>
                        <w:jc w:val="center"/>
                        <w:rPr>
                          <w:bCs/>
                          <w:sz w:val="20"/>
                          <w:szCs w:val="18"/>
                          <w:lang w:val="en-GB"/>
                        </w:rPr>
                      </w:pPr>
                      <w:r>
                        <w:rPr>
                          <w:bCs/>
                          <w:sz w:val="20"/>
                          <w:szCs w:val="18"/>
                          <w:lang w:val="en-GB"/>
                        </w:rPr>
                        <w:t>SECRETARY’S OFFICE</w:t>
                      </w:r>
                    </w:p>
                    <w:p w:rsidR="006A3B7B" w:rsidRDefault="006A3B7B" w:rsidP="00A10A01">
                      <w:pPr>
                        <w:spacing w:after="0" w:line="240" w:lineRule="auto"/>
                        <w:jc w:val="center"/>
                        <w:rPr>
                          <w:bCs/>
                          <w:sz w:val="20"/>
                          <w:szCs w:val="18"/>
                          <w:lang w:val="en-US"/>
                        </w:rPr>
                      </w:pPr>
                      <w:r>
                        <w:rPr>
                          <w:bCs/>
                          <w:sz w:val="20"/>
                          <w:szCs w:val="18"/>
                          <w:lang w:val="en-US"/>
                        </w:rPr>
                        <w:t>*****</w:t>
                      </w:r>
                    </w:p>
                    <w:p w:rsidR="006A3B7B" w:rsidRDefault="006A3B7B" w:rsidP="00A10A01">
                      <w:pPr>
                        <w:spacing w:after="0" w:line="240" w:lineRule="auto"/>
                        <w:jc w:val="center"/>
                        <w:rPr>
                          <w:bCs/>
                          <w:sz w:val="20"/>
                          <w:szCs w:val="18"/>
                          <w:lang w:val="en-US"/>
                        </w:rPr>
                      </w:pPr>
                      <w:r>
                        <w:rPr>
                          <w:bCs/>
                          <w:sz w:val="20"/>
                          <w:szCs w:val="18"/>
                          <w:lang w:val="en-US"/>
                        </w:rPr>
                        <w:t>LOCAL DEVELOPPEMENT COOPERATION AND PUBLIC PROCEDUREMENT SERVICE</w:t>
                      </w:r>
                    </w:p>
                    <w:p w:rsidR="006A3B7B" w:rsidRDefault="006A3B7B" w:rsidP="00A10A01">
                      <w:pPr>
                        <w:spacing w:after="0" w:line="240" w:lineRule="auto"/>
                        <w:jc w:val="center"/>
                        <w:rPr>
                          <w:bCs/>
                          <w:sz w:val="20"/>
                          <w:szCs w:val="18"/>
                          <w:lang w:val="en-US"/>
                        </w:rPr>
                      </w:pPr>
                      <w:r>
                        <w:rPr>
                          <w:bCs/>
                          <w:sz w:val="20"/>
                          <w:szCs w:val="18"/>
                          <w:lang w:val="en-US"/>
                        </w:rPr>
                        <w:t>*****</w:t>
                      </w:r>
                    </w:p>
                    <w:p w:rsidR="006A3B7B" w:rsidRDefault="006A3B7B" w:rsidP="00A10A01">
                      <w:pPr>
                        <w:spacing w:after="0" w:line="240" w:lineRule="auto"/>
                        <w:jc w:val="center"/>
                        <w:rPr>
                          <w:sz w:val="20"/>
                          <w:szCs w:val="20"/>
                        </w:rPr>
                      </w:pPr>
                      <w:r>
                        <w:rPr>
                          <w:sz w:val="20"/>
                          <w:szCs w:val="20"/>
                        </w:rPr>
                        <w:t>INTERNAL SERVICE FOR ADMINISTRACTIVE MANAGEMENT OF PUBLICS CONTRACT</w:t>
                      </w:r>
                    </w:p>
                    <w:p w:rsidR="006A3B7B" w:rsidRDefault="006A3B7B" w:rsidP="00A10A01">
                      <w:pPr>
                        <w:spacing w:after="0" w:line="240" w:lineRule="auto"/>
                        <w:jc w:val="center"/>
                        <w:rPr>
                          <w:sz w:val="20"/>
                          <w:szCs w:val="20"/>
                        </w:rPr>
                      </w:pPr>
                      <w:r>
                        <w:rPr>
                          <w:sz w:val="20"/>
                          <w:szCs w:val="20"/>
                        </w:rPr>
                        <w:t>***********</w:t>
                      </w:r>
                    </w:p>
                    <w:p w:rsidR="006A3B7B" w:rsidRDefault="006A3B7B" w:rsidP="00A10A01">
                      <w:pPr>
                        <w:spacing w:after="0" w:line="240" w:lineRule="auto"/>
                        <w:rPr>
                          <w:sz w:val="24"/>
                          <w:szCs w:val="24"/>
                          <w:lang w:val="en-US"/>
                        </w:rPr>
                      </w:pPr>
                    </w:p>
                  </w:txbxContent>
                </v:textbox>
              </v:shape>
            </w:pict>
          </mc:Fallback>
        </mc:AlternateConten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b/>
          <w:u w:val="single"/>
        </w:rPr>
      </w:pPr>
    </w:p>
    <w:p w:rsidR="00CE0FB2" w:rsidRPr="00176FC9" w:rsidRDefault="00CE0FB2" w:rsidP="00CE0FB2">
      <w:pPr>
        <w:rPr>
          <w:rFonts w:ascii="Times New Roman" w:hAnsi="Times New Roman" w:cs="Times New Roman"/>
          <w:b/>
          <w:u w:val="single"/>
        </w:rPr>
      </w:pPr>
    </w:p>
    <w:p w:rsidR="00CE0FB2" w:rsidRPr="00176FC9" w:rsidRDefault="00CE0FB2" w:rsidP="00CE0FB2">
      <w:pPr>
        <w:rPr>
          <w:rFonts w:ascii="Times New Roman" w:hAnsi="Times New Roman" w:cs="Times New Roman"/>
          <w:b/>
          <w:u w:val="single"/>
        </w:rPr>
      </w:pPr>
    </w:p>
    <w:p w:rsidR="00CE0FB2" w:rsidRPr="00176FC9" w:rsidRDefault="00CE0FB2" w:rsidP="00CE0FB2">
      <w:pPr>
        <w:rPr>
          <w:rFonts w:ascii="Times New Roman" w:hAnsi="Times New Roman" w:cs="Times New Roman"/>
          <w:b/>
          <w:u w:val="single"/>
        </w:rPr>
      </w:pPr>
    </w:p>
    <w:p w:rsidR="00CE0FB2" w:rsidRPr="00176FC9" w:rsidRDefault="00CE0FB2" w:rsidP="00CE0FB2">
      <w:pPr>
        <w:rPr>
          <w:rFonts w:ascii="Times New Roman" w:hAnsi="Times New Roman" w:cs="Times New Roman"/>
          <w:b/>
          <w:u w:val="single"/>
        </w:rPr>
      </w:pPr>
    </w:p>
    <w:p w:rsidR="00CE0FB2" w:rsidRPr="00176FC9" w:rsidRDefault="00CE0FB2" w:rsidP="00CE0FB2">
      <w:pPr>
        <w:rPr>
          <w:rFonts w:ascii="Times New Roman" w:hAnsi="Times New Roman" w:cs="Times New Roman"/>
          <w:b/>
          <w:u w:val="single"/>
        </w:rPr>
      </w:pPr>
    </w:p>
    <w:p w:rsidR="00CE0FB2" w:rsidRPr="00176FC9" w:rsidRDefault="00CE0FB2" w:rsidP="00CE0FB2">
      <w:pPr>
        <w:rPr>
          <w:rFonts w:ascii="Times New Roman" w:hAnsi="Times New Roman" w:cs="Times New Roman"/>
          <w:b/>
          <w:i/>
          <w:u w:val="single"/>
          <w:lang w:val="en-US"/>
        </w:rPr>
      </w:pPr>
    </w:p>
    <w:p w:rsidR="00CE0FB2" w:rsidRPr="00176FC9" w:rsidRDefault="00CE0FB2" w:rsidP="00CE0FB2">
      <w:pPr>
        <w:rPr>
          <w:rFonts w:ascii="Times New Roman" w:hAnsi="Times New Roman" w:cs="Times New Roman"/>
          <w:b/>
          <w:lang w:val="en-US"/>
        </w:rPr>
      </w:pPr>
      <w:r w:rsidRPr="00176FC9">
        <w:rPr>
          <w:rFonts w:ascii="Times New Roman" w:hAnsi="Times New Roman" w:cs="Times New Roman"/>
          <w:b/>
          <w:u w:val="single"/>
          <w:lang w:val="en-US"/>
        </w:rPr>
        <w:t>CONTRCATING AUTORITY AND PROJECT OWNER</w:t>
      </w:r>
      <w:r w:rsidRPr="00176FC9">
        <w:rPr>
          <w:rFonts w:ascii="Times New Roman" w:hAnsi="Times New Roman" w:cs="Times New Roman"/>
          <w:b/>
          <w:lang w:val="en-US"/>
        </w:rPr>
        <w:t>: THE MAYOR OF AMBAM COUNCIL</w:t>
      </w:r>
    </w:p>
    <w:p w:rsidR="00CE0FB2" w:rsidRPr="00176FC9" w:rsidRDefault="00CE0FB2" w:rsidP="00CE0FB2">
      <w:pPr>
        <w:rPr>
          <w:rFonts w:ascii="Times New Roman" w:hAnsi="Times New Roman" w:cs="Times New Roman"/>
          <w:b/>
          <w:lang w:val="en-US"/>
        </w:rPr>
      </w:pPr>
      <w:r w:rsidRPr="00176FC9">
        <w:rPr>
          <w:rFonts w:ascii="Times New Roman" w:hAnsi="Times New Roman" w:cs="Times New Roman"/>
          <w:b/>
          <w:u w:val="single"/>
          <w:lang w:val="en-US"/>
        </w:rPr>
        <w:t>COMPETENT COMMISSION</w:t>
      </w:r>
      <w:r w:rsidRPr="00176FC9">
        <w:rPr>
          <w:rFonts w:ascii="Times New Roman" w:hAnsi="Times New Roman" w:cs="Times New Roman"/>
          <w:b/>
          <w:lang w:val="en-US"/>
        </w:rPr>
        <w:t>: INTERNAL PRCUREMENT COMMITTEE OF AMBAM COUNCIL</w:t>
      </w:r>
    </w:p>
    <w:p w:rsidR="00CE0FB2" w:rsidRPr="00176FC9" w:rsidRDefault="00CE0FB2" w:rsidP="00CE0FB2">
      <w:pPr>
        <w:rPr>
          <w:rFonts w:ascii="Times New Roman" w:hAnsi="Times New Roman" w:cs="Times New Roman"/>
          <w:b/>
          <w:bCs/>
          <w:lang w:val="en-US"/>
        </w:rPr>
      </w:pPr>
      <w:r w:rsidRPr="00176FC9">
        <w:rPr>
          <w:rFonts w:ascii="Times New Roman" w:hAnsi="Times New Roman" w:cs="Times New Roman"/>
          <w:noProof/>
          <w:lang w:eastAsia="fr-FR"/>
        </w:rPr>
        <mc:AlternateContent>
          <mc:Choice Requires="wps">
            <w:drawing>
              <wp:anchor distT="0" distB="0" distL="114300" distR="114300" simplePos="0" relativeHeight="251607040" behindDoc="0" locked="0" layoutInCell="1" allowOverlap="1" wp14:anchorId="79762802" wp14:editId="44E9CE09">
                <wp:simplePos x="0" y="0"/>
                <wp:positionH relativeFrom="column">
                  <wp:posOffset>85780</wp:posOffset>
                </wp:positionH>
                <wp:positionV relativeFrom="paragraph">
                  <wp:posOffset>41909</wp:posOffset>
                </wp:positionV>
                <wp:extent cx="6353175" cy="1928191"/>
                <wp:effectExtent l="38100" t="38100" r="47625" b="34290"/>
                <wp:wrapNone/>
                <wp:docPr id="20" name="Rectangle à coins arrondi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1928191"/>
                        </a:xfrm>
                        <a:prstGeom prst="roundRect">
                          <a:avLst>
                            <a:gd name="adj" fmla="val 16667"/>
                          </a:avLst>
                        </a:prstGeom>
                        <a:solidFill>
                          <a:srgbClr val="FFFFFF"/>
                        </a:solidFill>
                        <a:ln w="76200" cmpd="tri">
                          <a:solidFill>
                            <a:srgbClr val="000000"/>
                          </a:solidFill>
                          <a:round/>
                          <a:headEnd/>
                          <a:tailEnd/>
                        </a:ln>
                      </wps:spPr>
                      <wps:txbx>
                        <w:txbxContent>
                          <w:p w:rsidR="006A3B7B" w:rsidRPr="00176FC9" w:rsidRDefault="006A3B7B" w:rsidP="00F23524">
                            <w:pPr>
                              <w:jc w:val="both"/>
                              <w:rPr>
                                <w:sz w:val="32"/>
                                <w:szCs w:val="28"/>
                                <w:lang w:val="en-US"/>
                              </w:rPr>
                            </w:pPr>
                            <w:r w:rsidRPr="00176FC9">
                              <w:rPr>
                                <w:b/>
                                <w:bCs/>
                                <w:sz w:val="32"/>
                                <w:szCs w:val="28"/>
                                <w:lang w:val="en-GB"/>
                              </w:rPr>
                              <w:t>OPEN NATIONAL INVITATION IN EMERGENCY PROCEDURE, TO TENDERS N</w:t>
                            </w:r>
                            <w:r w:rsidRPr="00176FC9">
                              <w:rPr>
                                <w:b/>
                                <w:bCs/>
                                <w:i/>
                                <w:sz w:val="32"/>
                                <w:szCs w:val="28"/>
                                <w:lang w:val="en-US"/>
                              </w:rPr>
                              <w:t>°</w:t>
                            </w:r>
                            <w:r w:rsidRPr="00176FC9">
                              <w:rPr>
                                <w:b/>
                                <w:bCs/>
                                <w:sz w:val="32"/>
                                <w:szCs w:val="28"/>
                                <w:lang w:val="en-GB"/>
                              </w:rPr>
                              <w:t xml:space="preserve"> 007/ONIT/EP/SR/NVD/AMB-C/SG/ISAMPC/2024 THE </w:t>
                            </w:r>
                            <w:r w:rsidR="001034D6" w:rsidRPr="00176FC9">
                              <w:rPr>
                                <w:rFonts w:ascii="Times New Roman" w:hAnsi="Times New Roman" w:cs="Times New Roman"/>
                                <w:b/>
                                <w:sz w:val="28"/>
                                <w:szCs w:val="24"/>
                              </w:rPr>
                              <w:t>29 MAY</w:t>
                            </w:r>
                            <w:r w:rsidR="001034D6" w:rsidRPr="00176FC9">
                              <w:rPr>
                                <w:rFonts w:ascii="Times New Roman" w:hAnsi="Times New Roman" w:cs="Times New Roman"/>
                                <w:b/>
                                <w:sz w:val="28"/>
                                <w:szCs w:val="24"/>
                              </w:rPr>
                              <w:t xml:space="preserve"> 2024 </w:t>
                            </w:r>
                            <w:r w:rsidRPr="00176FC9">
                              <w:rPr>
                                <w:b/>
                                <w:bCs/>
                                <w:sz w:val="32"/>
                                <w:szCs w:val="28"/>
                                <w:lang w:val="en-GB"/>
                              </w:rPr>
                              <w:t xml:space="preserve">FOR THE DEVELOPMENT OF THE MENDJIMI CAVE  </w:t>
                            </w:r>
                            <w:r w:rsidRPr="00176FC9">
                              <w:rPr>
                                <w:rFonts w:eastAsia="Calibri"/>
                                <w:b/>
                                <w:sz w:val="32"/>
                                <w:szCs w:val="28"/>
                                <w:lang w:val="en-US"/>
                              </w:rPr>
                              <w:t>LOT1 AND DEVELOPMENT OF THE AMBAM WOOD MARKET</w:t>
                            </w:r>
                            <w:r w:rsidRPr="00176FC9">
                              <w:rPr>
                                <w:sz w:val="32"/>
                                <w:szCs w:val="28"/>
                                <w:lang w:val="en-US"/>
                              </w:rPr>
                              <w:t xml:space="preserve"> (LOT2), </w:t>
                            </w:r>
                            <w:r w:rsidRPr="00176FC9">
                              <w:rPr>
                                <w:b/>
                                <w:bCs/>
                                <w:sz w:val="32"/>
                                <w:szCs w:val="28"/>
                                <w:lang w:val="en-GB"/>
                              </w:rPr>
                              <w:t>AMBAM COUNCIL,NTEM VALLEY DIVISION, SOUTH REGION, 2024 FINANCIAL YEAR.</w:t>
                            </w:r>
                          </w:p>
                          <w:p w:rsidR="006A3B7B" w:rsidRPr="00176FC9" w:rsidRDefault="006A3B7B" w:rsidP="00CE0FB2">
                            <w:pPr>
                              <w:jc w:val="both"/>
                              <w:rPr>
                                <w:b/>
                                <w:bCs/>
                                <w:sz w:val="32"/>
                                <w:szCs w:val="2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762802" id="Rectangle à coins arrondis 20" o:spid="_x0000_s1036" style="position:absolute;margin-left:6.75pt;margin-top:3.3pt;width:500.25pt;height:151.8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" strokeweight="6pt">
                <v:stroke linestyle="thickBetweenThin"/>
                <v:textbox>
                  <w:txbxContent>
                    <w:p w:rsidR="006A3B7B" w:rsidRPr="00176FC9" w:rsidRDefault="006A3B7B" w:rsidP="00F23524">
                      <w:pPr>
                        <w:jc w:val="both"/>
                        <w:rPr>
                          <w:sz w:val="32"/>
                          <w:szCs w:val="28"/>
                          <w:lang w:val="en-US"/>
                        </w:rPr>
                      </w:pPr>
                      <w:r w:rsidRPr="00176FC9">
                        <w:rPr>
                          <w:b/>
                          <w:bCs/>
                          <w:sz w:val="32"/>
                          <w:szCs w:val="28"/>
                          <w:lang w:val="en-GB"/>
                        </w:rPr>
                        <w:t>OPEN NATIONAL INVITATION IN EMERGENCY PROCEDURE, TO TENDERS N</w:t>
                      </w:r>
                      <w:r w:rsidRPr="00176FC9">
                        <w:rPr>
                          <w:b/>
                          <w:bCs/>
                          <w:i/>
                          <w:sz w:val="32"/>
                          <w:szCs w:val="28"/>
                          <w:lang w:val="en-US"/>
                        </w:rPr>
                        <w:t>°</w:t>
                      </w:r>
                      <w:r w:rsidRPr="00176FC9">
                        <w:rPr>
                          <w:b/>
                          <w:bCs/>
                          <w:sz w:val="32"/>
                          <w:szCs w:val="28"/>
                          <w:lang w:val="en-GB"/>
                        </w:rPr>
                        <w:t xml:space="preserve"> 007/ONIT/EP/SR/NVD/AMB-C/SG/ISAMPC/2024 THE </w:t>
                      </w:r>
                      <w:r w:rsidR="001034D6" w:rsidRPr="00176FC9">
                        <w:rPr>
                          <w:rFonts w:ascii="Times New Roman" w:hAnsi="Times New Roman" w:cs="Times New Roman"/>
                          <w:b/>
                          <w:sz w:val="28"/>
                          <w:szCs w:val="24"/>
                        </w:rPr>
                        <w:t>29 MAY</w:t>
                      </w:r>
                      <w:r w:rsidR="001034D6" w:rsidRPr="00176FC9">
                        <w:rPr>
                          <w:rFonts w:ascii="Times New Roman" w:hAnsi="Times New Roman" w:cs="Times New Roman"/>
                          <w:b/>
                          <w:sz w:val="28"/>
                          <w:szCs w:val="24"/>
                        </w:rPr>
                        <w:t xml:space="preserve"> 2024 </w:t>
                      </w:r>
                      <w:r w:rsidRPr="00176FC9">
                        <w:rPr>
                          <w:b/>
                          <w:bCs/>
                          <w:sz w:val="32"/>
                          <w:szCs w:val="28"/>
                          <w:lang w:val="en-GB"/>
                        </w:rPr>
                        <w:t xml:space="preserve">FOR THE DEVELOPMENT OF THE MENDJIMI CAVE  </w:t>
                      </w:r>
                      <w:r w:rsidRPr="00176FC9">
                        <w:rPr>
                          <w:rFonts w:eastAsia="Calibri"/>
                          <w:b/>
                          <w:sz w:val="32"/>
                          <w:szCs w:val="28"/>
                          <w:lang w:val="en-US"/>
                        </w:rPr>
                        <w:t>LOT1 AND DEVELOPMENT OF THE AMBAM WOOD MARKET</w:t>
                      </w:r>
                      <w:r w:rsidRPr="00176FC9">
                        <w:rPr>
                          <w:sz w:val="32"/>
                          <w:szCs w:val="28"/>
                          <w:lang w:val="en-US"/>
                        </w:rPr>
                        <w:t xml:space="preserve"> (LOT2), </w:t>
                      </w:r>
                      <w:r w:rsidRPr="00176FC9">
                        <w:rPr>
                          <w:b/>
                          <w:bCs/>
                          <w:sz w:val="32"/>
                          <w:szCs w:val="28"/>
                          <w:lang w:val="en-GB"/>
                        </w:rPr>
                        <w:t>AMBAM COUNCIL,NTEM VALLEY DIVISION, SOUTH REGION, 2024 FINANCIAL YEAR.</w:t>
                      </w:r>
                    </w:p>
                    <w:p w:rsidR="006A3B7B" w:rsidRPr="00176FC9" w:rsidRDefault="006A3B7B" w:rsidP="00CE0FB2">
                      <w:pPr>
                        <w:jc w:val="both"/>
                        <w:rPr>
                          <w:b/>
                          <w:bCs/>
                          <w:sz w:val="32"/>
                          <w:szCs w:val="28"/>
                          <w:lang w:val="en-GB"/>
                        </w:rPr>
                      </w:pPr>
                    </w:p>
                  </w:txbxContent>
                </v:textbox>
              </v:roundrect>
            </w:pict>
          </mc:Fallback>
        </mc:AlternateContent>
      </w:r>
    </w:p>
    <w:p w:rsidR="00CE0FB2" w:rsidRPr="00176FC9" w:rsidRDefault="00CE0FB2" w:rsidP="00CE0FB2">
      <w:pPr>
        <w:rPr>
          <w:rFonts w:ascii="Times New Roman" w:hAnsi="Times New Roman" w:cs="Times New Roman"/>
          <w:b/>
          <w:bCs/>
          <w:lang w:val="en-US"/>
        </w:rPr>
      </w:pPr>
    </w:p>
    <w:p w:rsidR="00CE0FB2" w:rsidRPr="00176FC9" w:rsidRDefault="00CE0FB2" w:rsidP="00CE0FB2">
      <w:pPr>
        <w:rPr>
          <w:rFonts w:ascii="Times New Roman" w:hAnsi="Times New Roman" w:cs="Times New Roman"/>
          <w:b/>
          <w:bCs/>
          <w:lang w:val="en-US"/>
        </w:rPr>
      </w:pPr>
    </w:p>
    <w:p w:rsidR="00CE0FB2" w:rsidRPr="00176FC9" w:rsidRDefault="00CE0FB2" w:rsidP="00CE0FB2">
      <w:pPr>
        <w:rPr>
          <w:rFonts w:ascii="Times New Roman" w:hAnsi="Times New Roman" w:cs="Times New Roman"/>
          <w:b/>
          <w:bCs/>
          <w:lang w:val="en-US"/>
        </w:rPr>
      </w:pPr>
    </w:p>
    <w:p w:rsidR="00CE0FB2" w:rsidRPr="00176FC9" w:rsidRDefault="00CE0FB2" w:rsidP="00CE0FB2">
      <w:pPr>
        <w:rPr>
          <w:rFonts w:ascii="Times New Roman" w:hAnsi="Times New Roman" w:cs="Times New Roman"/>
          <w:b/>
          <w:bCs/>
          <w:lang w:val="en-US"/>
        </w:rPr>
      </w:pPr>
    </w:p>
    <w:p w:rsidR="00CE0FB2" w:rsidRPr="00176FC9" w:rsidRDefault="00CE0FB2" w:rsidP="00CE0FB2">
      <w:pPr>
        <w:rPr>
          <w:rFonts w:ascii="Times New Roman" w:hAnsi="Times New Roman" w:cs="Times New Roman"/>
          <w:b/>
          <w:bCs/>
          <w:lang w:val="en-US"/>
        </w:rPr>
      </w:pPr>
    </w:p>
    <w:p w:rsidR="00F23524" w:rsidRPr="00176FC9" w:rsidRDefault="00F23524" w:rsidP="00CE0FB2">
      <w:pPr>
        <w:rPr>
          <w:rFonts w:ascii="Times New Roman" w:hAnsi="Times New Roman" w:cs="Times New Roman"/>
          <w:b/>
          <w:bCs/>
          <w:lang w:val="en-US"/>
        </w:rPr>
      </w:pPr>
    </w:p>
    <w:p w:rsidR="00F23524" w:rsidRPr="00176FC9" w:rsidRDefault="00F23524" w:rsidP="00CE0FB2">
      <w:pPr>
        <w:rPr>
          <w:rFonts w:ascii="Times New Roman" w:hAnsi="Times New Roman" w:cs="Times New Roman"/>
          <w:b/>
          <w:bCs/>
          <w:lang w:val="en-US"/>
        </w:rPr>
      </w:pPr>
    </w:p>
    <w:tbl>
      <w:tblPr>
        <w:tblW w:w="10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1524"/>
        <w:gridCol w:w="2048"/>
        <w:gridCol w:w="1659"/>
        <w:gridCol w:w="1883"/>
        <w:gridCol w:w="1206"/>
        <w:gridCol w:w="1495"/>
      </w:tblGrid>
      <w:tr w:rsidR="00447EC2" w:rsidRPr="00176FC9" w:rsidTr="001B2246">
        <w:trPr>
          <w:trHeight w:val="671"/>
          <w:jc w:val="center"/>
        </w:trPr>
        <w:tc>
          <w:tcPr>
            <w:tcW w:w="668"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b/>
                <w:sz w:val="20"/>
              </w:rPr>
            </w:pPr>
            <w:r w:rsidRPr="00176FC9">
              <w:rPr>
                <w:rFonts w:ascii="Times New Roman" w:hAnsi="Times New Roman" w:cs="Times New Roman"/>
                <w:b/>
                <w:sz w:val="20"/>
              </w:rPr>
              <w:t>LOT N°</w:t>
            </w:r>
          </w:p>
        </w:tc>
        <w:tc>
          <w:tcPr>
            <w:tcW w:w="1451"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b/>
                <w:sz w:val="20"/>
              </w:rPr>
            </w:pPr>
            <w:r w:rsidRPr="00176FC9">
              <w:rPr>
                <w:rFonts w:ascii="Times New Roman" w:hAnsi="Times New Roman" w:cs="Times New Roman"/>
                <w:b/>
                <w:sz w:val="20"/>
              </w:rPr>
              <w:t>FINANCING</w:t>
            </w:r>
          </w:p>
        </w:tc>
        <w:tc>
          <w:tcPr>
            <w:tcW w:w="2069"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b/>
                <w:sz w:val="20"/>
              </w:rPr>
            </w:pPr>
            <w:r w:rsidRPr="00176FC9">
              <w:rPr>
                <w:rFonts w:ascii="Times New Roman" w:hAnsi="Times New Roman" w:cs="Times New Roman"/>
                <w:b/>
                <w:sz w:val="20"/>
              </w:rPr>
              <w:t>EXPEDITURE AUTHOTIZATION</w:t>
            </w:r>
          </w:p>
        </w:tc>
        <w:tc>
          <w:tcPr>
            <w:tcW w:w="1676" w:type="dxa"/>
            <w:tcBorders>
              <w:top w:val="single" w:sz="4" w:space="0" w:color="auto"/>
              <w:left w:val="single" w:sz="4" w:space="0" w:color="auto"/>
              <w:bottom w:val="single" w:sz="4" w:space="0" w:color="auto"/>
              <w:right w:val="single" w:sz="4" w:space="0" w:color="auto"/>
            </w:tcBorders>
            <w:vAlign w:val="center"/>
          </w:tcPr>
          <w:p w:rsidR="00CE0FB2" w:rsidRPr="00176FC9" w:rsidRDefault="00CE0FB2" w:rsidP="00CE0FB2">
            <w:pPr>
              <w:rPr>
                <w:rFonts w:ascii="Times New Roman" w:hAnsi="Times New Roman" w:cs="Times New Roman"/>
                <w:b/>
                <w:sz w:val="20"/>
              </w:rPr>
            </w:pPr>
          </w:p>
          <w:p w:rsidR="00CE0FB2" w:rsidRPr="00176FC9" w:rsidRDefault="00CE0FB2" w:rsidP="00CE0FB2">
            <w:pPr>
              <w:rPr>
                <w:rFonts w:ascii="Times New Roman" w:hAnsi="Times New Roman" w:cs="Times New Roman"/>
                <w:b/>
                <w:sz w:val="20"/>
              </w:rPr>
            </w:pPr>
            <w:r w:rsidRPr="00176FC9">
              <w:rPr>
                <w:rFonts w:ascii="Times New Roman" w:hAnsi="Times New Roman" w:cs="Times New Roman"/>
                <w:b/>
                <w:sz w:val="20"/>
              </w:rPr>
              <w:t xml:space="preserve">BUDGET ALLOCATION </w:t>
            </w:r>
          </w:p>
        </w:tc>
        <w:tc>
          <w:tcPr>
            <w:tcW w:w="1914"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b/>
                <w:sz w:val="20"/>
              </w:rPr>
            </w:pPr>
            <w:r w:rsidRPr="00176FC9">
              <w:rPr>
                <w:rFonts w:ascii="Times New Roman" w:hAnsi="Times New Roman" w:cs="Times New Roman"/>
                <w:b/>
                <w:sz w:val="20"/>
              </w:rPr>
              <w:t>DESIGNATION</w:t>
            </w:r>
          </w:p>
        </w:tc>
        <w:tc>
          <w:tcPr>
            <w:tcW w:w="1190" w:type="dxa"/>
            <w:tcBorders>
              <w:top w:val="single" w:sz="4" w:space="0" w:color="auto"/>
              <w:left w:val="single" w:sz="4" w:space="0" w:color="auto"/>
              <w:bottom w:val="single" w:sz="4" w:space="0" w:color="auto"/>
              <w:right w:val="single" w:sz="4" w:space="0" w:color="auto"/>
            </w:tcBorders>
            <w:vAlign w:val="center"/>
          </w:tcPr>
          <w:p w:rsidR="00CE0FB2" w:rsidRPr="00176FC9" w:rsidRDefault="00CE0FB2" w:rsidP="00CE0FB2">
            <w:pPr>
              <w:rPr>
                <w:rFonts w:ascii="Times New Roman" w:hAnsi="Times New Roman" w:cs="Times New Roman"/>
                <w:b/>
                <w:sz w:val="20"/>
              </w:rPr>
            </w:pPr>
          </w:p>
          <w:p w:rsidR="00CE0FB2" w:rsidRPr="00176FC9" w:rsidRDefault="00CE0FB2" w:rsidP="00CE0FB2">
            <w:pPr>
              <w:rPr>
                <w:rFonts w:ascii="Times New Roman" w:hAnsi="Times New Roman" w:cs="Times New Roman"/>
                <w:b/>
                <w:sz w:val="20"/>
              </w:rPr>
            </w:pPr>
            <w:r w:rsidRPr="00176FC9">
              <w:rPr>
                <w:rFonts w:ascii="Times New Roman" w:hAnsi="Times New Roman" w:cs="Times New Roman"/>
                <w:b/>
                <w:sz w:val="20"/>
              </w:rPr>
              <w:t>AMOUNT</w:t>
            </w:r>
          </w:p>
          <w:p w:rsidR="00CE0FB2" w:rsidRPr="00176FC9" w:rsidRDefault="00CE0FB2" w:rsidP="00CE0FB2">
            <w:pPr>
              <w:rPr>
                <w:rFonts w:ascii="Times New Roman" w:hAnsi="Times New Roman" w:cs="Times New Roman"/>
                <w:b/>
                <w:sz w:val="20"/>
              </w:rPr>
            </w:pPr>
            <w:r w:rsidRPr="00176FC9">
              <w:rPr>
                <w:rFonts w:ascii="Times New Roman" w:hAnsi="Times New Roman" w:cs="Times New Roman"/>
                <w:b/>
                <w:sz w:val="20"/>
              </w:rPr>
              <w:t>(FCFA)</w:t>
            </w:r>
          </w:p>
        </w:tc>
        <w:tc>
          <w:tcPr>
            <w:tcW w:w="1510"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b/>
                <w:sz w:val="20"/>
              </w:rPr>
            </w:pPr>
            <w:r w:rsidRPr="00176FC9">
              <w:rPr>
                <w:rFonts w:ascii="Times New Roman" w:hAnsi="Times New Roman" w:cs="Times New Roman"/>
                <w:b/>
                <w:sz w:val="20"/>
              </w:rPr>
              <w:t>EXECUTION TIME</w:t>
            </w:r>
          </w:p>
        </w:tc>
      </w:tr>
      <w:tr w:rsidR="00447EC2" w:rsidRPr="00176FC9" w:rsidTr="001B2246">
        <w:trPr>
          <w:trHeight w:val="560"/>
          <w:jc w:val="center"/>
        </w:trPr>
        <w:tc>
          <w:tcPr>
            <w:tcW w:w="668"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b/>
              </w:rPr>
            </w:pPr>
            <w:r w:rsidRPr="00176FC9">
              <w:rPr>
                <w:rFonts w:ascii="Times New Roman" w:hAnsi="Times New Roman" w:cs="Times New Roman"/>
                <w:b/>
              </w:rPr>
              <w:t>1</w:t>
            </w:r>
          </w:p>
        </w:tc>
        <w:tc>
          <w:tcPr>
            <w:tcW w:w="1451" w:type="dxa"/>
            <w:vMerge w:val="restart"/>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BIP </w:t>
            </w:r>
            <w:r w:rsidR="00F23524" w:rsidRPr="00176FC9">
              <w:rPr>
                <w:rFonts w:ascii="Times New Roman" w:hAnsi="Times New Roman" w:cs="Times New Roman"/>
              </w:rPr>
              <w:t xml:space="preserve">MINTOUL AND </w:t>
            </w:r>
            <w:r w:rsidR="00241CE1" w:rsidRPr="00176FC9">
              <w:rPr>
                <w:rFonts w:ascii="Times New Roman" w:hAnsi="Times New Roman" w:cs="Times New Roman"/>
              </w:rPr>
              <w:t>MINDDEVEL</w:t>
            </w:r>
            <w:r w:rsidRPr="00176FC9">
              <w:rPr>
                <w:rFonts w:ascii="Times New Roman" w:hAnsi="Times New Roman" w:cs="Times New Roman"/>
              </w:rPr>
              <w:t xml:space="preserve"> 2024</w:t>
            </w:r>
          </w:p>
        </w:tc>
        <w:tc>
          <w:tcPr>
            <w:tcW w:w="2069" w:type="dxa"/>
            <w:tcBorders>
              <w:top w:val="single" w:sz="4" w:space="0" w:color="auto"/>
              <w:left w:val="single" w:sz="4" w:space="0" w:color="auto"/>
              <w:bottom w:val="single" w:sz="4" w:space="0" w:color="auto"/>
              <w:right w:val="single" w:sz="4" w:space="0" w:color="auto"/>
            </w:tcBorders>
            <w:vAlign w:val="center"/>
          </w:tcPr>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p>
        </w:tc>
        <w:tc>
          <w:tcPr>
            <w:tcW w:w="1676" w:type="dxa"/>
            <w:tcBorders>
              <w:top w:val="single" w:sz="4" w:space="0" w:color="auto"/>
              <w:left w:val="single" w:sz="4" w:space="0" w:color="auto"/>
              <w:bottom w:val="single" w:sz="4" w:space="0" w:color="auto"/>
              <w:right w:val="single" w:sz="4" w:space="0" w:color="auto"/>
            </w:tcBorders>
            <w:vAlign w:val="center"/>
          </w:tcPr>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b/>
              </w:rPr>
            </w:pPr>
          </w:p>
        </w:tc>
        <w:tc>
          <w:tcPr>
            <w:tcW w:w="1914"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F23524" w:rsidP="00CE0FB2">
            <w:pPr>
              <w:rPr>
                <w:rFonts w:ascii="Times New Roman" w:hAnsi="Times New Roman" w:cs="Times New Roman"/>
                <w:lang w:val="en-US"/>
              </w:rPr>
            </w:pPr>
            <w:r w:rsidRPr="00176FC9">
              <w:rPr>
                <w:b/>
                <w:bCs/>
                <w:sz w:val="24"/>
                <w:szCs w:val="28"/>
                <w:lang w:val="en-GB"/>
              </w:rPr>
              <w:t xml:space="preserve">DEVELOPMENT OF THE MENDIMI CAVE (LOT1) </w:t>
            </w:r>
          </w:p>
        </w:tc>
        <w:tc>
          <w:tcPr>
            <w:tcW w:w="1190" w:type="dxa"/>
            <w:tcBorders>
              <w:top w:val="single" w:sz="4" w:space="0" w:color="auto"/>
              <w:left w:val="single" w:sz="4" w:space="0" w:color="auto"/>
              <w:bottom w:val="single" w:sz="4" w:space="0" w:color="auto"/>
              <w:right w:val="single" w:sz="4" w:space="0" w:color="auto"/>
            </w:tcBorders>
            <w:vAlign w:val="center"/>
          </w:tcPr>
          <w:p w:rsidR="00CE0FB2" w:rsidRPr="00176FC9" w:rsidRDefault="00CE0FB2" w:rsidP="00CE0FB2">
            <w:pPr>
              <w:rPr>
                <w:rFonts w:ascii="Times New Roman" w:hAnsi="Times New Roman" w:cs="Times New Roman"/>
                <w:lang w:val="en-US"/>
              </w:rPr>
            </w:pPr>
          </w:p>
          <w:p w:rsidR="00CE0FB2" w:rsidRPr="00176FC9" w:rsidRDefault="00F23524" w:rsidP="00CE0FB2">
            <w:pPr>
              <w:rPr>
                <w:rFonts w:ascii="Times New Roman" w:hAnsi="Times New Roman" w:cs="Times New Roman"/>
              </w:rPr>
            </w:pPr>
            <w:r w:rsidRPr="00176FC9">
              <w:rPr>
                <w:rFonts w:ascii="Times New Roman" w:hAnsi="Times New Roman" w:cs="Times New Roman"/>
                <w:b/>
              </w:rPr>
              <w:t>25</w:t>
            </w:r>
            <w:r w:rsidR="00CE0FB2" w:rsidRPr="00176FC9">
              <w:rPr>
                <w:rFonts w:ascii="Times New Roman" w:hAnsi="Times New Roman" w:cs="Times New Roman"/>
                <w:b/>
              </w:rPr>
              <w:t> 000 000</w:t>
            </w:r>
          </w:p>
        </w:tc>
        <w:tc>
          <w:tcPr>
            <w:tcW w:w="1510"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03 MONTHS</w:t>
            </w:r>
          </w:p>
        </w:tc>
      </w:tr>
      <w:tr w:rsidR="00447EC2" w:rsidRPr="00176FC9" w:rsidTr="001B2246">
        <w:trPr>
          <w:trHeight w:val="586"/>
          <w:jc w:val="center"/>
        </w:trPr>
        <w:tc>
          <w:tcPr>
            <w:tcW w:w="668"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b/>
              </w:rPr>
            </w:pPr>
            <w:r w:rsidRPr="00176FC9">
              <w:rPr>
                <w:rFonts w:ascii="Times New Roman"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p>
        </w:tc>
        <w:tc>
          <w:tcPr>
            <w:tcW w:w="2069" w:type="dxa"/>
            <w:tcBorders>
              <w:top w:val="single" w:sz="4" w:space="0" w:color="auto"/>
              <w:left w:val="single" w:sz="4" w:space="0" w:color="auto"/>
              <w:bottom w:val="single" w:sz="4" w:space="0" w:color="auto"/>
              <w:right w:val="single" w:sz="4" w:space="0" w:color="auto"/>
            </w:tcBorders>
            <w:vAlign w:val="center"/>
          </w:tcPr>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rPr>
            </w:pPr>
          </w:p>
        </w:tc>
        <w:tc>
          <w:tcPr>
            <w:tcW w:w="1676" w:type="dxa"/>
            <w:tcBorders>
              <w:top w:val="single" w:sz="4" w:space="0" w:color="auto"/>
              <w:left w:val="single" w:sz="4" w:space="0" w:color="auto"/>
              <w:bottom w:val="single" w:sz="4" w:space="0" w:color="auto"/>
              <w:right w:val="single" w:sz="4" w:space="0" w:color="auto"/>
            </w:tcBorders>
            <w:vAlign w:val="center"/>
          </w:tcPr>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b/>
              </w:rPr>
            </w:pPr>
          </w:p>
        </w:tc>
        <w:tc>
          <w:tcPr>
            <w:tcW w:w="1914"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F23524" w:rsidP="00CE0FB2">
            <w:pPr>
              <w:rPr>
                <w:rFonts w:ascii="Times New Roman" w:hAnsi="Times New Roman" w:cs="Times New Roman"/>
                <w:lang w:val="en-US"/>
              </w:rPr>
            </w:pPr>
            <w:r w:rsidRPr="00176FC9">
              <w:rPr>
                <w:rFonts w:eastAsia="Calibri"/>
                <w:b/>
                <w:sz w:val="24"/>
                <w:szCs w:val="28"/>
                <w:lang w:val="en-US"/>
              </w:rPr>
              <w:t>DEVELOPMENT OF THE AMBAM WOOD MARKET(LOT2)</w:t>
            </w:r>
          </w:p>
        </w:tc>
        <w:tc>
          <w:tcPr>
            <w:tcW w:w="1190" w:type="dxa"/>
            <w:tcBorders>
              <w:top w:val="single" w:sz="4" w:space="0" w:color="auto"/>
              <w:left w:val="single" w:sz="4" w:space="0" w:color="auto"/>
              <w:bottom w:val="single" w:sz="4" w:space="0" w:color="auto"/>
              <w:right w:val="single" w:sz="4" w:space="0" w:color="auto"/>
            </w:tcBorders>
            <w:vAlign w:val="center"/>
          </w:tcPr>
          <w:p w:rsidR="00CE0FB2" w:rsidRPr="00176FC9" w:rsidRDefault="00CE0FB2" w:rsidP="00CE0FB2">
            <w:pPr>
              <w:rPr>
                <w:rFonts w:ascii="Times New Roman" w:hAnsi="Times New Roman" w:cs="Times New Roman"/>
                <w:lang w:val="en-US"/>
              </w:rPr>
            </w:pPr>
          </w:p>
          <w:p w:rsidR="00CE0FB2" w:rsidRPr="00176FC9" w:rsidRDefault="00F23524" w:rsidP="00CE0FB2">
            <w:pPr>
              <w:rPr>
                <w:rFonts w:ascii="Times New Roman" w:hAnsi="Times New Roman" w:cs="Times New Roman"/>
              </w:rPr>
            </w:pPr>
            <w:r w:rsidRPr="00176FC9">
              <w:rPr>
                <w:rFonts w:ascii="Times New Roman" w:hAnsi="Times New Roman" w:cs="Times New Roman"/>
                <w:b/>
              </w:rPr>
              <w:t>15 0</w:t>
            </w:r>
            <w:r w:rsidR="00CE0FB2" w:rsidRPr="00176FC9">
              <w:rPr>
                <w:rFonts w:ascii="Times New Roman" w:hAnsi="Times New Roman" w:cs="Times New Roman"/>
                <w:b/>
              </w:rPr>
              <w:t>00 000</w:t>
            </w:r>
          </w:p>
        </w:tc>
        <w:tc>
          <w:tcPr>
            <w:tcW w:w="1510"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03 MONTHS</w:t>
            </w:r>
          </w:p>
        </w:tc>
      </w:tr>
    </w:tbl>
    <w:p w:rsidR="00CE0FB2" w:rsidRPr="00176FC9" w:rsidRDefault="00CE0FB2" w:rsidP="00CE0FB2">
      <w:pPr>
        <w:rPr>
          <w:rFonts w:ascii="Times New Roman" w:hAnsi="Times New Roman" w:cs="Times New Roman"/>
          <w:b/>
          <w:bCs/>
        </w:rPr>
      </w:pPr>
    </w:p>
    <w:p w:rsidR="00CE0FB2" w:rsidRPr="00176FC9" w:rsidRDefault="00CE0FB2" w:rsidP="001B2246">
      <w:pPr>
        <w:jc w:val="center"/>
        <w:rPr>
          <w:rFonts w:ascii="Times New Roman" w:hAnsi="Times New Roman" w:cs="Times New Roman"/>
          <w:b/>
          <w:bCs/>
          <w:i/>
          <w:lang w:val="en-US"/>
        </w:rPr>
      </w:pPr>
      <w:r w:rsidRPr="00176FC9">
        <w:rPr>
          <w:rFonts w:ascii="Times New Roman" w:hAnsi="Times New Roman" w:cs="Times New Roman"/>
          <w:b/>
          <w:bCs/>
          <w:i/>
          <w:lang w:val="en-US"/>
        </w:rPr>
        <w:t>CALL TO TENDER N°</w:t>
      </w:r>
      <w:r w:rsidR="00313DB8" w:rsidRPr="00176FC9">
        <w:rPr>
          <w:rFonts w:ascii="Times New Roman" w:hAnsi="Times New Roman" w:cs="Times New Roman"/>
          <w:b/>
          <w:bCs/>
          <w:i/>
          <w:lang w:val="en-US"/>
        </w:rPr>
        <w:t>007</w:t>
      </w:r>
    </w:p>
    <w:p w:rsidR="001B2246" w:rsidRPr="00176FC9" w:rsidRDefault="001B2246" w:rsidP="001B2246">
      <w:pPr>
        <w:jc w:val="center"/>
        <w:rPr>
          <w:rFonts w:ascii="Times New Roman" w:hAnsi="Times New Roman" w:cs="Times New Roman"/>
          <w:b/>
          <w:bCs/>
          <w:i/>
          <w:lang w:val="en-US"/>
        </w:rPr>
      </w:pPr>
    </w:p>
    <w:p w:rsidR="001B2246" w:rsidRPr="00176FC9" w:rsidRDefault="001B2246" w:rsidP="001B2246">
      <w:pPr>
        <w:jc w:val="center"/>
        <w:rPr>
          <w:rFonts w:ascii="Times New Roman" w:hAnsi="Times New Roman" w:cs="Times New Roman"/>
          <w:b/>
          <w:bCs/>
          <w:i/>
          <w:lang w:val="en-US"/>
        </w:rPr>
      </w:pPr>
    </w:p>
    <w:p w:rsidR="001B2246" w:rsidRPr="00176FC9" w:rsidRDefault="001B2246" w:rsidP="001B2246">
      <w:pPr>
        <w:jc w:val="center"/>
        <w:rPr>
          <w:rFonts w:ascii="Times New Roman" w:hAnsi="Times New Roman" w:cs="Times New Roman"/>
          <w:b/>
          <w:bCs/>
          <w:i/>
          <w:lang w:val="en-US"/>
        </w:rPr>
      </w:pPr>
    </w:p>
    <w:p w:rsidR="00CE0FB2" w:rsidRPr="00176FC9" w:rsidRDefault="00F23524" w:rsidP="00F23524">
      <w:pPr>
        <w:jc w:val="both"/>
        <w:rPr>
          <w:rFonts w:ascii="Times New Roman" w:hAnsi="Times New Roman" w:cs="Times New Roman"/>
          <w:sz w:val="24"/>
          <w:szCs w:val="24"/>
          <w:lang w:val="en-US"/>
        </w:rPr>
      </w:pPr>
      <w:r w:rsidRPr="00176FC9">
        <w:rPr>
          <w:rFonts w:ascii="Times New Roman" w:hAnsi="Times New Roman" w:cs="Times New Roman"/>
          <w:b/>
          <w:bCs/>
          <w:lang w:val="en-GB"/>
        </w:rPr>
        <w:t>1.</w:t>
      </w:r>
      <w:r w:rsidRPr="00176FC9">
        <w:rPr>
          <w:rFonts w:ascii="Times New Roman" w:hAnsi="Times New Roman" w:cs="Times New Roman"/>
          <w:b/>
          <w:bCs/>
          <w:u w:val="single"/>
          <w:lang w:val="en-GB"/>
        </w:rPr>
        <w:t xml:space="preserve"> </w:t>
      </w:r>
      <w:r w:rsidR="00CE0FB2" w:rsidRPr="00176FC9">
        <w:rPr>
          <w:rFonts w:ascii="Times New Roman" w:hAnsi="Times New Roman" w:cs="Times New Roman"/>
          <w:b/>
          <w:bCs/>
          <w:u w:val="single"/>
          <w:lang w:val="en-GB"/>
        </w:rPr>
        <w:t>SUBJECT</w:t>
      </w:r>
      <w:r w:rsidR="00CE0FB2" w:rsidRPr="00176FC9">
        <w:rPr>
          <w:rFonts w:ascii="Times New Roman" w:hAnsi="Times New Roman" w:cs="Times New Roman"/>
          <w:b/>
          <w:bCs/>
          <w:lang w:val="en-GB"/>
        </w:rPr>
        <w:t>:</w:t>
      </w:r>
      <w:r w:rsidR="00CE0FB2" w:rsidRPr="00176FC9">
        <w:rPr>
          <w:rFonts w:ascii="Times New Roman" w:hAnsi="Times New Roman" w:cs="Times New Roman"/>
          <w:lang w:val="en-GB"/>
        </w:rPr>
        <w:t xml:space="preserve"> </w:t>
      </w:r>
      <w:r w:rsidRPr="00176FC9">
        <w:rPr>
          <w:rFonts w:ascii="Times New Roman" w:hAnsi="Times New Roman" w:cs="Times New Roman"/>
          <w:sz w:val="24"/>
          <w:szCs w:val="24"/>
          <w:lang w:val="en-GB"/>
        </w:rPr>
        <w:t xml:space="preserve">the mayor of Ambam council here by launches an </w:t>
      </w:r>
      <w:r w:rsidRPr="00176FC9">
        <w:rPr>
          <w:rFonts w:ascii="Times New Roman" w:hAnsi="Times New Roman" w:cs="Times New Roman"/>
          <w:bCs/>
          <w:sz w:val="24"/>
          <w:szCs w:val="24"/>
          <w:lang w:val="en-GB"/>
        </w:rPr>
        <w:t>emergency procedure, open national invitation to tenders N</w:t>
      </w:r>
      <w:r w:rsidRPr="00176FC9">
        <w:rPr>
          <w:rFonts w:ascii="Times New Roman" w:hAnsi="Times New Roman" w:cs="Times New Roman"/>
          <w:bCs/>
          <w:i/>
          <w:sz w:val="24"/>
          <w:szCs w:val="24"/>
          <w:lang w:val="en-US"/>
        </w:rPr>
        <w:t>°</w:t>
      </w:r>
      <w:r w:rsidR="00241CE1" w:rsidRPr="00176FC9">
        <w:rPr>
          <w:rFonts w:ascii="Times New Roman" w:hAnsi="Times New Roman" w:cs="Times New Roman"/>
          <w:bCs/>
          <w:sz w:val="24"/>
          <w:szCs w:val="24"/>
          <w:lang w:val="en-GB"/>
        </w:rPr>
        <w:t xml:space="preserve"> 007</w:t>
      </w:r>
      <w:r w:rsidRPr="00176FC9">
        <w:rPr>
          <w:rFonts w:ascii="Times New Roman" w:hAnsi="Times New Roman" w:cs="Times New Roman"/>
          <w:bCs/>
          <w:sz w:val="24"/>
          <w:szCs w:val="24"/>
          <w:lang w:val="en-GB"/>
        </w:rPr>
        <w:t xml:space="preserve">/ONIT/EP/SR/NVD/AMB-C/SG/ISAMPC/2024 the </w:t>
      </w:r>
      <w:r w:rsidR="001034D6" w:rsidRPr="00176FC9">
        <w:rPr>
          <w:rFonts w:ascii="Times New Roman" w:hAnsi="Times New Roman" w:cs="Times New Roman"/>
          <w:b/>
          <w:sz w:val="28"/>
          <w:szCs w:val="24"/>
        </w:rPr>
        <w:t>29 MAY</w:t>
      </w:r>
      <w:r w:rsidR="001034D6" w:rsidRPr="00176FC9">
        <w:rPr>
          <w:rFonts w:ascii="Times New Roman" w:hAnsi="Times New Roman" w:cs="Times New Roman"/>
          <w:b/>
          <w:sz w:val="28"/>
          <w:szCs w:val="24"/>
        </w:rPr>
        <w:t xml:space="preserve"> 2024 </w:t>
      </w:r>
      <w:r w:rsidRPr="00176FC9">
        <w:rPr>
          <w:rFonts w:ascii="Times New Roman" w:hAnsi="Times New Roman" w:cs="Times New Roman"/>
          <w:bCs/>
          <w:sz w:val="24"/>
          <w:szCs w:val="24"/>
          <w:lang w:val="en-GB"/>
        </w:rPr>
        <w:t>2024</w:t>
      </w:r>
      <w:r w:rsidRPr="00176FC9">
        <w:rPr>
          <w:rFonts w:ascii="Times New Roman" w:hAnsi="Times New Roman" w:cs="Times New Roman"/>
          <w:sz w:val="24"/>
          <w:szCs w:val="24"/>
          <w:lang w:val="en-US"/>
        </w:rPr>
        <w:t xml:space="preserve"> </w:t>
      </w:r>
      <w:r w:rsidRPr="00176FC9">
        <w:rPr>
          <w:rFonts w:ascii="Times New Roman" w:hAnsi="Times New Roman" w:cs="Times New Roman"/>
          <w:bCs/>
          <w:sz w:val="24"/>
          <w:szCs w:val="24"/>
          <w:lang w:val="en-GB"/>
        </w:rPr>
        <w:t>for the Development of the Mend</w:t>
      </w:r>
      <w:r w:rsidR="00241CE1" w:rsidRPr="00176FC9">
        <w:rPr>
          <w:rFonts w:ascii="Times New Roman" w:hAnsi="Times New Roman" w:cs="Times New Roman"/>
          <w:bCs/>
          <w:sz w:val="24"/>
          <w:szCs w:val="24"/>
          <w:lang w:val="en-GB"/>
        </w:rPr>
        <w:t>j</w:t>
      </w:r>
      <w:r w:rsidRPr="00176FC9">
        <w:rPr>
          <w:rFonts w:ascii="Times New Roman" w:hAnsi="Times New Roman" w:cs="Times New Roman"/>
          <w:bCs/>
          <w:sz w:val="24"/>
          <w:szCs w:val="24"/>
          <w:lang w:val="en-GB"/>
        </w:rPr>
        <w:t xml:space="preserve">imi Cave  </w:t>
      </w:r>
      <w:r w:rsidRPr="00176FC9">
        <w:rPr>
          <w:rFonts w:ascii="Times New Roman" w:eastAsia="Calibri" w:hAnsi="Times New Roman" w:cs="Times New Roman"/>
          <w:sz w:val="24"/>
          <w:szCs w:val="24"/>
          <w:lang w:val="en-US"/>
        </w:rPr>
        <w:t>lot1 and Development of the Ambam Wood Market</w:t>
      </w:r>
      <w:r w:rsidRPr="00176FC9">
        <w:rPr>
          <w:rFonts w:ascii="Times New Roman" w:hAnsi="Times New Roman" w:cs="Times New Roman"/>
          <w:sz w:val="24"/>
          <w:szCs w:val="24"/>
          <w:lang w:val="en-US"/>
        </w:rPr>
        <w:t xml:space="preserve"> (lot2), </w:t>
      </w:r>
      <w:r w:rsidRPr="00176FC9">
        <w:rPr>
          <w:rFonts w:ascii="Times New Roman" w:hAnsi="Times New Roman" w:cs="Times New Roman"/>
          <w:bCs/>
          <w:sz w:val="24"/>
          <w:szCs w:val="24"/>
          <w:lang w:val="en-GB"/>
        </w:rPr>
        <w:t>Ambam Council, Ntem Valley Division, South Region, 2024 Financial Year.</w:t>
      </w:r>
    </w:p>
    <w:p w:rsidR="00CE0FB2" w:rsidRPr="00176FC9" w:rsidRDefault="00CE0FB2" w:rsidP="00CE0FB2">
      <w:pPr>
        <w:rPr>
          <w:rFonts w:ascii="Times New Roman" w:hAnsi="Times New Roman" w:cs="Times New Roman"/>
          <w:b/>
          <w:lang w:val="en-GB"/>
        </w:rPr>
      </w:pPr>
      <w:r w:rsidRPr="00176FC9">
        <w:rPr>
          <w:rFonts w:ascii="Times New Roman" w:hAnsi="Times New Roman" w:cs="Times New Roman"/>
          <w:b/>
          <w:lang w:val="en-GB"/>
        </w:rPr>
        <w:t>2-NATURE OF WORKS</w:t>
      </w:r>
    </w:p>
    <w:p w:rsidR="00CE0FB2" w:rsidRPr="00176FC9" w:rsidRDefault="00CE0FB2" w:rsidP="00CE0FB2">
      <w:pPr>
        <w:rPr>
          <w:rFonts w:ascii="Times New Roman" w:hAnsi="Times New Roman" w:cs="Times New Roman"/>
          <w:lang w:val="en-GB"/>
        </w:rPr>
      </w:pPr>
      <w:r w:rsidRPr="00176FC9">
        <w:rPr>
          <w:rFonts w:ascii="Times New Roman" w:hAnsi="Times New Roman" w:cs="Times New Roman"/>
          <w:lang w:val="en-GB"/>
        </w:rPr>
        <w:t xml:space="preserve">   The works, object of this national invitation to tender comprise the following tasks inter alia:</w:t>
      </w:r>
    </w:p>
    <w:p w:rsidR="00CE0FB2" w:rsidRPr="00176FC9" w:rsidRDefault="00CE0FB2" w:rsidP="00CE0FB2">
      <w:pPr>
        <w:rPr>
          <w:rFonts w:ascii="Times New Roman" w:hAnsi="Times New Roman" w:cs="Times New Roman"/>
          <w:lang w:val="en-US"/>
        </w:rPr>
      </w:pPr>
      <w:r w:rsidRPr="00176FC9">
        <w:rPr>
          <w:rFonts w:ascii="Times New Roman" w:hAnsi="Times New Roman" w:cs="Times New Roman"/>
          <w:lang w:val="en-US"/>
        </w:rPr>
        <w:t xml:space="preserve">Building site </w:t>
      </w:r>
      <w:r w:rsidR="003245E4" w:rsidRPr="00176FC9">
        <w:rPr>
          <w:rFonts w:ascii="Times New Roman" w:hAnsi="Times New Roman" w:cs="Times New Roman"/>
          <w:lang w:val="en-US"/>
        </w:rPr>
        <w:t xml:space="preserve">installation; Preliminary works; </w:t>
      </w:r>
      <w:proofErr w:type="spellStart"/>
      <w:r w:rsidR="003245E4" w:rsidRPr="00176FC9">
        <w:rPr>
          <w:rFonts w:ascii="Times New Roman" w:hAnsi="Times New Roman" w:cs="Times New Roman"/>
          <w:lang w:val="en-US"/>
        </w:rPr>
        <w:t>assainissement</w:t>
      </w:r>
      <w:proofErr w:type="spellEnd"/>
      <w:r w:rsidRPr="00176FC9">
        <w:rPr>
          <w:rFonts w:ascii="Times New Roman" w:hAnsi="Times New Roman" w:cs="Times New Roman"/>
          <w:lang w:val="en-US"/>
        </w:rPr>
        <w:t>; various roads and network.</w:t>
      </w:r>
    </w:p>
    <w:p w:rsidR="00CE0FB2" w:rsidRPr="00176FC9" w:rsidRDefault="00CE0FB2" w:rsidP="00CE0FB2">
      <w:pPr>
        <w:rPr>
          <w:rFonts w:ascii="Times New Roman" w:hAnsi="Times New Roman" w:cs="Times New Roman"/>
          <w:b/>
          <w:lang w:val="en-GB"/>
        </w:rPr>
      </w:pPr>
      <w:r w:rsidRPr="00176FC9">
        <w:rPr>
          <w:rFonts w:ascii="Times New Roman" w:hAnsi="Times New Roman" w:cs="Times New Roman"/>
          <w:b/>
          <w:lang w:val="en-GB"/>
        </w:rPr>
        <w:t>3-PREVISIONAL CAOST OF WORK:</w:t>
      </w:r>
    </w:p>
    <w:p w:rsidR="00CE0FB2" w:rsidRPr="00176FC9" w:rsidRDefault="00B87B00" w:rsidP="00CE0FB2">
      <w:pPr>
        <w:rPr>
          <w:rFonts w:ascii="Times New Roman" w:hAnsi="Times New Roman" w:cs="Times New Roman"/>
          <w:lang w:val="en-GB"/>
        </w:rPr>
      </w:pPr>
      <w:r w:rsidRPr="00176FC9">
        <w:rPr>
          <w:rFonts w:ascii="Times New Roman" w:hAnsi="Times New Roman" w:cs="Times New Roman"/>
          <w:lang w:val="en-GB"/>
        </w:rPr>
        <w:t xml:space="preserve">For </w:t>
      </w:r>
      <w:proofErr w:type="gramStart"/>
      <w:r w:rsidRPr="00176FC9">
        <w:rPr>
          <w:rFonts w:ascii="Times New Roman" w:hAnsi="Times New Roman" w:cs="Times New Roman"/>
          <w:lang w:val="en-GB"/>
        </w:rPr>
        <w:t>each  lot</w:t>
      </w:r>
      <w:proofErr w:type="gramEnd"/>
      <w:r w:rsidRPr="00176FC9">
        <w:rPr>
          <w:rFonts w:ascii="Times New Roman" w:hAnsi="Times New Roman" w:cs="Times New Roman"/>
          <w:lang w:val="en-GB"/>
        </w:rPr>
        <w:t xml:space="preserve"> l and lot 2</w:t>
      </w:r>
      <w:r w:rsidR="00CE0FB2" w:rsidRPr="00176FC9">
        <w:rPr>
          <w:rFonts w:ascii="Times New Roman" w:hAnsi="Times New Roman" w:cs="Times New Roman"/>
          <w:lang w:val="en-GB"/>
        </w:rPr>
        <w:t xml:space="preserve">, the </w:t>
      </w:r>
      <w:proofErr w:type="spellStart"/>
      <w:r w:rsidR="00CE0FB2" w:rsidRPr="00176FC9">
        <w:rPr>
          <w:rFonts w:ascii="Times New Roman" w:hAnsi="Times New Roman" w:cs="Times New Roman"/>
          <w:lang w:val="en-GB"/>
        </w:rPr>
        <w:t>aprovisional</w:t>
      </w:r>
      <w:proofErr w:type="spellEnd"/>
      <w:r w:rsidR="00CE0FB2" w:rsidRPr="00176FC9">
        <w:rPr>
          <w:rFonts w:ascii="Times New Roman" w:hAnsi="Times New Roman" w:cs="Times New Roman"/>
          <w:lang w:val="en-GB"/>
        </w:rPr>
        <w:t xml:space="preserve"> </w:t>
      </w:r>
      <w:proofErr w:type="spellStart"/>
      <w:r w:rsidR="00CE0FB2" w:rsidRPr="00176FC9">
        <w:rPr>
          <w:rFonts w:ascii="Times New Roman" w:hAnsi="Times New Roman" w:cs="Times New Roman"/>
          <w:lang w:val="en-GB"/>
        </w:rPr>
        <w:t>caost</w:t>
      </w:r>
      <w:proofErr w:type="spellEnd"/>
      <w:r w:rsidR="00CE0FB2" w:rsidRPr="00176FC9">
        <w:rPr>
          <w:rFonts w:ascii="Times New Roman" w:hAnsi="Times New Roman" w:cs="Times New Roman"/>
          <w:lang w:val="en-GB"/>
        </w:rPr>
        <w:t xml:space="preserve"> of works is </w:t>
      </w:r>
      <w:r w:rsidR="00313DB8" w:rsidRPr="00176FC9">
        <w:rPr>
          <w:rFonts w:ascii="Times New Roman" w:hAnsi="Times New Roman" w:cs="Times New Roman"/>
          <w:lang w:val="en-GB"/>
        </w:rPr>
        <w:t xml:space="preserve">25 000 000 </w:t>
      </w:r>
      <w:r w:rsidRPr="00176FC9">
        <w:rPr>
          <w:rFonts w:ascii="Times New Roman" w:hAnsi="Times New Roman" w:cs="Times New Roman"/>
          <w:lang w:val="en-GB"/>
        </w:rPr>
        <w:t>for lot1</w:t>
      </w:r>
      <w:r w:rsidR="00CE0FB2" w:rsidRPr="00176FC9">
        <w:rPr>
          <w:rFonts w:ascii="Times New Roman" w:hAnsi="Times New Roman" w:cs="Times New Roman"/>
          <w:lang w:val="en-GB"/>
        </w:rPr>
        <w:t xml:space="preserve"> and </w:t>
      </w:r>
      <w:r w:rsidR="00313DB8" w:rsidRPr="00176FC9">
        <w:rPr>
          <w:rFonts w:ascii="Times New Roman" w:hAnsi="Times New Roman" w:cs="Times New Roman"/>
          <w:lang w:val="en-GB"/>
        </w:rPr>
        <w:t>15 000 0000</w:t>
      </w:r>
      <w:r w:rsidR="00CE0FB2" w:rsidRPr="00176FC9">
        <w:rPr>
          <w:rFonts w:ascii="Times New Roman" w:hAnsi="Times New Roman" w:cs="Times New Roman"/>
          <w:lang w:val="en-GB"/>
        </w:rPr>
        <w:t xml:space="preserve"> for lot 2</w:t>
      </w:r>
    </w:p>
    <w:p w:rsidR="00CE0FB2" w:rsidRPr="00176FC9" w:rsidRDefault="00CE0FB2" w:rsidP="00CE0FB2">
      <w:pPr>
        <w:rPr>
          <w:rFonts w:ascii="Times New Roman" w:hAnsi="Times New Roman" w:cs="Times New Roman"/>
          <w:lang w:val="en-US"/>
        </w:rPr>
      </w:pPr>
      <w:r w:rsidRPr="00176FC9">
        <w:rPr>
          <w:rFonts w:ascii="Times New Roman" w:hAnsi="Times New Roman" w:cs="Times New Roman"/>
          <w:b/>
          <w:lang w:val="en-GB"/>
        </w:rPr>
        <w:t>4-</w:t>
      </w:r>
      <w:r w:rsidRPr="00176FC9">
        <w:rPr>
          <w:rFonts w:ascii="Times New Roman" w:hAnsi="Times New Roman" w:cs="Times New Roman"/>
          <w:lang w:val="en-GB"/>
        </w:rPr>
        <w:t xml:space="preserve"> </w:t>
      </w:r>
      <w:r w:rsidRPr="00176FC9">
        <w:rPr>
          <w:rFonts w:ascii="Times New Roman" w:hAnsi="Times New Roman" w:cs="Times New Roman"/>
          <w:b/>
          <w:bCs/>
          <w:lang w:val="en-GB"/>
        </w:rPr>
        <w:t>EXECUTION DEADLINE</w:t>
      </w:r>
    </w:p>
    <w:p w:rsidR="00CE0FB2" w:rsidRPr="00176FC9" w:rsidRDefault="00CE0FB2" w:rsidP="00CE0FB2">
      <w:pPr>
        <w:rPr>
          <w:rFonts w:ascii="Times New Roman" w:hAnsi="Times New Roman" w:cs="Times New Roman"/>
          <w:b/>
          <w:lang w:val="en-GB"/>
        </w:rPr>
      </w:pPr>
      <w:r w:rsidRPr="00176FC9">
        <w:rPr>
          <w:rFonts w:ascii="Times New Roman" w:hAnsi="Times New Roman" w:cs="Times New Roman"/>
          <w:lang w:val="en-GB"/>
        </w:rPr>
        <w:t xml:space="preserve">The maximum execution deadline provided for by the Project Owner or Delegated Project Owner for the execution of the works subject of this tender shall be </w:t>
      </w:r>
      <w:r w:rsidRPr="00176FC9">
        <w:rPr>
          <w:rFonts w:ascii="Times New Roman" w:hAnsi="Times New Roman" w:cs="Times New Roman"/>
          <w:b/>
          <w:iCs/>
          <w:lang w:val="en-GB"/>
        </w:rPr>
        <w:t>tree (03)</w:t>
      </w:r>
      <w:r w:rsidRPr="00176FC9">
        <w:rPr>
          <w:rFonts w:ascii="Times New Roman" w:hAnsi="Times New Roman" w:cs="Times New Roman"/>
          <w:lang w:val="en-GB"/>
        </w:rPr>
        <w:t xml:space="preserve"> </w:t>
      </w:r>
      <w:r w:rsidRPr="00176FC9">
        <w:rPr>
          <w:rFonts w:ascii="Times New Roman" w:hAnsi="Times New Roman" w:cs="Times New Roman"/>
          <w:b/>
          <w:lang w:val="en-GB"/>
        </w:rPr>
        <w:t>months for every lot.</w:t>
      </w:r>
    </w:p>
    <w:p w:rsidR="00CE0FB2" w:rsidRPr="00176FC9" w:rsidRDefault="00CE0FB2" w:rsidP="00CE0FB2">
      <w:pPr>
        <w:rPr>
          <w:rFonts w:ascii="Times New Roman" w:hAnsi="Times New Roman" w:cs="Times New Roman"/>
          <w:b/>
          <w:lang w:val="en-GB"/>
        </w:rPr>
      </w:pPr>
      <w:r w:rsidRPr="00176FC9">
        <w:rPr>
          <w:rFonts w:ascii="Times New Roman" w:hAnsi="Times New Roman" w:cs="Times New Roman"/>
          <w:b/>
          <w:lang w:val="en-GB"/>
        </w:rPr>
        <w:t>5- ALLOTMENT</w:t>
      </w:r>
    </w:p>
    <w:p w:rsidR="00CE0FB2" w:rsidRPr="00176FC9" w:rsidRDefault="00CE0FB2" w:rsidP="00F23524">
      <w:pPr>
        <w:spacing w:after="0" w:line="240" w:lineRule="auto"/>
        <w:rPr>
          <w:rFonts w:ascii="Times New Roman" w:hAnsi="Times New Roman" w:cs="Times New Roman"/>
          <w:lang w:val="en-GB"/>
        </w:rPr>
      </w:pPr>
      <w:r w:rsidRPr="00176FC9">
        <w:rPr>
          <w:rFonts w:ascii="Times New Roman" w:hAnsi="Times New Roman" w:cs="Times New Roman"/>
          <w:lang w:val="en-GB"/>
        </w:rPr>
        <w:t>The works shall be divided into 04 lots defined as follows:</w:t>
      </w:r>
    </w:p>
    <w:p w:rsidR="00F23524" w:rsidRPr="00176FC9" w:rsidRDefault="00F23524" w:rsidP="00F23524">
      <w:pPr>
        <w:pStyle w:val="Paragraphedeliste"/>
        <w:numPr>
          <w:ilvl w:val="0"/>
          <w:numId w:val="76"/>
        </w:numPr>
        <w:jc w:val="both"/>
        <w:rPr>
          <w:szCs w:val="28"/>
          <w:lang w:val="en-US"/>
        </w:rPr>
      </w:pPr>
      <w:r w:rsidRPr="00176FC9">
        <w:rPr>
          <w:bCs/>
          <w:szCs w:val="28"/>
          <w:lang w:val="en-GB"/>
        </w:rPr>
        <w:t xml:space="preserve">DEVELOPMENT OF THE MENDIMI CAVE  </w:t>
      </w:r>
      <w:r w:rsidRPr="00176FC9">
        <w:rPr>
          <w:rFonts w:eastAsia="Calibri"/>
          <w:szCs w:val="28"/>
          <w:lang w:val="en-US"/>
        </w:rPr>
        <w:t xml:space="preserve">LOT1 </w:t>
      </w:r>
    </w:p>
    <w:p w:rsidR="00CE0FB2" w:rsidRPr="00176FC9" w:rsidRDefault="00F23524" w:rsidP="00116959">
      <w:pPr>
        <w:pStyle w:val="Paragraphedeliste"/>
        <w:numPr>
          <w:ilvl w:val="0"/>
          <w:numId w:val="76"/>
        </w:numPr>
        <w:jc w:val="both"/>
        <w:rPr>
          <w:sz w:val="22"/>
          <w:lang w:val="en-GB"/>
        </w:rPr>
      </w:pPr>
      <w:r w:rsidRPr="00176FC9">
        <w:rPr>
          <w:rFonts w:eastAsia="Calibri"/>
          <w:szCs w:val="28"/>
          <w:lang w:val="en-US"/>
        </w:rPr>
        <w:t>DEVELOPMENT OF THE AMBAM WOOD MARKET</w:t>
      </w:r>
      <w:r w:rsidRPr="00176FC9">
        <w:rPr>
          <w:szCs w:val="28"/>
          <w:lang w:val="en-US"/>
        </w:rPr>
        <w:t xml:space="preserve"> (LOT2), </w:t>
      </w:r>
    </w:p>
    <w:p w:rsidR="00CE0FB2" w:rsidRPr="00176FC9" w:rsidRDefault="00CE0FB2" w:rsidP="00CE0FB2">
      <w:pPr>
        <w:rPr>
          <w:rFonts w:ascii="Times New Roman" w:hAnsi="Times New Roman" w:cs="Times New Roman"/>
          <w:lang w:val="en-GB"/>
        </w:rPr>
      </w:pPr>
      <w:r w:rsidRPr="00176FC9">
        <w:rPr>
          <w:rFonts w:ascii="Times New Roman" w:hAnsi="Times New Roman" w:cs="Times New Roman"/>
          <w:b/>
          <w:bCs/>
          <w:lang w:val="en-GB"/>
        </w:rPr>
        <w:t xml:space="preserve">6- </w:t>
      </w:r>
      <w:r w:rsidRPr="00176FC9">
        <w:rPr>
          <w:rFonts w:ascii="Times New Roman" w:hAnsi="Times New Roman" w:cs="Times New Roman"/>
          <w:b/>
          <w:bCs/>
          <w:u w:val="single"/>
          <w:lang w:val="en-GB"/>
        </w:rPr>
        <w:t>PARTICIPATION</w:t>
      </w:r>
      <w:r w:rsidRPr="00176FC9">
        <w:rPr>
          <w:rFonts w:ascii="Times New Roman" w:hAnsi="Times New Roman" w:cs="Times New Roman"/>
          <w:b/>
          <w:bCs/>
          <w:lang w:val="en-GB"/>
        </w:rPr>
        <w:t xml:space="preserve">: </w:t>
      </w:r>
      <w:r w:rsidRPr="00176FC9">
        <w:rPr>
          <w:rFonts w:ascii="Times New Roman" w:hAnsi="Times New Roman" w:cs="Times New Roman"/>
          <w:lang w:val="en-GB"/>
        </w:rPr>
        <w:t>This call for tenders is opened to all consultancies based in Cameroon with the necessary technical and legal capacities. Nobody can win more than two lots.</w:t>
      </w:r>
    </w:p>
    <w:p w:rsidR="00CE0FB2" w:rsidRPr="00176FC9" w:rsidRDefault="00CE0FB2" w:rsidP="00CE0FB2">
      <w:pPr>
        <w:rPr>
          <w:rFonts w:ascii="Times New Roman" w:hAnsi="Times New Roman" w:cs="Times New Roman"/>
          <w:b/>
          <w:lang w:val="en-GB"/>
        </w:rPr>
      </w:pPr>
      <w:r w:rsidRPr="00176FC9">
        <w:rPr>
          <w:rFonts w:ascii="Times New Roman" w:hAnsi="Times New Roman" w:cs="Times New Roman"/>
          <w:b/>
          <w:lang w:val="en-GB"/>
        </w:rPr>
        <w:t>7-</w:t>
      </w:r>
      <w:r w:rsidRPr="00176FC9">
        <w:rPr>
          <w:rFonts w:ascii="Times New Roman" w:hAnsi="Times New Roman" w:cs="Times New Roman"/>
          <w:b/>
          <w:bCs/>
          <w:lang w:val="en-GB"/>
        </w:rPr>
        <w:t xml:space="preserve"> FINANCING</w:t>
      </w:r>
    </w:p>
    <w:p w:rsidR="00CE0FB2" w:rsidRPr="00176FC9" w:rsidRDefault="00CE0FB2" w:rsidP="00CE0FB2">
      <w:pPr>
        <w:rPr>
          <w:rFonts w:ascii="Times New Roman" w:hAnsi="Times New Roman" w:cs="Times New Roman"/>
          <w:lang w:val="en-GB"/>
        </w:rPr>
      </w:pPr>
      <w:r w:rsidRPr="00176FC9">
        <w:rPr>
          <w:rFonts w:ascii="Times New Roman" w:hAnsi="Times New Roman" w:cs="Times New Roman"/>
          <w:lang w:val="en-GB"/>
        </w:rPr>
        <w:t>Works which form the subject of this invitation to tender shall be financed by</w:t>
      </w:r>
      <w:r w:rsidRPr="00176FC9">
        <w:rPr>
          <w:rFonts w:ascii="Times New Roman" w:hAnsi="Times New Roman" w:cs="Times New Roman"/>
          <w:b/>
          <w:bCs/>
          <w:lang w:val="en-GB"/>
        </w:rPr>
        <w:t xml:space="preserve"> Public Investment Budget 2024 financial year, </w:t>
      </w:r>
      <w:r w:rsidR="00F23524" w:rsidRPr="00176FC9">
        <w:rPr>
          <w:rFonts w:ascii="Times New Roman" w:hAnsi="Times New Roman" w:cs="Times New Roman"/>
          <w:b/>
          <w:bCs/>
          <w:lang w:val="en-GB"/>
        </w:rPr>
        <w:t xml:space="preserve">MINTOUL AND </w:t>
      </w:r>
      <w:r w:rsidRPr="00176FC9">
        <w:rPr>
          <w:rFonts w:ascii="Times New Roman" w:hAnsi="Times New Roman" w:cs="Times New Roman"/>
          <w:b/>
          <w:bCs/>
          <w:lang w:val="en-GB"/>
        </w:rPr>
        <w:t>MINEDUB.</w:t>
      </w:r>
      <w:r w:rsidRPr="00176FC9">
        <w:rPr>
          <w:rFonts w:ascii="Times New Roman" w:hAnsi="Times New Roman" w:cs="Times New Roman"/>
          <w:lang w:val="en-GB"/>
        </w:rPr>
        <w:t xml:space="preserve"> </w:t>
      </w:r>
    </w:p>
    <w:p w:rsidR="00CE0FB2" w:rsidRPr="00176FC9" w:rsidRDefault="00CE0FB2" w:rsidP="00CE0FB2">
      <w:pPr>
        <w:rPr>
          <w:rFonts w:ascii="Times New Roman" w:hAnsi="Times New Roman" w:cs="Times New Roman"/>
          <w:b/>
          <w:lang w:val="en-US"/>
        </w:rPr>
      </w:pPr>
      <w:r w:rsidRPr="00176FC9">
        <w:rPr>
          <w:rFonts w:ascii="Times New Roman" w:hAnsi="Times New Roman" w:cs="Times New Roman"/>
          <w:b/>
          <w:lang w:val="en-GB"/>
        </w:rPr>
        <w:t>8. PROVISIONAL BID BOND</w:t>
      </w:r>
    </w:p>
    <w:p w:rsidR="00CE0FB2" w:rsidRPr="00176FC9" w:rsidRDefault="00CE0FB2" w:rsidP="00CE0FB2">
      <w:pPr>
        <w:rPr>
          <w:rFonts w:ascii="Times New Roman" w:hAnsi="Times New Roman" w:cs="Times New Roman"/>
          <w:lang w:val="en-GB"/>
        </w:rPr>
      </w:pPr>
      <w:r w:rsidRPr="00176FC9">
        <w:rPr>
          <w:rFonts w:ascii="Times New Roman" w:hAnsi="Times New Roman" w:cs="Times New Roman"/>
          <w:lang w:val="en-GB"/>
        </w:rPr>
        <w:t xml:space="preserve">Each bidder must include in his administrative documents, a bid bond issued by a first rate-bank approved by the Ministry in charge of Finance featuring on the list in document 12 of the tender file of an amount </w:t>
      </w:r>
      <w:proofErr w:type="gramStart"/>
      <w:r w:rsidRPr="00176FC9">
        <w:rPr>
          <w:rFonts w:ascii="Times New Roman" w:hAnsi="Times New Roman" w:cs="Times New Roman"/>
          <w:b/>
          <w:lang w:val="en-GB"/>
        </w:rPr>
        <w:t xml:space="preserve">of </w:t>
      </w:r>
      <w:r w:rsidR="00313DB8" w:rsidRPr="00176FC9">
        <w:rPr>
          <w:rFonts w:ascii="Times New Roman" w:hAnsi="Times New Roman" w:cs="Times New Roman"/>
          <w:b/>
          <w:iCs/>
          <w:lang w:val="en-GB"/>
        </w:rPr>
        <w:t xml:space="preserve"> 500</w:t>
      </w:r>
      <w:proofErr w:type="gramEnd"/>
      <w:r w:rsidR="00313DB8" w:rsidRPr="00176FC9">
        <w:rPr>
          <w:rFonts w:ascii="Times New Roman" w:hAnsi="Times New Roman" w:cs="Times New Roman"/>
          <w:b/>
          <w:iCs/>
          <w:lang w:val="en-GB"/>
        </w:rPr>
        <w:t xml:space="preserve"> 000</w:t>
      </w:r>
      <w:r w:rsidRPr="00176FC9">
        <w:rPr>
          <w:rFonts w:ascii="Times New Roman" w:hAnsi="Times New Roman" w:cs="Times New Roman"/>
          <w:b/>
          <w:iCs/>
          <w:lang w:val="en-GB"/>
        </w:rPr>
        <w:t> </w:t>
      </w:r>
      <w:r w:rsidR="006D6EFB" w:rsidRPr="00176FC9">
        <w:rPr>
          <w:rFonts w:ascii="Times New Roman" w:hAnsi="Times New Roman" w:cs="Times New Roman"/>
          <w:b/>
          <w:lang w:val="en-GB"/>
        </w:rPr>
        <w:t>CFA for lot1</w:t>
      </w:r>
      <w:r w:rsidRPr="00176FC9">
        <w:rPr>
          <w:rFonts w:ascii="Times New Roman" w:hAnsi="Times New Roman" w:cs="Times New Roman"/>
          <w:b/>
          <w:lang w:val="en-GB"/>
        </w:rPr>
        <w:t xml:space="preserve"> and </w:t>
      </w:r>
      <w:r w:rsidR="00176FC9" w:rsidRPr="00176FC9">
        <w:rPr>
          <w:rFonts w:ascii="Times New Roman" w:hAnsi="Times New Roman" w:cs="Times New Roman"/>
          <w:b/>
          <w:lang w:val="en-GB"/>
        </w:rPr>
        <w:t xml:space="preserve">300 </w:t>
      </w:r>
      <w:r w:rsidR="00313DB8" w:rsidRPr="00176FC9">
        <w:rPr>
          <w:rFonts w:ascii="Times New Roman" w:hAnsi="Times New Roman" w:cs="Times New Roman"/>
          <w:b/>
          <w:lang w:val="en-GB"/>
        </w:rPr>
        <w:t>000</w:t>
      </w:r>
      <w:r w:rsidR="006D6EFB" w:rsidRPr="00176FC9">
        <w:rPr>
          <w:rFonts w:ascii="Times New Roman" w:hAnsi="Times New Roman" w:cs="Times New Roman"/>
          <w:b/>
          <w:lang w:val="en-GB"/>
        </w:rPr>
        <w:t xml:space="preserve"> FCFA for lot 2</w:t>
      </w:r>
      <w:r w:rsidRPr="00176FC9">
        <w:rPr>
          <w:rFonts w:ascii="Times New Roman" w:hAnsi="Times New Roman" w:cs="Times New Roman"/>
          <w:b/>
          <w:lang w:val="en-GB"/>
        </w:rPr>
        <w:t xml:space="preserve">, </w:t>
      </w:r>
      <w:r w:rsidRPr="00176FC9">
        <w:rPr>
          <w:rFonts w:ascii="Times New Roman" w:hAnsi="Times New Roman" w:cs="Times New Roman"/>
          <w:lang w:val="en-GB"/>
        </w:rPr>
        <w:t>valid for thirty (30) days beyond the original date of the validity of the offers</w:t>
      </w:r>
    </w:p>
    <w:p w:rsidR="00CE0FB2" w:rsidRPr="00176FC9" w:rsidRDefault="00CE0FB2" w:rsidP="00CE0FB2">
      <w:pPr>
        <w:rPr>
          <w:rFonts w:ascii="Times New Roman" w:hAnsi="Times New Roman" w:cs="Times New Roman"/>
          <w:b/>
          <w:lang w:val="en-US"/>
        </w:rPr>
      </w:pPr>
      <w:r w:rsidRPr="00176FC9">
        <w:rPr>
          <w:rFonts w:ascii="Times New Roman" w:hAnsi="Times New Roman" w:cs="Times New Roman"/>
          <w:b/>
          <w:lang w:val="en-GB"/>
        </w:rPr>
        <w:t>9-</w:t>
      </w:r>
      <w:r w:rsidRPr="00176FC9">
        <w:rPr>
          <w:rFonts w:ascii="Times New Roman" w:hAnsi="Times New Roman" w:cs="Times New Roman"/>
          <w:b/>
          <w:bCs/>
          <w:lang w:val="en-GB"/>
        </w:rPr>
        <w:t xml:space="preserve"> CONSULTATION OF TENDER FILE</w:t>
      </w:r>
    </w:p>
    <w:p w:rsidR="00CE0FB2" w:rsidRPr="00176FC9" w:rsidRDefault="00CE0FB2" w:rsidP="00CE0FB2">
      <w:pPr>
        <w:rPr>
          <w:rFonts w:ascii="Times New Roman" w:hAnsi="Times New Roman" w:cs="Times New Roman"/>
          <w:lang w:val="en-US"/>
        </w:rPr>
      </w:pPr>
      <w:r w:rsidRPr="00176FC9">
        <w:rPr>
          <w:rFonts w:ascii="Times New Roman" w:hAnsi="Times New Roman" w:cs="Times New Roman"/>
          <w:lang w:val="en-GB"/>
        </w:rPr>
        <w:t>The file may be consulted during working hours at</w:t>
      </w:r>
      <w:r w:rsidRPr="00176FC9">
        <w:rPr>
          <w:rFonts w:ascii="Times New Roman" w:hAnsi="Times New Roman" w:cs="Times New Roman"/>
          <w:lang w:val="en-US"/>
        </w:rPr>
        <w:t xml:space="preserve"> the </w:t>
      </w:r>
      <w:r w:rsidRPr="00176FC9">
        <w:rPr>
          <w:rFonts w:ascii="Times New Roman" w:hAnsi="Times New Roman" w:cs="Times New Roman"/>
          <w:b/>
          <w:lang w:val="en-US"/>
        </w:rPr>
        <w:t xml:space="preserve">Internal structure of Administration and Management of Publics </w:t>
      </w:r>
      <w:proofErr w:type="spellStart"/>
      <w:r w:rsidRPr="00176FC9">
        <w:rPr>
          <w:rFonts w:ascii="Times New Roman" w:hAnsi="Times New Roman" w:cs="Times New Roman"/>
          <w:b/>
          <w:lang w:val="en-US"/>
        </w:rPr>
        <w:t>Contrat</w:t>
      </w:r>
      <w:proofErr w:type="spellEnd"/>
      <w:r w:rsidRPr="00176FC9">
        <w:rPr>
          <w:rFonts w:ascii="Times New Roman" w:hAnsi="Times New Roman" w:cs="Times New Roman"/>
          <w:b/>
          <w:lang w:val="en-US"/>
        </w:rPr>
        <w:t xml:space="preserve"> in the library municipality</w:t>
      </w:r>
      <w:r w:rsidRPr="00176FC9">
        <w:rPr>
          <w:rFonts w:ascii="Times New Roman" w:hAnsi="Times New Roman" w:cs="Times New Roman"/>
          <w:lang w:val="en-US"/>
        </w:rPr>
        <w:t xml:space="preserve"> </w:t>
      </w:r>
      <w:r w:rsidRPr="00176FC9">
        <w:rPr>
          <w:rFonts w:ascii="Times New Roman" w:hAnsi="Times New Roman" w:cs="Times New Roman"/>
          <w:lang w:val="en-GB"/>
        </w:rPr>
        <w:t>as soon as this notice is published.</w:t>
      </w:r>
    </w:p>
    <w:p w:rsidR="00CE0FB2" w:rsidRPr="00176FC9" w:rsidRDefault="00CE0FB2" w:rsidP="00CE0FB2">
      <w:pPr>
        <w:rPr>
          <w:rFonts w:ascii="Times New Roman" w:hAnsi="Times New Roman" w:cs="Times New Roman"/>
          <w:lang w:val="en-GB"/>
        </w:rPr>
      </w:pPr>
      <w:r w:rsidRPr="00176FC9">
        <w:rPr>
          <w:rFonts w:ascii="Times New Roman" w:hAnsi="Times New Roman" w:cs="Times New Roman"/>
          <w:b/>
          <w:bCs/>
          <w:lang w:val="en-GB"/>
        </w:rPr>
        <w:t>10- ACQUISITION OF TENDERS DOCUMENTS</w:t>
      </w:r>
      <w:r w:rsidRPr="00176FC9">
        <w:rPr>
          <w:rFonts w:ascii="Times New Roman" w:hAnsi="Times New Roman" w:cs="Times New Roman"/>
          <w:lang w:val="en-GB"/>
        </w:rPr>
        <w:t>: Tenders documents can be acquired in the general secretary Office OF AMBAM COUNCIL on payment of non-refundable sum of</w:t>
      </w:r>
      <w:r w:rsidRPr="00176FC9">
        <w:rPr>
          <w:rFonts w:ascii="Times New Roman" w:hAnsi="Times New Roman" w:cs="Times New Roman"/>
          <w:b/>
          <w:lang w:val="en-GB"/>
        </w:rPr>
        <w:t xml:space="preserve"> </w:t>
      </w:r>
      <w:r w:rsidR="00313DB8" w:rsidRPr="00176FC9">
        <w:rPr>
          <w:rFonts w:ascii="Times New Roman" w:hAnsi="Times New Roman" w:cs="Times New Roman"/>
          <w:b/>
          <w:lang w:val="en-GB"/>
        </w:rPr>
        <w:t>45 000</w:t>
      </w:r>
      <w:r w:rsidRPr="00176FC9">
        <w:rPr>
          <w:rFonts w:ascii="Times New Roman" w:hAnsi="Times New Roman" w:cs="Times New Roman"/>
          <w:b/>
          <w:iCs/>
          <w:lang w:val="en-GB"/>
        </w:rPr>
        <w:t xml:space="preserve"> FCFA</w:t>
      </w:r>
      <w:r w:rsidRPr="00176FC9">
        <w:rPr>
          <w:rFonts w:ascii="Times New Roman" w:hAnsi="Times New Roman" w:cs="Times New Roman"/>
          <w:lang w:val="en-GB"/>
        </w:rPr>
        <w:t>,</w:t>
      </w:r>
      <w:r w:rsidRPr="00176FC9">
        <w:rPr>
          <w:rFonts w:ascii="Times New Roman" w:hAnsi="Times New Roman" w:cs="Times New Roman"/>
          <w:b/>
          <w:lang w:val="en-GB"/>
        </w:rPr>
        <w:t xml:space="preserve"> </w:t>
      </w:r>
      <w:r w:rsidRPr="00176FC9">
        <w:rPr>
          <w:rFonts w:ascii="Times New Roman" w:hAnsi="Times New Roman" w:cs="Times New Roman"/>
          <w:lang w:val="en-GB"/>
        </w:rPr>
        <w:t xml:space="preserve">paid at the Ambam council Treasury. The receipt issued there shall identify the buyer as the representative of the company wishing to participate into the offer.  </w:t>
      </w:r>
    </w:p>
    <w:p w:rsidR="00CE0FB2" w:rsidRPr="00176FC9" w:rsidRDefault="00CE0FB2" w:rsidP="00CE0FB2">
      <w:pPr>
        <w:rPr>
          <w:rFonts w:ascii="Times New Roman" w:hAnsi="Times New Roman" w:cs="Times New Roman"/>
          <w:lang w:val="en-GB"/>
        </w:rPr>
      </w:pPr>
      <w:r w:rsidRPr="00176FC9">
        <w:rPr>
          <w:rFonts w:ascii="Times New Roman" w:hAnsi="Times New Roman" w:cs="Times New Roman"/>
          <w:lang w:val="en-GB"/>
        </w:rPr>
        <w:t xml:space="preserve">11. </w:t>
      </w:r>
      <w:r w:rsidRPr="00176FC9">
        <w:rPr>
          <w:rFonts w:ascii="Times New Roman" w:hAnsi="Times New Roman" w:cs="Times New Roman"/>
          <w:b/>
          <w:lang w:val="en-GB"/>
        </w:rPr>
        <w:t>FINANCIAL CAPACITY</w:t>
      </w:r>
      <w:r w:rsidRPr="00176FC9">
        <w:rPr>
          <w:rFonts w:ascii="Times New Roman" w:hAnsi="Times New Roman" w:cs="Times New Roman"/>
          <w:lang w:val="en-GB"/>
        </w:rPr>
        <w:t>:</w:t>
      </w:r>
    </w:p>
    <w:p w:rsidR="00CE0FB2" w:rsidRPr="00176FC9" w:rsidRDefault="00CE0FB2" w:rsidP="00CE0FB2">
      <w:pPr>
        <w:rPr>
          <w:rFonts w:ascii="Times New Roman" w:hAnsi="Times New Roman" w:cs="Times New Roman"/>
          <w:b/>
          <w:iCs/>
          <w:lang w:val="en-US"/>
        </w:rPr>
      </w:pPr>
      <w:r w:rsidRPr="00176FC9">
        <w:rPr>
          <w:rFonts w:ascii="Times New Roman" w:hAnsi="Times New Roman" w:cs="Times New Roman"/>
          <w:b/>
          <w:iCs/>
          <w:lang w:val="en-US"/>
        </w:rPr>
        <w:t xml:space="preserve">Financial capacity is </w:t>
      </w:r>
      <w:r w:rsidR="00313DB8" w:rsidRPr="00176FC9">
        <w:rPr>
          <w:rFonts w:ascii="Times New Roman" w:hAnsi="Times New Roman" w:cs="Times New Roman"/>
          <w:b/>
          <w:iCs/>
          <w:lang w:val="en-US"/>
        </w:rPr>
        <w:t>8 500 000 for lot 1</w:t>
      </w:r>
      <w:r w:rsidRPr="00176FC9">
        <w:rPr>
          <w:rFonts w:ascii="Times New Roman" w:hAnsi="Times New Roman" w:cs="Times New Roman"/>
          <w:b/>
          <w:iCs/>
          <w:lang w:val="en-US"/>
        </w:rPr>
        <w:t xml:space="preserve"> and </w:t>
      </w:r>
      <w:r w:rsidR="00313DB8" w:rsidRPr="00176FC9">
        <w:rPr>
          <w:rFonts w:ascii="Times New Roman" w:hAnsi="Times New Roman" w:cs="Times New Roman"/>
          <w:b/>
          <w:iCs/>
          <w:lang w:val="en-US"/>
        </w:rPr>
        <w:t>5 000</w:t>
      </w:r>
      <w:r w:rsidR="00176FC9" w:rsidRPr="00176FC9">
        <w:rPr>
          <w:rFonts w:ascii="Times New Roman" w:hAnsi="Times New Roman" w:cs="Times New Roman"/>
          <w:iCs/>
          <w:lang w:val="en-US"/>
        </w:rPr>
        <w:t> </w:t>
      </w:r>
      <w:r w:rsidR="00313DB8" w:rsidRPr="00176FC9">
        <w:rPr>
          <w:rFonts w:ascii="Times New Roman" w:hAnsi="Times New Roman" w:cs="Times New Roman"/>
          <w:b/>
          <w:iCs/>
          <w:lang w:val="en-US"/>
        </w:rPr>
        <w:t>000</w:t>
      </w:r>
      <w:r w:rsidR="00176FC9" w:rsidRPr="00176FC9">
        <w:rPr>
          <w:rFonts w:ascii="Times New Roman" w:hAnsi="Times New Roman" w:cs="Times New Roman"/>
          <w:b/>
          <w:iCs/>
          <w:lang w:val="en-US"/>
        </w:rPr>
        <w:t xml:space="preserve"> </w:t>
      </w:r>
      <w:r w:rsidR="00313DB8" w:rsidRPr="00176FC9">
        <w:rPr>
          <w:rFonts w:ascii="Times New Roman" w:hAnsi="Times New Roman" w:cs="Times New Roman"/>
          <w:b/>
          <w:iCs/>
          <w:lang w:val="en-US"/>
        </w:rPr>
        <w:t>for</w:t>
      </w:r>
      <w:r w:rsidR="00313DB8" w:rsidRPr="00176FC9">
        <w:rPr>
          <w:rFonts w:ascii="Times New Roman" w:hAnsi="Times New Roman" w:cs="Times New Roman"/>
          <w:iCs/>
          <w:lang w:val="en-US"/>
        </w:rPr>
        <w:t xml:space="preserve"> lots 2,</w:t>
      </w:r>
      <w:r w:rsidRPr="00176FC9">
        <w:rPr>
          <w:rFonts w:ascii="Times New Roman" w:hAnsi="Times New Roman" w:cs="Times New Roman"/>
          <w:iCs/>
          <w:lang w:val="en-US"/>
        </w:rPr>
        <w:t xml:space="preserve"> established by an </w:t>
      </w:r>
      <w:proofErr w:type="gramStart"/>
      <w:r w:rsidRPr="00176FC9">
        <w:rPr>
          <w:rFonts w:ascii="Times New Roman" w:hAnsi="Times New Roman" w:cs="Times New Roman"/>
          <w:iCs/>
          <w:lang w:val="en-US"/>
        </w:rPr>
        <w:t>approved  MINFI</w:t>
      </w:r>
      <w:proofErr w:type="gramEnd"/>
      <w:r w:rsidRPr="00176FC9">
        <w:rPr>
          <w:rFonts w:ascii="Times New Roman" w:hAnsi="Times New Roman" w:cs="Times New Roman"/>
          <w:iCs/>
          <w:lang w:val="en-US"/>
        </w:rPr>
        <w:t xml:space="preserve"> bank</w:t>
      </w:r>
      <w:r w:rsidRPr="00176FC9">
        <w:rPr>
          <w:rFonts w:ascii="Times New Roman" w:hAnsi="Times New Roman" w:cs="Times New Roman"/>
          <w:b/>
          <w:iCs/>
          <w:lang w:val="en-US"/>
        </w:rPr>
        <w:t>.</w:t>
      </w:r>
    </w:p>
    <w:p w:rsidR="00CE0FB2" w:rsidRPr="00176FC9" w:rsidRDefault="00CE0FB2" w:rsidP="00CE0FB2">
      <w:pPr>
        <w:rPr>
          <w:rFonts w:ascii="Times New Roman" w:hAnsi="Times New Roman" w:cs="Times New Roman"/>
          <w:lang w:val="en-GB"/>
        </w:rPr>
      </w:pPr>
      <w:r w:rsidRPr="00176FC9">
        <w:rPr>
          <w:rFonts w:ascii="Times New Roman" w:hAnsi="Times New Roman" w:cs="Times New Roman"/>
          <w:b/>
          <w:bCs/>
          <w:lang w:val="en-GB"/>
        </w:rPr>
        <w:t>12- SUBMISSION OF TENDERS</w:t>
      </w:r>
      <w:r w:rsidRPr="00176FC9">
        <w:rPr>
          <w:rFonts w:ascii="Times New Roman" w:hAnsi="Times New Roman" w:cs="Times New Roman"/>
          <w:lang w:val="en-GB"/>
        </w:rPr>
        <w:t xml:space="preserve">: </w:t>
      </w:r>
      <w:r w:rsidRPr="00176FC9">
        <w:rPr>
          <w:rFonts w:ascii="Times New Roman" w:hAnsi="Times New Roman" w:cs="Times New Roman"/>
          <w:lang w:val="en-GB"/>
        </w:rPr>
        <w:tab/>
        <w:t xml:space="preserve"> </w:t>
      </w:r>
    </w:p>
    <w:p w:rsidR="00CE0FB2" w:rsidRPr="00176FC9" w:rsidRDefault="00CE0FB2" w:rsidP="00CE0FB2">
      <w:pPr>
        <w:rPr>
          <w:rFonts w:ascii="Times New Roman" w:hAnsi="Times New Roman" w:cs="Times New Roman"/>
          <w:lang w:val="en-GB"/>
        </w:rPr>
      </w:pPr>
      <w:r w:rsidRPr="00176FC9">
        <w:rPr>
          <w:rFonts w:ascii="Times New Roman" w:hAnsi="Times New Roman" w:cs="Times New Roman"/>
          <w:lang w:val="en-GB"/>
        </w:rPr>
        <w:t xml:space="preserve">Each offer drafted in English or French in seven (7) copies including the original and six (6) copies marked as such, should reach </w:t>
      </w:r>
      <w:r w:rsidRPr="00176FC9">
        <w:rPr>
          <w:rFonts w:ascii="Times New Roman" w:hAnsi="Times New Roman" w:cs="Times New Roman"/>
          <w:b/>
          <w:lang w:val="en-US"/>
        </w:rPr>
        <w:t xml:space="preserve">of the Internal structure of Administration and Management of Publics </w:t>
      </w:r>
      <w:proofErr w:type="spellStart"/>
      <w:r w:rsidRPr="00176FC9">
        <w:rPr>
          <w:rFonts w:ascii="Times New Roman" w:hAnsi="Times New Roman" w:cs="Times New Roman"/>
          <w:b/>
          <w:lang w:val="en-US"/>
        </w:rPr>
        <w:t>Contrat</w:t>
      </w:r>
      <w:proofErr w:type="spellEnd"/>
      <w:r w:rsidRPr="00176FC9">
        <w:rPr>
          <w:rFonts w:ascii="Times New Roman" w:hAnsi="Times New Roman" w:cs="Times New Roman"/>
          <w:b/>
          <w:lang w:val="en-US"/>
        </w:rPr>
        <w:t xml:space="preserve"> in the library municipality</w:t>
      </w:r>
      <w:r w:rsidRPr="00176FC9">
        <w:rPr>
          <w:rFonts w:ascii="Times New Roman" w:hAnsi="Times New Roman" w:cs="Times New Roman"/>
          <w:lang w:val="en-GB"/>
        </w:rPr>
        <w:t xml:space="preserve"> not later than </w:t>
      </w:r>
      <w:r w:rsidR="00313DB8" w:rsidRPr="00176FC9">
        <w:rPr>
          <w:rFonts w:ascii="Times New Roman" w:hAnsi="Times New Roman" w:cs="Times New Roman"/>
          <w:b/>
          <w:sz w:val="24"/>
          <w:szCs w:val="24"/>
        </w:rPr>
        <w:t xml:space="preserve">26 JUNE </w:t>
      </w:r>
      <w:r w:rsidRPr="00176FC9">
        <w:rPr>
          <w:rFonts w:ascii="Times New Roman" w:hAnsi="Times New Roman" w:cs="Times New Roman"/>
          <w:b/>
          <w:lang w:val="en-US"/>
        </w:rPr>
        <w:t xml:space="preserve">2024 </w:t>
      </w:r>
      <w:r w:rsidRPr="00176FC9">
        <w:rPr>
          <w:rFonts w:ascii="Times New Roman" w:hAnsi="Times New Roman" w:cs="Times New Roman"/>
          <w:lang w:val="en-GB"/>
        </w:rPr>
        <w:t xml:space="preserve">at </w:t>
      </w:r>
      <w:r w:rsidRPr="00176FC9">
        <w:rPr>
          <w:rFonts w:ascii="Times New Roman" w:hAnsi="Times New Roman" w:cs="Times New Roman"/>
          <w:b/>
          <w:lang w:val="en-GB"/>
        </w:rPr>
        <w:t xml:space="preserve">02 </w:t>
      </w:r>
      <w:proofErr w:type="spellStart"/>
      <w:r w:rsidRPr="00176FC9">
        <w:rPr>
          <w:rFonts w:ascii="Times New Roman" w:hAnsi="Times New Roman" w:cs="Times New Roman"/>
          <w:b/>
          <w:lang w:val="en-GB"/>
        </w:rPr>
        <w:t>p.m</w:t>
      </w:r>
      <w:proofErr w:type="spellEnd"/>
      <w:r w:rsidRPr="00176FC9">
        <w:rPr>
          <w:rFonts w:ascii="Times New Roman" w:hAnsi="Times New Roman" w:cs="Times New Roman"/>
          <w:lang w:val="en-GB"/>
        </w:rPr>
        <w:t xml:space="preserve"> sharp local time and should carry the inscription:</w:t>
      </w:r>
    </w:p>
    <w:p w:rsidR="0045084D" w:rsidRPr="00176FC9" w:rsidRDefault="00CE0FB2" w:rsidP="0045084D">
      <w:pPr>
        <w:jc w:val="both"/>
        <w:rPr>
          <w:lang w:val="en-US"/>
        </w:rPr>
      </w:pPr>
      <w:r w:rsidRPr="00176FC9">
        <w:rPr>
          <w:rFonts w:ascii="Times New Roman" w:hAnsi="Times New Roman" w:cs="Times New Roman"/>
          <w:b/>
          <w:bCs/>
          <w:i/>
          <w:lang w:val="en-GB"/>
        </w:rPr>
        <w:t>OPEN NATIONAL INVITATION IN EMERGENCY PROCEDURE</w:t>
      </w:r>
      <w:r w:rsidRPr="00176FC9">
        <w:rPr>
          <w:rFonts w:ascii="Times New Roman" w:hAnsi="Times New Roman" w:cs="Times New Roman"/>
          <w:b/>
          <w:bCs/>
          <w:lang w:val="en-GB"/>
        </w:rPr>
        <w:t xml:space="preserve">, </w:t>
      </w:r>
      <w:r w:rsidRPr="00176FC9">
        <w:rPr>
          <w:rFonts w:ascii="Times New Roman" w:hAnsi="Times New Roman" w:cs="Times New Roman"/>
          <w:b/>
          <w:bCs/>
          <w:i/>
          <w:lang w:val="en-GB"/>
        </w:rPr>
        <w:t xml:space="preserve">TO TENDERS </w:t>
      </w:r>
      <w:r w:rsidR="0045084D" w:rsidRPr="00176FC9">
        <w:rPr>
          <w:b/>
          <w:bCs/>
          <w:lang w:val="en-GB"/>
        </w:rPr>
        <w:t>N</w:t>
      </w:r>
      <w:r w:rsidR="0045084D" w:rsidRPr="00176FC9">
        <w:rPr>
          <w:b/>
          <w:bCs/>
          <w:i/>
          <w:lang w:val="en-US"/>
        </w:rPr>
        <w:t>°</w:t>
      </w:r>
      <w:r w:rsidR="0045084D" w:rsidRPr="00176FC9">
        <w:rPr>
          <w:b/>
          <w:bCs/>
          <w:lang w:val="en-GB"/>
        </w:rPr>
        <w:t xml:space="preserve"> </w:t>
      </w:r>
      <w:r w:rsidR="001034D6" w:rsidRPr="00176FC9">
        <w:rPr>
          <w:b/>
          <w:bCs/>
          <w:lang w:val="en-GB"/>
        </w:rPr>
        <w:t>007/</w:t>
      </w:r>
      <w:r w:rsidR="0045084D" w:rsidRPr="00176FC9">
        <w:rPr>
          <w:b/>
          <w:bCs/>
          <w:lang w:val="en-GB"/>
        </w:rPr>
        <w:t xml:space="preserve">ONIT/EP/SR/NVD/AMB-C/SG/ISAMPC/2024 THE </w:t>
      </w:r>
      <w:r w:rsidR="00176FC9">
        <w:rPr>
          <w:rFonts w:ascii="Times New Roman" w:hAnsi="Times New Roman" w:cs="Times New Roman"/>
          <w:b/>
          <w:szCs w:val="24"/>
        </w:rPr>
        <w:t>29 MAY</w:t>
      </w:r>
      <w:r w:rsidR="001034D6" w:rsidRPr="00176FC9">
        <w:rPr>
          <w:rFonts w:ascii="Times New Roman" w:hAnsi="Times New Roman" w:cs="Times New Roman"/>
          <w:b/>
          <w:szCs w:val="24"/>
        </w:rPr>
        <w:t xml:space="preserve"> </w:t>
      </w:r>
      <w:r w:rsidR="0045084D" w:rsidRPr="00176FC9">
        <w:rPr>
          <w:b/>
          <w:bCs/>
          <w:lang w:val="en-GB"/>
        </w:rPr>
        <w:t>2024</w:t>
      </w:r>
      <w:r w:rsidR="0045084D" w:rsidRPr="00176FC9">
        <w:rPr>
          <w:lang w:val="en-US"/>
        </w:rPr>
        <w:t xml:space="preserve"> </w:t>
      </w:r>
      <w:r w:rsidR="0045084D" w:rsidRPr="00176FC9">
        <w:rPr>
          <w:b/>
          <w:bCs/>
          <w:lang w:val="en-GB"/>
        </w:rPr>
        <w:t xml:space="preserve">FOR THE DEVELOPMENT OF THE MENDIMI </w:t>
      </w:r>
      <w:r w:rsidR="0045084D" w:rsidRPr="00176FC9">
        <w:rPr>
          <w:b/>
          <w:bCs/>
          <w:lang w:val="en-GB"/>
        </w:rPr>
        <w:lastRenderedPageBreak/>
        <w:t xml:space="preserve">CAVE  </w:t>
      </w:r>
      <w:r w:rsidR="0045084D" w:rsidRPr="00176FC9">
        <w:rPr>
          <w:rFonts w:eastAsia="Calibri"/>
          <w:b/>
          <w:lang w:val="en-US"/>
        </w:rPr>
        <w:t>LOT1 AND DEVELOPMENT OF THE AMBAM WOOD MARKET</w:t>
      </w:r>
      <w:r w:rsidR="0045084D" w:rsidRPr="00176FC9">
        <w:rPr>
          <w:lang w:val="en-US"/>
        </w:rPr>
        <w:t xml:space="preserve"> (LOT2), </w:t>
      </w:r>
      <w:r w:rsidR="0045084D" w:rsidRPr="00176FC9">
        <w:rPr>
          <w:b/>
          <w:bCs/>
          <w:lang w:val="en-GB"/>
        </w:rPr>
        <w:t>AMBAM COUNCIL,NTEM VALLEY DIVISION, SOUTH REGION, 2024 FINANCIAL YEAR.</w:t>
      </w:r>
    </w:p>
    <w:p w:rsidR="00CE0FB2" w:rsidRPr="00176FC9" w:rsidRDefault="00CE0FB2" w:rsidP="0045084D">
      <w:pPr>
        <w:jc w:val="center"/>
        <w:rPr>
          <w:rFonts w:ascii="Times New Roman" w:hAnsi="Times New Roman" w:cs="Times New Roman"/>
          <w:b/>
          <w:i/>
          <w:lang w:val="en-US"/>
        </w:rPr>
      </w:pPr>
      <w:r w:rsidRPr="00176FC9">
        <w:rPr>
          <w:rFonts w:ascii="Times New Roman" w:hAnsi="Times New Roman" w:cs="Times New Roman"/>
          <w:i/>
          <w:lang w:val="en-US"/>
        </w:rPr>
        <w:t>« </w:t>
      </w:r>
      <w:r w:rsidRPr="00176FC9">
        <w:rPr>
          <w:rFonts w:ascii="Times New Roman" w:hAnsi="Times New Roman" w:cs="Times New Roman"/>
          <w:b/>
          <w:i/>
          <w:lang w:val="en-US"/>
        </w:rPr>
        <w:t>To be open only in opening session »</w:t>
      </w:r>
    </w:p>
    <w:p w:rsidR="00CE0FB2" w:rsidRPr="00176FC9" w:rsidRDefault="00CE0FB2" w:rsidP="00CE0FB2">
      <w:pPr>
        <w:rPr>
          <w:rFonts w:ascii="Times New Roman" w:hAnsi="Times New Roman" w:cs="Times New Roman"/>
          <w:b/>
          <w:lang w:val="en-US"/>
        </w:rPr>
      </w:pPr>
      <w:r w:rsidRPr="00176FC9">
        <w:rPr>
          <w:rFonts w:ascii="Times New Roman" w:hAnsi="Times New Roman" w:cs="Times New Roman"/>
          <w:b/>
          <w:bCs/>
          <w:lang w:val="en-GB"/>
        </w:rPr>
        <w:t>12-</w:t>
      </w:r>
      <w:r w:rsidRPr="00176FC9">
        <w:rPr>
          <w:rFonts w:ascii="Times New Roman" w:hAnsi="Times New Roman" w:cs="Times New Roman"/>
          <w:b/>
          <w:lang w:val="en-US"/>
        </w:rPr>
        <w:t>OFFER EVALUATION CRITERIA:</w:t>
      </w:r>
    </w:p>
    <w:p w:rsidR="00CE0FB2" w:rsidRPr="00176FC9" w:rsidRDefault="00CE0FB2" w:rsidP="00CE0FB2">
      <w:pPr>
        <w:rPr>
          <w:rFonts w:ascii="Times New Roman" w:hAnsi="Times New Roman" w:cs="Times New Roman"/>
          <w:lang w:val="en-US"/>
        </w:rPr>
      </w:pPr>
      <w:r w:rsidRPr="00176FC9">
        <w:rPr>
          <w:rFonts w:ascii="Times New Roman" w:hAnsi="Times New Roman" w:cs="Times New Roman"/>
          <w:lang w:val="en-US"/>
        </w:rPr>
        <w:t>The offer selected after verification of the administrative documents will be assessed on the basis of the following main rating criteria:</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 xml:space="preserve">Elimination </w:t>
      </w:r>
      <w:proofErr w:type="spellStart"/>
      <w:r w:rsidRPr="00176FC9">
        <w:rPr>
          <w:rFonts w:ascii="Times New Roman" w:hAnsi="Times New Roman" w:cs="Times New Roman"/>
          <w:b/>
        </w:rPr>
        <w:t>criteria</w:t>
      </w:r>
      <w:proofErr w:type="spellEnd"/>
      <w:r w:rsidRPr="00176FC9">
        <w:rPr>
          <w:rFonts w:ascii="Times New Roman" w:hAnsi="Times New Roman" w:cs="Times New Roman"/>
          <w:b/>
        </w:rPr>
        <w:t>.</w:t>
      </w:r>
    </w:p>
    <w:p w:rsidR="00CE0FB2" w:rsidRPr="00176FC9" w:rsidRDefault="00CE0FB2" w:rsidP="00B87B00">
      <w:pPr>
        <w:numPr>
          <w:ilvl w:val="0"/>
          <w:numId w:val="10"/>
        </w:numPr>
        <w:spacing w:after="0" w:line="240" w:lineRule="auto"/>
        <w:rPr>
          <w:rFonts w:ascii="Times New Roman" w:hAnsi="Times New Roman" w:cs="Times New Roman"/>
          <w:b/>
          <w:lang w:val="en-US"/>
        </w:rPr>
      </w:pPr>
      <w:r w:rsidRPr="00176FC9">
        <w:rPr>
          <w:rFonts w:ascii="Times New Roman" w:hAnsi="Times New Roman" w:cs="Times New Roman"/>
          <w:lang w:val="en-US"/>
        </w:rPr>
        <w:t>Absence or non-conform administrative file after 48 hours of the opening of the offers ;</w:t>
      </w:r>
    </w:p>
    <w:p w:rsidR="00CE0FB2" w:rsidRPr="00176FC9" w:rsidRDefault="00CE0FB2" w:rsidP="00B87B00">
      <w:pPr>
        <w:numPr>
          <w:ilvl w:val="0"/>
          <w:numId w:val="10"/>
        </w:numPr>
        <w:spacing w:after="0" w:line="240" w:lineRule="auto"/>
        <w:rPr>
          <w:rFonts w:ascii="Times New Roman" w:hAnsi="Times New Roman" w:cs="Times New Roman"/>
          <w:b/>
        </w:rPr>
      </w:pPr>
      <w:r w:rsidRPr="00176FC9">
        <w:rPr>
          <w:rFonts w:ascii="Times New Roman" w:hAnsi="Times New Roman" w:cs="Times New Roman"/>
        </w:rPr>
        <w:t xml:space="preserve">False déclaration or </w:t>
      </w:r>
      <w:proofErr w:type="spellStart"/>
      <w:r w:rsidRPr="00176FC9">
        <w:rPr>
          <w:rFonts w:ascii="Times New Roman" w:hAnsi="Times New Roman" w:cs="Times New Roman"/>
        </w:rPr>
        <w:t>falsified</w:t>
      </w:r>
      <w:proofErr w:type="spellEnd"/>
      <w:r w:rsidRPr="00176FC9">
        <w:rPr>
          <w:rFonts w:ascii="Times New Roman" w:hAnsi="Times New Roman" w:cs="Times New Roman"/>
        </w:rPr>
        <w:t xml:space="preserve"> document ;</w:t>
      </w:r>
    </w:p>
    <w:p w:rsidR="00CE0FB2" w:rsidRPr="00176FC9" w:rsidRDefault="00CE0FB2" w:rsidP="00B87B00">
      <w:pPr>
        <w:numPr>
          <w:ilvl w:val="0"/>
          <w:numId w:val="10"/>
        </w:numPr>
        <w:spacing w:after="0" w:line="240" w:lineRule="auto"/>
        <w:rPr>
          <w:rFonts w:ascii="Times New Roman" w:hAnsi="Times New Roman" w:cs="Times New Roman"/>
          <w:b/>
        </w:rPr>
      </w:pPr>
      <w:r w:rsidRPr="00176FC9">
        <w:rPr>
          <w:rFonts w:ascii="Times New Roman" w:hAnsi="Times New Roman" w:cs="Times New Roman"/>
        </w:rPr>
        <w:t xml:space="preserve">Absence of </w:t>
      </w:r>
      <w:proofErr w:type="spellStart"/>
      <w:r w:rsidRPr="00176FC9">
        <w:rPr>
          <w:rFonts w:ascii="Times New Roman" w:hAnsi="Times New Roman" w:cs="Times New Roman"/>
        </w:rPr>
        <w:t>provisional</w:t>
      </w:r>
      <w:proofErr w:type="spellEnd"/>
      <w:r w:rsidRPr="00176FC9">
        <w:rPr>
          <w:rFonts w:ascii="Times New Roman" w:hAnsi="Times New Roman" w:cs="Times New Roman"/>
        </w:rPr>
        <w:t xml:space="preserve"> </w:t>
      </w:r>
      <w:proofErr w:type="spellStart"/>
      <w:r w:rsidRPr="00176FC9">
        <w:rPr>
          <w:rFonts w:ascii="Times New Roman" w:hAnsi="Times New Roman" w:cs="Times New Roman"/>
        </w:rPr>
        <w:t>security</w:t>
      </w:r>
      <w:proofErr w:type="spellEnd"/>
      <w:r w:rsidRPr="00176FC9">
        <w:rPr>
          <w:rFonts w:ascii="Times New Roman" w:hAnsi="Times New Roman" w:cs="Times New Roman"/>
        </w:rPr>
        <w:t> ;</w:t>
      </w:r>
    </w:p>
    <w:p w:rsidR="00CE0FB2" w:rsidRPr="00176FC9" w:rsidRDefault="00CE0FB2" w:rsidP="00B87B00">
      <w:pPr>
        <w:numPr>
          <w:ilvl w:val="0"/>
          <w:numId w:val="10"/>
        </w:numPr>
        <w:spacing w:after="0" w:line="240" w:lineRule="auto"/>
        <w:rPr>
          <w:rFonts w:ascii="Times New Roman" w:hAnsi="Times New Roman" w:cs="Times New Roman"/>
        </w:rPr>
      </w:pPr>
      <w:r w:rsidRPr="00176FC9">
        <w:rPr>
          <w:rFonts w:ascii="Times New Roman" w:hAnsi="Times New Roman" w:cs="Times New Roman"/>
        </w:rPr>
        <w:t xml:space="preserve">Absence of Financial </w:t>
      </w:r>
      <w:proofErr w:type="spellStart"/>
      <w:r w:rsidRPr="00176FC9">
        <w:rPr>
          <w:rFonts w:ascii="Times New Roman" w:hAnsi="Times New Roman" w:cs="Times New Roman"/>
        </w:rPr>
        <w:t>capacity</w:t>
      </w:r>
      <w:proofErr w:type="spellEnd"/>
      <w:r w:rsidRPr="00176FC9">
        <w:rPr>
          <w:rFonts w:ascii="Times New Roman" w:hAnsi="Times New Roman" w:cs="Times New Roman"/>
        </w:rPr>
        <w:t> ;</w:t>
      </w:r>
    </w:p>
    <w:p w:rsidR="00CE0FB2" w:rsidRPr="00176FC9" w:rsidRDefault="00CE0FB2" w:rsidP="00B87B00">
      <w:pPr>
        <w:numPr>
          <w:ilvl w:val="0"/>
          <w:numId w:val="10"/>
        </w:numPr>
        <w:spacing w:after="0" w:line="240" w:lineRule="auto"/>
        <w:rPr>
          <w:rFonts w:ascii="Times New Roman" w:hAnsi="Times New Roman" w:cs="Times New Roman"/>
          <w:lang w:val="en-US"/>
        </w:rPr>
      </w:pPr>
      <w:r w:rsidRPr="00176FC9">
        <w:rPr>
          <w:rFonts w:ascii="Times New Roman" w:hAnsi="Times New Roman" w:cs="Times New Roman"/>
          <w:lang w:val="en-US"/>
        </w:rPr>
        <w:t>Technical note less than 70 per cent over 100</w:t>
      </w:r>
    </w:p>
    <w:p w:rsidR="00CE0FB2" w:rsidRPr="00176FC9" w:rsidRDefault="00CE0FB2" w:rsidP="00B87B00">
      <w:pPr>
        <w:numPr>
          <w:ilvl w:val="0"/>
          <w:numId w:val="10"/>
        </w:numPr>
        <w:spacing w:after="0" w:line="240" w:lineRule="auto"/>
        <w:rPr>
          <w:rFonts w:ascii="Times New Roman" w:hAnsi="Times New Roman" w:cs="Times New Roman"/>
        </w:rPr>
      </w:pPr>
      <w:proofErr w:type="spellStart"/>
      <w:r w:rsidRPr="00176FC9">
        <w:rPr>
          <w:rFonts w:ascii="Times New Roman" w:hAnsi="Times New Roman" w:cs="Times New Roman"/>
        </w:rPr>
        <w:t>Incomplete</w:t>
      </w:r>
      <w:proofErr w:type="spellEnd"/>
      <w:r w:rsidRPr="00176FC9">
        <w:rPr>
          <w:rFonts w:ascii="Times New Roman" w:hAnsi="Times New Roman" w:cs="Times New Roman"/>
        </w:rPr>
        <w:t xml:space="preserve"> </w:t>
      </w:r>
      <w:proofErr w:type="spellStart"/>
      <w:r w:rsidRPr="00176FC9">
        <w:rPr>
          <w:rFonts w:ascii="Times New Roman" w:hAnsi="Times New Roman" w:cs="Times New Roman"/>
        </w:rPr>
        <w:t>technical</w:t>
      </w:r>
      <w:proofErr w:type="spellEnd"/>
      <w:r w:rsidRPr="00176FC9">
        <w:rPr>
          <w:rFonts w:ascii="Times New Roman" w:hAnsi="Times New Roman" w:cs="Times New Roman"/>
        </w:rPr>
        <w:t xml:space="preserve"> </w:t>
      </w:r>
      <w:proofErr w:type="spellStart"/>
      <w:r w:rsidRPr="00176FC9">
        <w:rPr>
          <w:rFonts w:ascii="Times New Roman" w:hAnsi="Times New Roman" w:cs="Times New Roman"/>
        </w:rPr>
        <w:t>offer</w:t>
      </w:r>
      <w:proofErr w:type="spellEnd"/>
    </w:p>
    <w:p w:rsidR="00CE0FB2" w:rsidRPr="00176FC9" w:rsidRDefault="00CE0FB2" w:rsidP="00B87B00">
      <w:pPr>
        <w:numPr>
          <w:ilvl w:val="0"/>
          <w:numId w:val="10"/>
        </w:numPr>
        <w:spacing w:after="0" w:line="240" w:lineRule="auto"/>
        <w:rPr>
          <w:rFonts w:ascii="Times New Roman" w:hAnsi="Times New Roman" w:cs="Times New Roman"/>
          <w:lang w:val="en-US"/>
        </w:rPr>
      </w:pPr>
      <w:r w:rsidRPr="00176FC9">
        <w:rPr>
          <w:rFonts w:ascii="Times New Roman" w:hAnsi="Times New Roman" w:cs="Times New Roman"/>
          <w:lang w:val="en-US"/>
        </w:rPr>
        <w:t>Use of CV or diploma of a civil servant without proof of availability</w:t>
      </w:r>
    </w:p>
    <w:p w:rsidR="00CE0FB2" w:rsidRPr="00176FC9" w:rsidRDefault="00CE0FB2" w:rsidP="00B87B00">
      <w:pPr>
        <w:numPr>
          <w:ilvl w:val="0"/>
          <w:numId w:val="10"/>
        </w:numPr>
        <w:spacing w:after="0" w:line="240" w:lineRule="auto"/>
        <w:rPr>
          <w:rFonts w:ascii="Times New Roman" w:hAnsi="Times New Roman" w:cs="Times New Roman"/>
        </w:rPr>
      </w:pPr>
      <w:proofErr w:type="spellStart"/>
      <w:r w:rsidRPr="00176FC9">
        <w:rPr>
          <w:rFonts w:ascii="Times New Roman" w:hAnsi="Times New Roman" w:cs="Times New Roman"/>
        </w:rPr>
        <w:t>Fraudulent</w:t>
      </w:r>
      <w:proofErr w:type="spellEnd"/>
      <w:r w:rsidRPr="00176FC9">
        <w:rPr>
          <w:rFonts w:ascii="Times New Roman" w:hAnsi="Times New Roman" w:cs="Times New Roman"/>
        </w:rPr>
        <w:t xml:space="preserve"> </w:t>
      </w:r>
      <w:proofErr w:type="spellStart"/>
      <w:r w:rsidRPr="00176FC9">
        <w:rPr>
          <w:rFonts w:ascii="Times New Roman" w:hAnsi="Times New Roman" w:cs="Times New Roman"/>
        </w:rPr>
        <w:t>maneuver</w:t>
      </w:r>
      <w:proofErr w:type="spellEnd"/>
    </w:p>
    <w:p w:rsidR="00CE0FB2" w:rsidRPr="00176FC9" w:rsidRDefault="00CE0FB2" w:rsidP="00B87B00">
      <w:pPr>
        <w:numPr>
          <w:ilvl w:val="0"/>
          <w:numId w:val="10"/>
        </w:numPr>
        <w:spacing w:after="0" w:line="240" w:lineRule="auto"/>
        <w:rPr>
          <w:rFonts w:ascii="Times New Roman" w:hAnsi="Times New Roman" w:cs="Times New Roman"/>
          <w:lang w:val="en-US"/>
        </w:rPr>
      </w:pPr>
      <w:r w:rsidRPr="00176FC9">
        <w:rPr>
          <w:rFonts w:ascii="Times New Roman" w:hAnsi="Times New Roman" w:cs="Times New Roman"/>
          <w:lang w:val="en-US"/>
        </w:rPr>
        <w:t>Omission in the price schedule of a quantified unit price</w:t>
      </w:r>
    </w:p>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b/>
        </w:rPr>
        <w:t xml:space="preserve">Essential </w:t>
      </w:r>
      <w:proofErr w:type="spellStart"/>
      <w:r w:rsidRPr="00176FC9">
        <w:rPr>
          <w:rFonts w:ascii="Times New Roman" w:hAnsi="Times New Roman" w:cs="Times New Roman"/>
          <w:b/>
        </w:rPr>
        <w:t>criteria</w:t>
      </w:r>
      <w:proofErr w:type="spellEnd"/>
      <w:r w:rsidRPr="00176FC9">
        <w:rPr>
          <w:rFonts w:ascii="Times New Roman" w:hAnsi="Times New Roman" w:cs="Times New Roman"/>
          <w:b/>
        </w:rPr>
        <w:t>.</w:t>
      </w:r>
    </w:p>
    <w:p w:rsidR="00CE0FB2" w:rsidRPr="00176FC9" w:rsidRDefault="00CE0FB2" w:rsidP="00B87B00">
      <w:pPr>
        <w:numPr>
          <w:ilvl w:val="0"/>
          <w:numId w:val="10"/>
        </w:numPr>
        <w:spacing w:after="0" w:line="240" w:lineRule="auto"/>
        <w:rPr>
          <w:rFonts w:ascii="Times New Roman" w:hAnsi="Times New Roman" w:cs="Times New Roman"/>
          <w:lang w:val="en-US"/>
        </w:rPr>
      </w:pPr>
      <w:r w:rsidRPr="00176FC9">
        <w:rPr>
          <w:rFonts w:ascii="Times New Roman" w:hAnsi="Times New Roman" w:cs="Times New Roman"/>
          <w:lang w:val="en-US"/>
        </w:rPr>
        <w:t>General presentation of the offer ;</w:t>
      </w:r>
    </w:p>
    <w:p w:rsidR="00CE0FB2" w:rsidRPr="00176FC9" w:rsidRDefault="00CE0FB2" w:rsidP="00B87B00">
      <w:pPr>
        <w:numPr>
          <w:ilvl w:val="0"/>
          <w:numId w:val="10"/>
        </w:numPr>
        <w:spacing w:after="0" w:line="240" w:lineRule="auto"/>
        <w:rPr>
          <w:rFonts w:ascii="Times New Roman" w:hAnsi="Times New Roman" w:cs="Times New Roman"/>
        </w:rPr>
      </w:pPr>
      <w:proofErr w:type="spellStart"/>
      <w:r w:rsidRPr="00176FC9">
        <w:rPr>
          <w:rFonts w:ascii="Times New Roman" w:hAnsi="Times New Roman" w:cs="Times New Roman"/>
        </w:rPr>
        <w:t>Company</w:t>
      </w:r>
      <w:proofErr w:type="spellEnd"/>
      <w:r w:rsidRPr="00176FC9">
        <w:rPr>
          <w:rFonts w:ascii="Times New Roman" w:hAnsi="Times New Roman" w:cs="Times New Roman"/>
        </w:rPr>
        <w:t xml:space="preserve"> </w:t>
      </w:r>
      <w:proofErr w:type="spellStart"/>
      <w:r w:rsidRPr="00176FC9">
        <w:rPr>
          <w:rFonts w:ascii="Times New Roman" w:hAnsi="Times New Roman" w:cs="Times New Roman"/>
        </w:rPr>
        <w:t>references</w:t>
      </w:r>
      <w:proofErr w:type="spellEnd"/>
      <w:r w:rsidRPr="00176FC9">
        <w:rPr>
          <w:rFonts w:ascii="Times New Roman" w:hAnsi="Times New Roman" w:cs="Times New Roman"/>
        </w:rPr>
        <w:t> ;</w:t>
      </w:r>
    </w:p>
    <w:p w:rsidR="00CE0FB2" w:rsidRPr="00176FC9" w:rsidRDefault="00CE0FB2" w:rsidP="00B87B00">
      <w:pPr>
        <w:numPr>
          <w:ilvl w:val="0"/>
          <w:numId w:val="10"/>
        </w:numPr>
        <w:spacing w:after="0" w:line="240" w:lineRule="auto"/>
        <w:rPr>
          <w:rFonts w:ascii="Times New Roman" w:hAnsi="Times New Roman" w:cs="Times New Roman"/>
        </w:rPr>
      </w:pPr>
      <w:proofErr w:type="spellStart"/>
      <w:r w:rsidRPr="00176FC9">
        <w:rPr>
          <w:rFonts w:ascii="Times New Roman" w:hAnsi="Times New Roman" w:cs="Times New Roman"/>
        </w:rPr>
        <w:t>Equipments</w:t>
      </w:r>
      <w:proofErr w:type="spellEnd"/>
      <w:r w:rsidRPr="00176FC9">
        <w:rPr>
          <w:rFonts w:ascii="Times New Roman" w:hAnsi="Times New Roman" w:cs="Times New Roman"/>
        </w:rPr>
        <w:t> ;</w:t>
      </w:r>
    </w:p>
    <w:p w:rsidR="00CE0FB2" w:rsidRPr="00176FC9" w:rsidRDefault="00CE0FB2" w:rsidP="00B87B00">
      <w:pPr>
        <w:numPr>
          <w:ilvl w:val="0"/>
          <w:numId w:val="10"/>
        </w:numPr>
        <w:spacing w:after="0" w:line="240" w:lineRule="auto"/>
        <w:rPr>
          <w:rFonts w:ascii="Times New Roman" w:hAnsi="Times New Roman" w:cs="Times New Roman"/>
        </w:rPr>
      </w:pPr>
      <w:proofErr w:type="spellStart"/>
      <w:r w:rsidRPr="00176FC9">
        <w:rPr>
          <w:rFonts w:ascii="Times New Roman" w:hAnsi="Times New Roman" w:cs="Times New Roman"/>
        </w:rPr>
        <w:t>Company</w:t>
      </w:r>
      <w:proofErr w:type="spellEnd"/>
      <w:r w:rsidRPr="00176FC9">
        <w:rPr>
          <w:rFonts w:ascii="Times New Roman" w:hAnsi="Times New Roman" w:cs="Times New Roman"/>
        </w:rPr>
        <w:t xml:space="preserve"> </w:t>
      </w:r>
      <w:proofErr w:type="spellStart"/>
      <w:r w:rsidRPr="00176FC9">
        <w:rPr>
          <w:rFonts w:ascii="Times New Roman" w:hAnsi="Times New Roman" w:cs="Times New Roman"/>
        </w:rPr>
        <w:t>managment</w:t>
      </w:r>
      <w:proofErr w:type="spellEnd"/>
      <w:r w:rsidRPr="00176FC9">
        <w:rPr>
          <w:rFonts w:ascii="Times New Roman" w:hAnsi="Times New Roman" w:cs="Times New Roman"/>
        </w:rPr>
        <w:t xml:space="preserve"> staff ;</w:t>
      </w:r>
    </w:p>
    <w:p w:rsidR="00CE0FB2" w:rsidRPr="00176FC9" w:rsidRDefault="00CE0FB2" w:rsidP="00B87B00">
      <w:pPr>
        <w:numPr>
          <w:ilvl w:val="0"/>
          <w:numId w:val="10"/>
        </w:numPr>
        <w:spacing w:after="0" w:line="240" w:lineRule="auto"/>
        <w:rPr>
          <w:rFonts w:ascii="Times New Roman" w:hAnsi="Times New Roman" w:cs="Times New Roman"/>
        </w:rPr>
      </w:pPr>
      <w:proofErr w:type="spellStart"/>
      <w:r w:rsidRPr="00176FC9">
        <w:rPr>
          <w:rFonts w:ascii="Times New Roman" w:hAnsi="Times New Roman" w:cs="Times New Roman"/>
        </w:rPr>
        <w:t>Technicals</w:t>
      </w:r>
      <w:proofErr w:type="spellEnd"/>
      <w:r w:rsidRPr="00176FC9">
        <w:rPr>
          <w:rFonts w:ascii="Times New Roman" w:hAnsi="Times New Roman" w:cs="Times New Roman"/>
        </w:rPr>
        <w:t xml:space="preserve"> </w:t>
      </w:r>
      <w:proofErr w:type="spellStart"/>
      <w:r w:rsidRPr="00176FC9">
        <w:rPr>
          <w:rFonts w:ascii="Times New Roman" w:hAnsi="Times New Roman" w:cs="Times New Roman"/>
        </w:rPr>
        <w:t>proposals</w:t>
      </w:r>
      <w:proofErr w:type="spellEnd"/>
      <w:r w:rsidRPr="00176FC9">
        <w:rPr>
          <w:rFonts w:ascii="Times New Roman" w:hAnsi="Times New Roman" w:cs="Times New Roman"/>
        </w:rPr>
        <w:t> ;</w:t>
      </w:r>
    </w:p>
    <w:p w:rsidR="00CE0FB2" w:rsidRPr="00176FC9" w:rsidRDefault="00CE0FB2" w:rsidP="00B87B00">
      <w:pPr>
        <w:numPr>
          <w:ilvl w:val="0"/>
          <w:numId w:val="10"/>
        </w:numPr>
        <w:spacing w:after="0" w:line="240" w:lineRule="auto"/>
        <w:rPr>
          <w:rFonts w:ascii="Times New Roman" w:hAnsi="Times New Roman" w:cs="Times New Roman"/>
          <w:lang w:val="en-US"/>
        </w:rPr>
      </w:pPr>
      <w:r w:rsidRPr="00176FC9">
        <w:rPr>
          <w:rFonts w:ascii="Times New Roman" w:hAnsi="Times New Roman" w:cs="Times New Roman"/>
          <w:lang w:val="en-US"/>
        </w:rPr>
        <w:t xml:space="preserve">Methodology for </w:t>
      </w:r>
      <w:proofErr w:type="spellStart"/>
      <w:r w:rsidRPr="00176FC9">
        <w:rPr>
          <w:rFonts w:ascii="Times New Roman" w:hAnsi="Times New Roman" w:cs="Times New Roman"/>
          <w:lang w:val="en-US"/>
        </w:rPr>
        <w:t>perfoming</w:t>
      </w:r>
      <w:proofErr w:type="spellEnd"/>
      <w:r w:rsidRPr="00176FC9">
        <w:rPr>
          <w:rFonts w:ascii="Times New Roman" w:hAnsi="Times New Roman" w:cs="Times New Roman"/>
          <w:lang w:val="en-US"/>
        </w:rPr>
        <w:t xml:space="preserve"> each task ;</w:t>
      </w:r>
    </w:p>
    <w:p w:rsidR="00CE0FB2" w:rsidRPr="00176FC9" w:rsidRDefault="00CE0FB2" w:rsidP="00B87B00">
      <w:pPr>
        <w:numPr>
          <w:ilvl w:val="0"/>
          <w:numId w:val="10"/>
        </w:numPr>
        <w:spacing w:after="0" w:line="240" w:lineRule="auto"/>
        <w:rPr>
          <w:rFonts w:ascii="Times New Roman" w:hAnsi="Times New Roman" w:cs="Times New Roman"/>
        </w:rPr>
      </w:pPr>
      <w:r w:rsidRPr="00176FC9">
        <w:rPr>
          <w:rFonts w:ascii="Times New Roman" w:hAnsi="Times New Roman" w:cs="Times New Roman"/>
          <w:lang w:val="en-US"/>
        </w:rPr>
        <w:t xml:space="preserve"> </w:t>
      </w:r>
      <w:proofErr w:type="spellStart"/>
      <w:r w:rsidRPr="00176FC9">
        <w:rPr>
          <w:rFonts w:ascii="Times New Roman" w:hAnsi="Times New Roman" w:cs="Times New Roman"/>
        </w:rPr>
        <w:t>work</w:t>
      </w:r>
      <w:proofErr w:type="spellEnd"/>
      <w:r w:rsidRPr="00176FC9">
        <w:rPr>
          <w:rFonts w:ascii="Times New Roman" w:hAnsi="Times New Roman" w:cs="Times New Roman"/>
        </w:rPr>
        <w:t xml:space="preserve"> </w:t>
      </w:r>
      <w:proofErr w:type="spellStart"/>
      <w:r w:rsidRPr="00176FC9">
        <w:rPr>
          <w:rFonts w:ascii="Times New Roman" w:hAnsi="Times New Roman" w:cs="Times New Roman"/>
        </w:rPr>
        <w:t>execution</w:t>
      </w:r>
      <w:proofErr w:type="spellEnd"/>
      <w:r w:rsidRPr="00176FC9">
        <w:rPr>
          <w:rFonts w:ascii="Times New Roman" w:hAnsi="Times New Roman" w:cs="Times New Roman"/>
        </w:rPr>
        <w:t xml:space="preserve"> </w:t>
      </w:r>
      <w:proofErr w:type="spellStart"/>
      <w:r w:rsidRPr="00176FC9">
        <w:rPr>
          <w:rFonts w:ascii="Times New Roman" w:hAnsi="Times New Roman" w:cs="Times New Roman"/>
        </w:rPr>
        <w:t>schedule</w:t>
      </w:r>
      <w:proofErr w:type="spellEnd"/>
      <w:r w:rsidRPr="00176FC9">
        <w:rPr>
          <w:rFonts w:ascii="Times New Roman" w:hAnsi="Times New Roman" w:cs="Times New Roman"/>
        </w:rPr>
        <w:t> ;</w:t>
      </w:r>
    </w:p>
    <w:p w:rsidR="00CE0FB2" w:rsidRPr="00176FC9" w:rsidRDefault="00CE0FB2" w:rsidP="00B87B00">
      <w:pPr>
        <w:numPr>
          <w:ilvl w:val="0"/>
          <w:numId w:val="10"/>
        </w:numPr>
        <w:spacing w:after="0" w:line="240" w:lineRule="auto"/>
        <w:rPr>
          <w:rFonts w:ascii="Times New Roman" w:hAnsi="Times New Roman" w:cs="Times New Roman"/>
        </w:rPr>
      </w:pPr>
      <w:r w:rsidRPr="00176FC9">
        <w:rPr>
          <w:rFonts w:ascii="Times New Roman" w:hAnsi="Times New Roman" w:cs="Times New Roman"/>
        </w:rPr>
        <w:t xml:space="preserve"> Site </w:t>
      </w:r>
      <w:proofErr w:type="spellStart"/>
      <w:r w:rsidRPr="00176FC9">
        <w:rPr>
          <w:rFonts w:ascii="Times New Roman" w:hAnsi="Times New Roman" w:cs="Times New Roman"/>
        </w:rPr>
        <w:t>visit</w:t>
      </w:r>
      <w:proofErr w:type="spellEnd"/>
      <w:r w:rsidRPr="00176FC9">
        <w:rPr>
          <w:rFonts w:ascii="Times New Roman" w:hAnsi="Times New Roman" w:cs="Times New Roman"/>
        </w:rPr>
        <w:t xml:space="preserve">  and </w:t>
      </w:r>
      <w:proofErr w:type="spellStart"/>
      <w:r w:rsidRPr="00176FC9">
        <w:rPr>
          <w:rFonts w:ascii="Times New Roman" w:hAnsi="Times New Roman" w:cs="Times New Roman"/>
        </w:rPr>
        <w:t>visit</w:t>
      </w:r>
      <w:proofErr w:type="spellEnd"/>
      <w:r w:rsidRPr="00176FC9">
        <w:rPr>
          <w:rFonts w:ascii="Times New Roman" w:hAnsi="Times New Roman" w:cs="Times New Roman"/>
        </w:rPr>
        <w:t xml:space="preserve"> rapport.</w:t>
      </w:r>
    </w:p>
    <w:p w:rsidR="00CE0FB2" w:rsidRPr="00176FC9" w:rsidRDefault="00CE0FB2" w:rsidP="00CE0FB2">
      <w:pPr>
        <w:rPr>
          <w:rFonts w:ascii="Times New Roman" w:hAnsi="Times New Roman" w:cs="Times New Roman"/>
          <w:lang w:val="en-US"/>
        </w:rPr>
      </w:pPr>
      <w:r w:rsidRPr="00176FC9">
        <w:rPr>
          <w:rFonts w:ascii="Times New Roman" w:hAnsi="Times New Roman" w:cs="Times New Roman"/>
          <w:lang w:val="en-US"/>
        </w:rPr>
        <w:t xml:space="preserve">Only bids which have obtained at </w:t>
      </w:r>
      <w:r w:rsidRPr="00176FC9">
        <w:rPr>
          <w:rFonts w:ascii="Times New Roman" w:hAnsi="Times New Roman" w:cs="Times New Roman"/>
          <w:b/>
          <w:lang w:val="en-US"/>
        </w:rPr>
        <w:t>least 70% of « yes »</w:t>
      </w:r>
      <w:r w:rsidRPr="00176FC9">
        <w:rPr>
          <w:rFonts w:ascii="Times New Roman" w:hAnsi="Times New Roman" w:cs="Times New Roman"/>
          <w:lang w:val="en-US"/>
        </w:rPr>
        <w:t xml:space="preserve"> to the technical offer will be accepted for financial analysis.</w:t>
      </w:r>
    </w:p>
    <w:p w:rsidR="00CE0FB2" w:rsidRPr="00176FC9" w:rsidRDefault="00CE0FB2" w:rsidP="00CE0FB2">
      <w:pPr>
        <w:rPr>
          <w:rFonts w:ascii="Times New Roman" w:hAnsi="Times New Roman" w:cs="Times New Roman"/>
          <w:lang w:val="en-US"/>
        </w:rPr>
      </w:pPr>
      <w:r w:rsidRPr="00176FC9">
        <w:rPr>
          <w:rFonts w:ascii="Times New Roman" w:hAnsi="Times New Roman" w:cs="Times New Roman"/>
          <w:b/>
          <w:bCs/>
          <w:lang w:val="en-GB"/>
        </w:rPr>
        <w:t>13- VALIDITY OF OFFERS</w:t>
      </w:r>
    </w:p>
    <w:p w:rsidR="00CE0FB2" w:rsidRPr="00176FC9" w:rsidRDefault="00CE0FB2" w:rsidP="00CE0FB2">
      <w:pPr>
        <w:rPr>
          <w:rFonts w:ascii="Times New Roman" w:hAnsi="Times New Roman" w:cs="Times New Roman"/>
          <w:lang w:val="en-GB"/>
        </w:rPr>
      </w:pPr>
      <w:r w:rsidRPr="00176FC9">
        <w:rPr>
          <w:rFonts w:ascii="Times New Roman" w:hAnsi="Times New Roman" w:cs="Times New Roman"/>
          <w:lang w:val="en-GB"/>
        </w:rPr>
        <w:t xml:space="preserve">Bidders will remain committed to their offers for </w:t>
      </w:r>
      <w:r w:rsidRPr="00176FC9">
        <w:rPr>
          <w:rFonts w:ascii="Times New Roman" w:hAnsi="Times New Roman" w:cs="Times New Roman"/>
          <w:b/>
          <w:lang w:val="en-GB"/>
        </w:rPr>
        <w:t>ninety (90) days</w:t>
      </w:r>
      <w:r w:rsidRPr="00176FC9">
        <w:rPr>
          <w:rFonts w:ascii="Times New Roman" w:hAnsi="Times New Roman" w:cs="Times New Roman"/>
          <w:i/>
          <w:iCs/>
          <w:lang w:val="en-GB"/>
        </w:rPr>
        <w:t xml:space="preserve"> </w:t>
      </w:r>
      <w:r w:rsidRPr="00176FC9">
        <w:rPr>
          <w:rFonts w:ascii="Times New Roman" w:hAnsi="Times New Roman" w:cs="Times New Roman"/>
          <w:lang w:val="en-GB"/>
        </w:rPr>
        <w:t>from the deadline set for the submission of tenders.</w:t>
      </w:r>
    </w:p>
    <w:p w:rsidR="00CE0FB2" w:rsidRPr="00176FC9" w:rsidRDefault="00CE0FB2" w:rsidP="00CE0FB2">
      <w:pPr>
        <w:rPr>
          <w:rFonts w:ascii="Times New Roman" w:hAnsi="Times New Roman" w:cs="Times New Roman"/>
          <w:b/>
          <w:lang w:val="en-US"/>
        </w:rPr>
      </w:pPr>
      <w:r w:rsidRPr="00176FC9">
        <w:rPr>
          <w:rFonts w:ascii="Times New Roman" w:hAnsi="Times New Roman" w:cs="Times New Roman"/>
          <w:b/>
          <w:lang w:val="en-US"/>
        </w:rPr>
        <w:t>14-ADMINISTRATIVE DOCUMENTS</w:t>
      </w:r>
    </w:p>
    <w:p w:rsidR="00CE0FB2" w:rsidRPr="00176FC9" w:rsidRDefault="00CE0FB2" w:rsidP="00CE0FB2">
      <w:pPr>
        <w:rPr>
          <w:rFonts w:ascii="Times New Roman" w:hAnsi="Times New Roman" w:cs="Times New Roman"/>
          <w:lang w:val="en-US"/>
        </w:rPr>
      </w:pPr>
      <w:r w:rsidRPr="00176FC9">
        <w:rPr>
          <w:rFonts w:ascii="Times New Roman" w:hAnsi="Times New Roman" w:cs="Times New Roman"/>
          <w:lang w:val="en-US"/>
        </w:rPr>
        <w:t xml:space="preserve">The required administrative documents must be imperatively produced in originals or certified true copies less than three </w:t>
      </w:r>
      <w:r w:rsidRPr="00176FC9">
        <w:rPr>
          <w:rFonts w:ascii="Times New Roman" w:hAnsi="Times New Roman" w:cs="Times New Roman"/>
          <w:b/>
          <w:lang w:val="en-US"/>
        </w:rPr>
        <w:t>(03) months old</w:t>
      </w:r>
      <w:r w:rsidRPr="00176FC9">
        <w:rPr>
          <w:rFonts w:ascii="Times New Roman" w:hAnsi="Times New Roman" w:cs="Times New Roman"/>
          <w:lang w:val="en-US"/>
        </w:rPr>
        <w:t xml:space="preserve">. Each Tenderer must enclose with his financial proposal, a Tender template showing the coasts before taxes and all taxes included, and the time limit for </w:t>
      </w:r>
      <w:proofErr w:type="spellStart"/>
      <w:r w:rsidRPr="00176FC9">
        <w:rPr>
          <w:rFonts w:ascii="Times New Roman" w:hAnsi="Times New Roman" w:cs="Times New Roman"/>
          <w:lang w:val="en-US"/>
        </w:rPr>
        <w:t>perfomence</w:t>
      </w:r>
      <w:proofErr w:type="spellEnd"/>
      <w:r w:rsidRPr="00176FC9">
        <w:rPr>
          <w:rFonts w:ascii="Times New Roman" w:hAnsi="Times New Roman" w:cs="Times New Roman"/>
          <w:lang w:val="en-US"/>
        </w:rPr>
        <w:t xml:space="preserve"> of the services.</w:t>
      </w:r>
    </w:p>
    <w:p w:rsidR="00CE0FB2" w:rsidRPr="00176FC9" w:rsidRDefault="00CE0FB2" w:rsidP="00447EC2">
      <w:pPr>
        <w:spacing w:after="0" w:line="240" w:lineRule="auto"/>
        <w:rPr>
          <w:rFonts w:ascii="Times New Roman" w:hAnsi="Times New Roman" w:cs="Times New Roman"/>
          <w:b/>
          <w:lang w:val="en-US"/>
        </w:rPr>
      </w:pPr>
      <w:r w:rsidRPr="00176FC9">
        <w:rPr>
          <w:rFonts w:ascii="Times New Roman" w:hAnsi="Times New Roman" w:cs="Times New Roman"/>
          <w:b/>
          <w:lang w:val="en-US"/>
        </w:rPr>
        <w:t>15-OPENING OF OFFRES</w:t>
      </w:r>
    </w:p>
    <w:p w:rsidR="00CE0FB2" w:rsidRPr="00176FC9" w:rsidRDefault="00CE0FB2" w:rsidP="00CE0FB2">
      <w:pPr>
        <w:rPr>
          <w:rFonts w:ascii="Times New Roman" w:hAnsi="Times New Roman" w:cs="Times New Roman"/>
          <w:lang w:val="en-US"/>
        </w:rPr>
      </w:pPr>
      <w:r w:rsidRPr="00176FC9">
        <w:rPr>
          <w:rFonts w:ascii="Times New Roman" w:hAnsi="Times New Roman" w:cs="Times New Roman"/>
          <w:lang w:val="en-US"/>
        </w:rPr>
        <w:t xml:space="preserve">The opening of the Offers which will be done in one time, will take place on </w:t>
      </w:r>
      <w:r w:rsidR="001034D6" w:rsidRPr="00176FC9">
        <w:rPr>
          <w:rFonts w:ascii="Times New Roman" w:hAnsi="Times New Roman" w:cs="Times New Roman"/>
          <w:b/>
          <w:lang w:val="en-US"/>
        </w:rPr>
        <w:t>26 JUNE</w:t>
      </w:r>
      <w:r w:rsidRPr="00176FC9">
        <w:rPr>
          <w:rFonts w:ascii="Times New Roman" w:hAnsi="Times New Roman" w:cs="Times New Roman"/>
          <w:b/>
          <w:lang w:val="en-US"/>
        </w:rPr>
        <w:t xml:space="preserve"> 2024 at 3p.m local time </w:t>
      </w:r>
      <w:r w:rsidRPr="00176FC9">
        <w:rPr>
          <w:rFonts w:ascii="Times New Roman" w:hAnsi="Times New Roman" w:cs="Times New Roman"/>
          <w:lang w:val="en-US"/>
        </w:rPr>
        <w:t>at the Municipal Library of AMBAM, by the Internal Public procurement Commission of the Municipality of Ambam sitting in the presence of the Tenderers or their duly authorized representative and having a perfect knowledge of the file.</w:t>
      </w:r>
    </w:p>
    <w:p w:rsidR="00CE0FB2" w:rsidRPr="00176FC9" w:rsidRDefault="00CE0FB2" w:rsidP="00447EC2">
      <w:pPr>
        <w:spacing w:after="0" w:line="240" w:lineRule="auto"/>
        <w:rPr>
          <w:rFonts w:ascii="Times New Roman" w:hAnsi="Times New Roman" w:cs="Times New Roman"/>
          <w:lang w:val="en-US"/>
        </w:rPr>
      </w:pPr>
      <w:r w:rsidRPr="00176FC9">
        <w:rPr>
          <w:rFonts w:ascii="Times New Roman" w:hAnsi="Times New Roman" w:cs="Times New Roman"/>
          <w:b/>
          <w:lang w:val="en-US"/>
        </w:rPr>
        <w:t>16-ADIDIONAL INFORMATIONS</w:t>
      </w:r>
    </w:p>
    <w:p w:rsidR="00CE0FB2" w:rsidRPr="00176FC9" w:rsidRDefault="00CE0FB2" w:rsidP="00CE0FB2">
      <w:pPr>
        <w:rPr>
          <w:rFonts w:ascii="Times New Roman" w:hAnsi="Times New Roman" w:cs="Times New Roman"/>
          <w:lang w:val="en-US"/>
        </w:rPr>
      </w:pPr>
      <w:r w:rsidRPr="00176FC9">
        <w:rPr>
          <w:rFonts w:ascii="Times New Roman" w:hAnsi="Times New Roman" w:cs="Times New Roman"/>
          <w:lang w:val="en-US"/>
        </w:rPr>
        <w:t>Complementary information can be obtained from the Secretary of the Internal Structure of Administration and Management of Publics</w:t>
      </w:r>
      <w:r w:rsidR="00447EC2" w:rsidRPr="00176FC9">
        <w:rPr>
          <w:rFonts w:ascii="Times New Roman" w:hAnsi="Times New Roman" w:cs="Times New Roman"/>
          <w:lang w:val="en-US"/>
        </w:rPr>
        <w:t xml:space="preserve"> Contract in Municipal Library.</w:t>
      </w:r>
    </w:p>
    <w:p w:rsidR="00CE0FB2" w:rsidRPr="00176FC9" w:rsidRDefault="00CE0FB2" w:rsidP="00CE0FB2">
      <w:pPr>
        <w:rPr>
          <w:rFonts w:ascii="Times New Roman" w:hAnsi="Times New Roman" w:cs="Times New Roman"/>
          <w:lang w:val="en-GB"/>
        </w:rPr>
      </w:pPr>
      <w:r w:rsidRPr="00176FC9">
        <w:rPr>
          <w:rFonts w:ascii="Times New Roman" w:hAnsi="Times New Roman" w:cs="Times New Roman"/>
          <w:lang w:val="en-US"/>
        </w:rPr>
        <w:t xml:space="preserve">                                                          </w:t>
      </w:r>
      <w:r w:rsidRPr="00176FC9">
        <w:rPr>
          <w:rFonts w:ascii="Times New Roman" w:hAnsi="Times New Roman" w:cs="Times New Roman"/>
          <w:lang w:val="en-GB"/>
        </w:rPr>
        <w:t xml:space="preserve">                                 Done at Ambam, on the _______</w:t>
      </w:r>
    </w:p>
    <w:p w:rsidR="00CE0FB2" w:rsidRPr="00176FC9" w:rsidRDefault="00CE0FB2" w:rsidP="00CE0FB2">
      <w:pPr>
        <w:rPr>
          <w:rFonts w:ascii="Times New Roman" w:hAnsi="Times New Roman" w:cs="Times New Roman"/>
          <w:sz w:val="18"/>
          <w:lang w:val="en-GB"/>
        </w:rPr>
      </w:pPr>
      <w:r w:rsidRPr="00176FC9">
        <w:rPr>
          <w:rFonts w:ascii="Times New Roman" w:hAnsi="Times New Roman" w:cs="Times New Roman"/>
          <w:b/>
          <w:bCs/>
          <w:sz w:val="18"/>
          <w:lang w:val="en-GB"/>
        </w:rPr>
        <w:t xml:space="preserve">                                                                                                  </w:t>
      </w:r>
      <w:r w:rsidR="001034D6" w:rsidRPr="00176FC9">
        <w:rPr>
          <w:rFonts w:ascii="Times New Roman" w:hAnsi="Times New Roman" w:cs="Times New Roman"/>
          <w:b/>
          <w:bCs/>
          <w:sz w:val="18"/>
          <w:lang w:val="en-GB"/>
        </w:rPr>
        <w:t xml:space="preserve">                                     </w:t>
      </w:r>
      <w:r w:rsidRPr="00176FC9">
        <w:rPr>
          <w:rFonts w:ascii="Times New Roman" w:hAnsi="Times New Roman" w:cs="Times New Roman"/>
          <w:b/>
          <w:bCs/>
          <w:sz w:val="18"/>
          <w:lang w:val="en-GB"/>
        </w:rPr>
        <w:t xml:space="preserve">  THE MAYOR</w:t>
      </w:r>
    </w:p>
    <w:p w:rsidR="00CE0FB2" w:rsidRPr="00176FC9" w:rsidRDefault="00CE0FB2" w:rsidP="00CE0FB2">
      <w:pPr>
        <w:rPr>
          <w:rFonts w:ascii="Times New Roman" w:hAnsi="Times New Roman" w:cs="Times New Roman"/>
          <w:b/>
          <w:bCs/>
          <w:sz w:val="16"/>
          <w:u w:val="single"/>
          <w:lang w:val="en-US"/>
        </w:rPr>
      </w:pPr>
      <w:r w:rsidRPr="00176FC9">
        <w:rPr>
          <w:rFonts w:ascii="Times New Roman" w:hAnsi="Times New Roman" w:cs="Times New Roman"/>
          <w:b/>
          <w:bCs/>
          <w:sz w:val="16"/>
          <w:u w:val="single"/>
          <w:lang w:val="en-US"/>
        </w:rPr>
        <w:t>AMPLIATIONS</w:t>
      </w:r>
    </w:p>
    <w:p w:rsidR="00CE0FB2" w:rsidRPr="00176FC9" w:rsidRDefault="00CE0FB2" w:rsidP="00B87B00">
      <w:pPr>
        <w:numPr>
          <w:ilvl w:val="0"/>
          <w:numId w:val="11"/>
        </w:numPr>
        <w:spacing w:after="0" w:line="240" w:lineRule="auto"/>
        <w:rPr>
          <w:rFonts w:ascii="Times New Roman" w:hAnsi="Times New Roman" w:cs="Times New Roman"/>
          <w:b/>
          <w:bCs/>
          <w:sz w:val="14"/>
          <w:szCs w:val="20"/>
          <w:lang w:val="en-US"/>
        </w:rPr>
      </w:pPr>
      <w:r w:rsidRPr="00176FC9">
        <w:rPr>
          <w:rFonts w:ascii="Times New Roman" w:hAnsi="Times New Roman" w:cs="Times New Roman"/>
          <w:b/>
          <w:bCs/>
          <w:sz w:val="14"/>
          <w:szCs w:val="20"/>
          <w:lang w:val="en-US"/>
        </w:rPr>
        <w:t>DD/MINMAP/NV (for publication)</w:t>
      </w:r>
    </w:p>
    <w:p w:rsidR="00CE0FB2" w:rsidRPr="00176FC9" w:rsidRDefault="00CE0FB2" w:rsidP="00B87B00">
      <w:pPr>
        <w:numPr>
          <w:ilvl w:val="0"/>
          <w:numId w:val="11"/>
        </w:numPr>
        <w:spacing w:after="0" w:line="240" w:lineRule="auto"/>
        <w:rPr>
          <w:rFonts w:ascii="Times New Roman" w:hAnsi="Times New Roman" w:cs="Times New Roman"/>
          <w:b/>
          <w:bCs/>
          <w:sz w:val="14"/>
          <w:szCs w:val="20"/>
          <w:lang w:val="en-US"/>
        </w:rPr>
      </w:pPr>
      <w:r w:rsidRPr="00176FC9">
        <w:rPr>
          <w:rFonts w:ascii="Times New Roman" w:hAnsi="Times New Roman" w:cs="Times New Roman"/>
          <w:b/>
          <w:bCs/>
          <w:sz w:val="14"/>
          <w:szCs w:val="20"/>
          <w:lang w:val="en-US"/>
        </w:rPr>
        <w:t xml:space="preserve">DD </w:t>
      </w:r>
      <w:r w:rsidR="0045084D" w:rsidRPr="00176FC9">
        <w:rPr>
          <w:rFonts w:ascii="Times New Roman" w:hAnsi="Times New Roman" w:cs="Times New Roman"/>
          <w:b/>
          <w:bCs/>
          <w:sz w:val="14"/>
          <w:szCs w:val="20"/>
          <w:lang w:val="en-US"/>
        </w:rPr>
        <w:t>MINTOUL</w:t>
      </w:r>
      <w:r w:rsidRPr="00176FC9">
        <w:rPr>
          <w:rFonts w:ascii="Times New Roman" w:hAnsi="Times New Roman" w:cs="Times New Roman"/>
          <w:b/>
          <w:bCs/>
          <w:sz w:val="14"/>
          <w:szCs w:val="20"/>
          <w:lang w:val="en-US"/>
        </w:rPr>
        <w:t>/NTV</w:t>
      </w:r>
    </w:p>
    <w:p w:rsidR="0045084D" w:rsidRPr="00176FC9" w:rsidRDefault="0045084D" w:rsidP="00B87B00">
      <w:pPr>
        <w:numPr>
          <w:ilvl w:val="0"/>
          <w:numId w:val="11"/>
        </w:numPr>
        <w:spacing w:after="0" w:line="240" w:lineRule="auto"/>
        <w:rPr>
          <w:rFonts w:ascii="Times New Roman" w:hAnsi="Times New Roman" w:cs="Times New Roman"/>
          <w:b/>
          <w:bCs/>
          <w:sz w:val="14"/>
          <w:szCs w:val="20"/>
          <w:lang w:val="en-US"/>
        </w:rPr>
      </w:pPr>
      <w:r w:rsidRPr="00176FC9">
        <w:rPr>
          <w:rFonts w:ascii="Times New Roman" w:hAnsi="Times New Roman" w:cs="Times New Roman"/>
          <w:b/>
          <w:bCs/>
          <w:sz w:val="14"/>
          <w:szCs w:val="20"/>
          <w:lang w:val="en-US"/>
        </w:rPr>
        <w:t>DD MINHDU/NTV</w:t>
      </w:r>
    </w:p>
    <w:p w:rsidR="00CE0FB2" w:rsidRPr="00176FC9" w:rsidRDefault="00CE0FB2" w:rsidP="00B87B00">
      <w:pPr>
        <w:numPr>
          <w:ilvl w:val="0"/>
          <w:numId w:val="11"/>
        </w:numPr>
        <w:spacing w:after="0" w:line="240" w:lineRule="auto"/>
        <w:rPr>
          <w:rFonts w:ascii="Times New Roman" w:hAnsi="Times New Roman" w:cs="Times New Roman"/>
          <w:b/>
          <w:bCs/>
          <w:sz w:val="14"/>
          <w:szCs w:val="20"/>
          <w:lang w:val="en-US"/>
        </w:rPr>
      </w:pPr>
      <w:r w:rsidRPr="00176FC9">
        <w:rPr>
          <w:rFonts w:ascii="Times New Roman" w:hAnsi="Times New Roman" w:cs="Times New Roman"/>
          <w:b/>
          <w:bCs/>
          <w:sz w:val="14"/>
          <w:szCs w:val="20"/>
          <w:lang w:val="en-US"/>
        </w:rPr>
        <w:t>DD/MINDDEVEL/NTV</w:t>
      </w:r>
    </w:p>
    <w:p w:rsidR="00CE0FB2" w:rsidRPr="00176FC9" w:rsidRDefault="00CE0FB2" w:rsidP="00B87B00">
      <w:pPr>
        <w:numPr>
          <w:ilvl w:val="0"/>
          <w:numId w:val="11"/>
        </w:numPr>
        <w:spacing w:after="0" w:line="240" w:lineRule="auto"/>
        <w:rPr>
          <w:rFonts w:ascii="Times New Roman" w:hAnsi="Times New Roman" w:cs="Times New Roman"/>
          <w:b/>
          <w:bCs/>
          <w:sz w:val="14"/>
          <w:szCs w:val="20"/>
          <w:lang w:val="en-US"/>
        </w:rPr>
      </w:pPr>
      <w:r w:rsidRPr="00176FC9">
        <w:rPr>
          <w:rFonts w:ascii="Times New Roman" w:hAnsi="Times New Roman" w:cs="Times New Roman"/>
          <w:b/>
          <w:bCs/>
          <w:sz w:val="14"/>
          <w:szCs w:val="20"/>
          <w:lang w:val="en-US"/>
        </w:rPr>
        <w:t>ARMP (for publication in JDM)</w:t>
      </w:r>
    </w:p>
    <w:p w:rsidR="00CE0FB2" w:rsidRPr="00176FC9" w:rsidRDefault="00CE0FB2" w:rsidP="00B87B00">
      <w:pPr>
        <w:numPr>
          <w:ilvl w:val="0"/>
          <w:numId w:val="11"/>
        </w:numPr>
        <w:spacing w:after="0" w:line="240" w:lineRule="auto"/>
        <w:rPr>
          <w:rFonts w:ascii="Times New Roman" w:hAnsi="Times New Roman" w:cs="Times New Roman"/>
          <w:b/>
          <w:bCs/>
          <w:sz w:val="14"/>
          <w:szCs w:val="20"/>
          <w:lang w:val="x-none"/>
        </w:rPr>
      </w:pPr>
      <w:r w:rsidRPr="00176FC9">
        <w:rPr>
          <w:rFonts w:ascii="Times New Roman" w:hAnsi="Times New Roman" w:cs="Times New Roman"/>
          <w:b/>
          <w:bCs/>
          <w:sz w:val="14"/>
          <w:szCs w:val="20"/>
          <w:lang w:val="x-none"/>
        </w:rPr>
        <w:t>Pdt/CIPM (for information)</w:t>
      </w:r>
    </w:p>
    <w:p w:rsidR="003245E4" w:rsidRPr="00176FC9" w:rsidRDefault="00CE0FB2" w:rsidP="001B2246">
      <w:pPr>
        <w:numPr>
          <w:ilvl w:val="0"/>
          <w:numId w:val="11"/>
        </w:numPr>
        <w:spacing w:after="0" w:line="240" w:lineRule="auto"/>
        <w:rPr>
          <w:rFonts w:ascii="Times New Roman" w:hAnsi="Times New Roman" w:cs="Times New Roman"/>
          <w:b/>
          <w:bCs/>
          <w:sz w:val="16"/>
        </w:rPr>
      </w:pPr>
      <w:r w:rsidRPr="00176FC9">
        <w:rPr>
          <w:rFonts w:ascii="Times New Roman" w:hAnsi="Times New Roman" w:cs="Times New Roman"/>
          <w:b/>
          <w:bCs/>
          <w:sz w:val="14"/>
          <w:szCs w:val="20"/>
        </w:rPr>
        <w:t>Affichage (for information</w:t>
      </w:r>
      <w:r w:rsidRPr="00176FC9">
        <w:rPr>
          <w:rFonts w:ascii="Times New Roman" w:hAnsi="Times New Roman" w:cs="Times New Roman"/>
          <w:b/>
          <w:bCs/>
          <w:sz w:val="16"/>
        </w:rPr>
        <w:t>)</w:t>
      </w:r>
    </w:p>
    <w:p w:rsidR="00176FC9" w:rsidRPr="00176FC9" w:rsidRDefault="00176FC9" w:rsidP="001B2246">
      <w:pPr>
        <w:rPr>
          <w:rFonts w:ascii="Times New Roman" w:hAnsi="Times New Roman" w:cs="Times New Roman"/>
          <w:b/>
          <w:u w:val="single"/>
        </w:rPr>
      </w:pPr>
    </w:p>
    <w:p w:rsidR="001B2246" w:rsidRPr="00176FC9" w:rsidRDefault="001B2246" w:rsidP="001B2246">
      <w:pPr>
        <w:rPr>
          <w:rFonts w:ascii="Times New Roman" w:hAnsi="Times New Roman" w:cs="Times New Roman"/>
          <w:b/>
          <w:u w:val="single"/>
        </w:rPr>
      </w:pPr>
      <w:r w:rsidRPr="00176FC9">
        <w:rPr>
          <w:rFonts w:ascii="Times New Roman" w:hAnsi="Times New Roman" w:cs="Times New Roman"/>
          <w:noProof/>
          <w:lang w:eastAsia="fr-FR"/>
        </w:rPr>
        <w:lastRenderedPageBreak/>
        <mc:AlternateContent>
          <mc:Choice Requires="wps">
            <w:drawing>
              <wp:anchor distT="0" distB="0" distL="114300" distR="114300" simplePos="0" relativeHeight="251629568" behindDoc="0" locked="0" layoutInCell="1" allowOverlap="1" wp14:anchorId="58920C1B" wp14:editId="75E743AB">
                <wp:simplePos x="0" y="0"/>
                <wp:positionH relativeFrom="column">
                  <wp:posOffset>-341630</wp:posOffset>
                </wp:positionH>
                <wp:positionV relativeFrom="paragraph">
                  <wp:posOffset>8255</wp:posOffset>
                </wp:positionV>
                <wp:extent cx="2802890" cy="2921635"/>
                <wp:effectExtent l="0" t="0" r="0" b="0"/>
                <wp:wrapNone/>
                <wp:docPr id="46" name="Zone de texte 46"/>
                <wp:cNvGraphicFramePr/>
                <a:graphic xmlns:a="http://schemas.openxmlformats.org/drawingml/2006/main">
                  <a:graphicData uri="http://schemas.microsoft.com/office/word/2010/wordprocessingShape">
                    <wps:wsp>
                      <wps:cNvSpPr txBox="1"/>
                      <wps:spPr>
                        <a:xfrm>
                          <a:off x="0" y="0"/>
                          <a:ext cx="2802255" cy="2921635"/>
                        </a:xfrm>
                        <a:prstGeom prst="rect">
                          <a:avLst/>
                        </a:prstGeom>
                        <a:solidFill>
                          <a:sysClr val="window" lastClr="FFFFFF"/>
                        </a:solidFill>
                        <a:ln w="6350">
                          <a:noFill/>
                        </a:ln>
                        <a:effectLst/>
                      </wps:spPr>
                      <wps:txbx>
                        <w:txbxContent>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6A3B7B" w:rsidRPr="00CE0FB2" w:rsidRDefault="006A3B7B" w:rsidP="001B2246">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1B2246">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1B2246">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6A3B7B" w:rsidRPr="00CE0FB2" w:rsidRDefault="006A3B7B" w:rsidP="001B2246">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6A3B7B" w:rsidRPr="00CE0FB2" w:rsidRDefault="006A3B7B" w:rsidP="001B2246">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6A3B7B" w:rsidRPr="00CE0FB2" w:rsidRDefault="006A3B7B" w:rsidP="001B2246">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6A3B7B" w:rsidRPr="00CE0FB2" w:rsidRDefault="006A3B7B" w:rsidP="001B2246">
                            <w:pPr>
                              <w:spacing w:after="0" w:line="240" w:lineRule="auto"/>
                              <w:jc w:val="center"/>
                              <w:rPr>
                                <w:rFonts w:ascii="Times New Roman" w:hAnsi="Times New Roman" w:cs="Times New Roman"/>
                                <w:bCs/>
                                <w:sz w:val="16"/>
                                <w:szCs w:val="18"/>
                              </w:rPr>
                            </w:pPr>
                          </w:p>
                          <w:p w:rsidR="006A3B7B" w:rsidRPr="00CE0FB2" w:rsidRDefault="006A3B7B" w:rsidP="001B2246">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20C1B" id="Zone de texte 46" o:spid="_x0000_s1037" type="#_x0000_t202" style="position:absolute;margin-left:-26.9pt;margin-top:.65pt;width:220.7pt;height:230.0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" fillcolor="window" stroked="f" strokeweight=".5pt">
                <v:textbox>
                  <w:txbxContent>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6A3B7B" w:rsidRPr="00CE0FB2" w:rsidRDefault="006A3B7B" w:rsidP="001B2246">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1B2246">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1B2246">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6A3B7B" w:rsidRPr="00CE0FB2" w:rsidRDefault="006A3B7B" w:rsidP="001B2246">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6A3B7B" w:rsidRPr="00CE0FB2" w:rsidRDefault="006A3B7B" w:rsidP="001B2246">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6A3B7B" w:rsidRPr="00CE0FB2" w:rsidRDefault="006A3B7B" w:rsidP="001B2246">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6A3B7B" w:rsidRPr="00CE0FB2" w:rsidRDefault="006A3B7B" w:rsidP="001B2246">
                      <w:pPr>
                        <w:spacing w:after="0" w:line="240" w:lineRule="auto"/>
                        <w:jc w:val="center"/>
                        <w:rPr>
                          <w:rFonts w:ascii="Times New Roman" w:hAnsi="Times New Roman" w:cs="Times New Roman"/>
                          <w:bCs/>
                          <w:sz w:val="16"/>
                          <w:szCs w:val="18"/>
                        </w:rPr>
                      </w:pPr>
                    </w:p>
                    <w:p w:rsidR="006A3B7B" w:rsidRPr="00CE0FB2" w:rsidRDefault="006A3B7B" w:rsidP="001B2246">
                      <w:pPr>
                        <w:spacing w:after="0" w:line="240" w:lineRule="auto"/>
                        <w:jc w:val="center"/>
                        <w:rPr>
                          <w:rFonts w:ascii="Times New Roman" w:hAnsi="Times New Roman" w:cs="Times New Roman"/>
                          <w:bCs/>
                          <w:sz w:val="18"/>
                          <w:szCs w:val="18"/>
                        </w:rPr>
                      </w:pPr>
                    </w:p>
                  </w:txbxContent>
                </v:textbox>
              </v:shape>
            </w:pict>
          </mc:Fallback>
        </mc:AlternateContent>
      </w:r>
      <w:r w:rsidRPr="00176FC9">
        <w:rPr>
          <w:rFonts w:ascii="Times New Roman" w:hAnsi="Times New Roman" w:cs="Times New Roman"/>
          <w:noProof/>
          <w:lang w:eastAsia="fr-FR"/>
        </w:rPr>
        <mc:AlternateContent>
          <mc:Choice Requires="wps">
            <w:drawing>
              <wp:anchor distT="0" distB="0" distL="114300" distR="114300" simplePos="0" relativeHeight="251631616" behindDoc="0" locked="0" layoutInCell="1" allowOverlap="1" wp14:anchorId="441BEB7C" wp14:editId="7E25D154">
                <wp:simplePos x="0" y="0"/>
                <wp:positionH relativeFrom="column">
                  <wp:posOffset>4121150</wp:posOffset>
                </wp:positionH>
                <wp:positionV relativeFrom="paragraph">
                  <wp:posOffset>8255</wp:posOffset>
                </wp:positionV>
                <wp:extent cx="2623185" cy="2921635"/>
                <wp:effectExtent l="0" t="0" r="5715" b="0"/>
                <wp:wrapNone/>
                <wp:docPr id="49" name="Zone de texte 49"/>
                <wp:cNvGraphicFramePr/>
                <a:graphic xmlns:a="http://schemas.openxmlformats.org/drawingml/2006/main">
                  <a:graphicData uri="http://schemas.microsoft.com/office/word/2010/wordprocessingShape">
                    <wps:wsp>
                      <wps:cNvSpPr txBox="1"/>
                      <wps:spPr>
                        <a:xfrm>
                          <a:off x="0" y="0"/>
                          <a:ext cx="2623185" cy="2921635"/>
                        </a:xfrm>
                        <a:prstGeom prst="rect">
                          <a:avLst/>
                        </a:prstGeom>
                        <a:solidFill>
                          <a:sysClr val="window" lastClr="FFFFFF"/>
                        </a:solidFill>
                        <a:ln w="6350">
                          <a:noFill/>
                        </a:ln>
                        <a:effectLst/>
                      </wps:spPr>
                      <wps:txbx>
                        <w:txbxContent>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6A3B7B" w:rsidRPr="00CE0FB2" w:rsidRDefault="006A3B7B" w:rsidP="001B2246">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1B2246">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6A3B7B" w:rsidRPr="00CE0FB2" w:rsidRDefault="006A3B7B" w:rsidP="001B2246">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1B2246">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6A3B7B" w:rsidRPr="00CE0FB2" w:rsidRDefault="006A3B7B" w:rsidP="001B2246">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1B2246">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6A3B7B" w:rsidRPr="00CE0FB2" w:rsidRDefault="006A3B7B" w:rsidP="001B2246">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6A3B7B" w:rsidRPr="00CE0FB2" w:rsidRDefault="006A3B7B" w:rsidP="001B2246">
                            <w:pPr>
                              <w:spacing w:after="0" w:line="240" w:lineRule="auto"/>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BEB7C" id="Zone de texte 49" o:spid="_x0000_s1038" type="#_x0000_t202" style="position:absolute;margin-left:324.5pt;margin-top:.65pt;width:206.55pt;height:230.0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" fillcolor="window" stroked="f" strokeweight=".5pt">
                <v:textbox>
                  <w:txbxContent>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6A3B7B" w:rsidRPr="00CE0FB2" w:rsidRDefault="006A3B7B" w:rsidP="001B2246">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1B2246">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6A3B7B" w:rsidRPr="00CE0FB2" w:rsidRDefault="006A3B7B" w:rsidP="001B2246">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1B2246">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6A3B7B" w:rsidRPr="00CE0FB2" w:rsidRDefault="006A3B7B" w:rsidP="001B2246">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1B2246">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6A3B7B" w:rsidRPr="00CE0FB2" w:rsidRDefault="006A3B7B" w:rsidP="001B2246">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6A3B7B" w:rsidRPr="00CE0FB2" w:rsidRDefault="006A3B7B" w:rsidP="001B2246">
                      <w:pPr>
                        <w:spacing w:after="0" w:line="240" w:lineRule="auto"/>
                        <w:rPr>
                          <w:rFonts w:ascii="Times New Roman" w:hAnsi="Times New Roman" w:cs="Times New Roman"/>
                          <w:sz w:val="24"/>
                          <w:szCs w:val="24"/>
                          <w:lang w:val="en-US"/>
                        </w:rPr>
                      </w:pPr>
                    </w:p>
                  </w:txbxContent>
                </v:textbox>
              </v:shape>
            </w:pict>
          </mc:Fallback>
        </mc:AlternateContent>
      </w:r>
      <w:r w:rsidRPr="00176FC9">
        <w:rPr>
          <w:rFonts w:ascii="Times New Roman" w:hAnsi="Times New Roman" w:cs="Times New Roman"/>
          <w:noProof/>
          <w:lang w:eastAsia="fr-FR"/>
        </w:rPr>
        <w:drawing>
          <wp:anchor distT="0" distB="0" distL="114300" distR="114300" simplePos="0" relativeHeight="251633664" behindDoc="0" locked="0" layoutInCell="1" allowOverlap="1" wp14:anchorId="0BDC8931" wp14:editId="2687D214">
            <wp:simplePos x="0" y="0"/>
            <wp:positionH relativeFrom="column">
              <wp:posOffset>2540635</wp:posOffset>
            </wp:positionH>
            <wp:positionV relativeFrom="paragraph">
              <wp:posOffset>340995</wp:posOffset>
            </wp:positionV>
            <wp:extent cx="1689100" cy="2165985"/>
            <wp:effectExtent l="0" t="0" r="6350" b="5715"/>
            <wp:wrapNone/>
            <wp:docPr id="53" name="Image 53"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pic:spPr>
                </pic:pic>
              </a:graphicData>
            </a:graphic>
            <wp14:sizeRelH relativeFrom="page">
              <wp14:pctWidth>0</wp14:pctWidth>
            </wp14:sizeRelH>
            <wp14:sizeRelV relativeFrom="page">
              <wp14:pctHeight>0</wp14:pctHeight>
            </wp14:sizeRelV>
          </wp:anchor>
        </w:drawing>
      </w:r>
    </w:p>
    <w:p w:rsidR="003245E4" w:rsidRPr="00176FC9" w:rsidRDefault="003245E4" w:rsidP="001B2246">
      <w:pPr>
        <w:rPr>
          <w:rFonts w:ascii="Times New Roman" w:hAnsi="Times New Roman" w:cs="Times New Roman"/>
          <w:b/>
          <w:u w:val="single"/>
        </w:rPr>
      </w:pPr>
    </w:p>
    <w:p w:rsidR="001B2246" w:rsidRPr="00176FC9" w:rsidRDefault="001B2246" w:rsidP="001B2246">
      <w:pPr>
        <w:rPr>
          <w:rFonts w:ascii="Times New Roman" w:hAnsi="Times New Roman" w:cs="Times New Roman"/>
          <w:b/>
          <w:u w:val="single"/>
        </w:rPr>
      </w:pPr>
    </w:p>
    <w:p w:rsidR="001B2246" w:rsidRPr="00176FC9" w:rsidRDefault="001B2246" w:rsidP="001B2246">
      <w:pPr>
        <w:rPr>
          <w:rFonts w:ascii="Times New Roman" w:hAnsi="Times New Roman" w:cs="Times New Roman"/>
          <w:b/>
          <w:u w:val="single"/>
        </w:rPr>
      </w:pPr>
    </w:p>
    <w:p w:rsidR="001B2246" w:rsidRPr="00176FC9" w:rsidRDefault="001B2246" w:rsidP="001B2246">
      <w:pPr>
        <w:rPr>
          <w:rFonts w:ascii="Times New Roman" w:hAnsi="Times New Roman" w:cs="Times New Roman"/>
          <w:b/>
          <w:u w:val="single"/>
        </w:rPr>
      </w:pPr>
    </w:p>
    <w:p w:rsidR="001B2246" w:rsidRPr="00176FC9" w:rsidRDefault="001B2246" w:rsidP="001B2246">
      <w:pPr>
        <w:rPr>
          <w:rFonts w:ascii="Times New Roman" w:hAnsi="Times New Roman" w:cs="Times New Roman"/>
          <w:b/>
          <w:u w:val="single"/>
        </w:rPr>
      </w:pPr>
    </w:p>
    <w:p w:rsidR="001B2246" w:rsidRPr="00176FC9" w:rsidRDefault="001B2246" w:rsidP="001B2246">
      <w:pPr>
        <w:rPr>
          <w:rFonts w:ascii="Times New Roman" w:hAnsi="Times New Roman" w:cs="Times New Roman"/>
          <w:b/>
          <w:u w:val="single"/>
        </w:rPr>
      </w:pPr>
    </w:p>
    <w:p w:rsidR="001B2246" w:rsidRPr="00176FC9" w:rsidRDefault="001B2246" w:rsidP="001B2246">
      <w:pPr>
        <w:rPr>
          <w:rFonts w:ascii="Times New Roman" w:hAnsi="Times New Roman" w:cs="Times New Roman"/>
        </w:rPr>
      </w:pPr>
    </w:p>
    <w:p w:rsidR="001B2246" w:rsidRPr="00176FC9" w:rsidRDefault="001B2246" w:rsidP="001B2246">
      <w:pPr>
        <w:rPr>
          <w:rFonts w:ascii="Times New Roman" w:hAnsi="Times New Roman" w:cs="Times New Roman"/>
        </w:rPr>
      </w:pPr>
    </w:p>
    <w:p w:rsidR="001B2246" w:rsidRPr="00176FC9" w:rsidRDefault="001B2246" w:rsidP="001B2246">
      <w:pPr>
        <w:rPr>
          <w:rFonts w:ascii="Times New Roman" w:hAnsi="Times New Roman" w:cs="Times New Roman"/>
        </w:rPr>
      </w:pPr>
    </w:p>
    <w:p w:rsidR="001B2246" w:rsidRPr="00176FC9" w:rsidRDefault="001B2246" w:rsidP="001B2246">
      <w:pPr>
        <w:rPr>
          <w:rFonts w:ascii="Times New Roman" w:hAnsi="Times New Roman" w:cs="Times New Roman"/>
          <w:sz w:val="12"/>
        </w:rPr>
      </w:pPr>
    </w:p>
    <w:p w:rsidR="001B2246" w:rsidRPr="00176FC9" w:rsidRDefault="001B2246" w:rsidP="001B2246">
      <w:pPr>
        <w:spacing w:after="0" w:line="240" w:lineRule="auto"/>
        <w:jc w:val="center"/>
        <w:rPr>
          <w:rFonts w:ascii="Times New Roman" w:hAnsi="Times New Roman" w:cs="Times New Roman"/>
          <w:b/>
        </w:rPr>
      </w:pPr>
      <w:r w:rsidRPr="00176FC9">
        <w:rPr>
          <w:rFonts w:ascii="Times New Roman" w:hAnsi="Times New Roman" w:cs="Times New Roman"/>
          <w:b/>
          <w:i/>
          <w:u w:val="single"/>
        </w:rPr>
        <w:t>MAITRE D’OUVRAGE</w:t>
      </w:r>
      <w:r w:rsidRPr="00176FC9">
        <w:rPr>
          <w:rFonts w:ascii="Times New Roman" w:hAnsi="Times New Roman" w:cs="Times New Roman"/>
          <w:b/>
          <w:i/>
        </w:rPr>
        <w:t> : MAIRE DE LA COMMUNE D’AMBAM</w:t>
      </w:r>
    </w:p>
    <w:p w:rsidR="001B2246" w:rsidRPr="00176FC9" w:rsidRDefault="001B2246" w:rsidP="001B2246">
      <w:pPr>
        <w:spacing w:after="0" w:line="240" w:lineRule="auto"/>
        <w:jc w:val="center"/>
        <w:rPr>
          <w:rFonts w:ascii="Times New Roman" w:hAnsi="Times New Roman" w:cs="Times New Roman"/>
          <w:b/>
          <w:i/>
        </w:rPr>
      </w:pPr>
      <w:r w:rsidRPr="00176FC9">
        <w:rPr>
          <w:rFonts w:ascii="Times New Roman" w:hAnsi="Times New Roman" w:cs="Times New Roman"/>
          <w:b/>
          <w:i/>
          <w:u w:val="single"/>
        </w:rPr>
        <w:t>AUTORITE CONTRACTANTE</w:t>
      </w:r>
      <w:r w:rsidRPr="00176FC9">
        <w:rPr>
          <w:rFonts w:ascii="Times New Roman" w:hAnsi="Times New Roman" w:cs="Times New Roman"/>
          <w:b/>
          <w:i/>
        </w:rPr>
        <w:t> : MAIRE DE LA COMMUNE D’AMBAM</w:t>
      </w:r>
    </w:p>
    <w:p w:rsidR="001B2246" w:rsidRPr="00176FC9" w:rsidRDefault="001B2246" w:rsidP="001B2246">
      <w:pPr>
        <w:spacing w:after="0" w:line="240" w:lineRule="auto"/>
        <w:jc w:val="center"/>
        <w:rPr>
          <w:rFonts w:ascii="Times New Roman" w:hAnsi="Times New Roman" w:cs="Times New Roman"/>
          <w:b/>
          <w:i/>
        </w:rPr>
      </w:pPr>
      <w:r w:rsidRPr="00176FC9">
        <w:rPr>
          <w:rFonts w:ascii="Times New Roman" w:hAnsi="Times New Roman" w:cs="Times New Roman"/>
          <w:b/>
          <w:i/>
          <w:u w:val="single"/>
        </w:rPr>
        <w:t>COMMISSION COMPETENTE :</w:t>
      </w:r>
      <w:r w:rsidRPr="00176FC9">
        <w:rPr>
          <w:rFonts w:ascii="Times New Roman" w:hAnsi="Times New Roman" w:cs="Times New Roman"/>
          <w:b/>
          <w:i/>
        </w:rPr>
        <w:t xml:space="preserve"> COMMISSION INTERNE DE PASSATION DES MARCHES DE LA COMMUNE D’AMBAM</w:t>
      </w:r>
    </w:p>
    <w:p w:rsidR="001B2246" w:rsidRPr="00176FC9" w:rsidRDefault="001B2246" w:rsidP="001B2246">
      <w:pPr>
        <w:rPr>
          <w:rFonts w:ascii="Times New Roman" w:hAnsi="Times New Roman" w:cs="Times New Roman"/>
          <w:b/>
          <w:i/>
        </w:rPr>
      </w:pPr>
      <w:r w:rsidRPr="00176FC9">
        <w:rPr>
          <w:rFonts w:ascii="Times New Roman" w:hAnsi="Times New Roman" w:cs="Times New Roman"/>
          <w:noProof/>
          <w:lang w:eastAsia="fr-FR"/>
        </w:rPr>
        <mc:AlternateContent>
          <mc:Choice Requires="wps">
            <w:drawing>
              <wp:anchor distT="0" distB="0" distL="114300" distR="114300" simplePos="0" relativeHeight="251635712" behindDoc="0" locked="0" layoutInCell="1" allowOverlap="1" wp14:anchorId="4393025C" wp14:editId="79CE6CFE">
                <wp:simplePos x="0" y="0"/>
                <wp:positionH relativeFrom="column">
                  <wp:posOffset>-262089</wp:posOffset>
                </wp:positionH>
                <wp:positionV relativeFrom="paragraph">
                  <wp:posOffset>127331</wp:posOffset>
                </wp:positionV>
                <wp:extent cx="6897370" cy="1858618"/>
                <wp:effectExtent l="38100" t="38100" r="36830" b="46990"/>
                <wp:wrapNone/>
                <wp:docPr id="50" name="Rectangle à coins arrondis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858618"/>
                        </a:xfrm>
                        <a:prstGeom prst="roundRect">
                          <a:avLst>
                            <a:gd name="adj" fmla="val 16667"/>
                          </a:avLst>
                        </a:prstGeom>
                        <a:solidFill>
                          <a:srgbClr val="FFFFFF"/>
                        </a:solidFill>
                        <a:ln w="76200" cmpd="tri">
                          <a:solidFill>
                            <a:srgbClr val="000000"/>
                          </a:solidFill>
                          <a:round/>
                          <a:headEnd/>
                          <a:tailEnd/>
                        </a:ln>
                      </wps:spPr>
                      <wps:txbx>
                        <w:txbxContent>
                          <w:p w:rsidR="006A3B7B" w:rsidRPr="001B2246" w:rsidRDefault="006A3B7B" w:rsidP="00241CE1">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 </w:t>
                            </w:r>
                            <w:r w:rsidRPr="001B2246">
                              <w:rPr>
                                <w:rFonts w:ascii="Times New Roman" w:hAnsi="Times New Roman" w:cs="Times New Roman"/>
                                <w:b/>
                                <w:bCs/>
                                <w:sz w:val="28"/>
                                <w:szCs w:val="24"/>
                              </w:rPr>
                              <w:t xml:space="preserve">/DAONO/PU/RS/D-VNT/C-AMBAM/SG/SCODELMAP/SIGAMP/2024 DU </w:t>
                            </w:r>
                            <w:r w:rsidR="001034D6">
                              <w:rPr>
                                <w:rFonts w:ascii="Times New Roman" w:hAnsi="Times New Roman" w:cs="Times New Roman"/>
                                <w:b/>
                                <w:sz w:val="28"/>
                                <w:szCs w:val="24"/>
                              </w:rPr>
                              <w:t>29 MAI</w:t>
                            </w:r>
                            <w:r w:rsidR="001034D6" w:rsidRPr="001B2246">
                              <w:rPr>
                                <w:rFonts w:ascii="Times New Roman" w:hAnsi="Times New Roman" w:cs="Times New Roman"/>
                                <w:b/>
                                <w:sz w:val="28"/>
                                <w:szCs w:val="24"/>
                              </w:rPr>
                              <w:t xml:space="preserve"> 2024 </w:t>
                            </w:r>
                            <w:r w:rsidRPr="001B2246">
                              <w:rPr>
                                <w:rFonts w:ascii="Times New Roman" w:hAnsi="Times New Roman" w:cs="Times New Roman"/>
                                <w:b/>
                                <w:sz w:val="28"/>
                                <w:szCs w:val="24"/>
                              </w:rPr>
                              <w:t xml:space="preserve">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DE LA GROTTE DE MENDIMI </w:t>
                            </w:r>
                            <w:r w:rsidRPr="001B2246">
                              <w:rPr>
                                <w:rFonts w:ascii="Times New Roman" w:eastAsia="Gill Sans MT" w:hAnsi="Times New Roman" w:cs="Times New Roman"/>
                                <w:b/>
                                <w:sz w:val="28"/>
                                <w:szCs w:val="24"/>
                              </w:rPr>
                              <w:t xml:space="preserve">(LOT1) ; </w:t>
                            </w:r>
                            <w:r w:rsidRPr="001B2246">
                              <w:rPr>
                                <w:rFonts w:ascii="Times New Roman" w:hAnsi="Times New Roman" w:cs="Times New Roman"/>
                                <w:b/>
                                <w:sz w:val="28"/>
                                <w:szCs w:val="24"/>
                              </w:rPr>
                              <w:t>AMENAGEMENT DU MARCHE DE BOIS D’AMBAM</w:t>
                            </w:r>
                            <w:r w:rsidRPr="001B2246">
                              <w:rPr>
                                <w:rFonts w:ascii="Times New Roman" w:eastAsia="Gill Sans MT" w:hAnsi="Times New Roman" w:cs="Times New Roman"/>
                                <w:b/>
                                <w:sz w:val="28"/>
                                <w:szCs w:val="24"/>
                              </w:rPr>
                              <w:t xml:space="preserve"> (LOT2) ;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MINTOUL ET LE MINDDEVEL</w:t>
                            </w:r>
                            <w:r w:rsidRPr="001B2246">
                              <w:rPr>
                                <w:rFonts w:ascii="Times New Roman" w:hAnsi="Times New Roman" w:cs="Times New Roman"/>
                                <w:b/>
                                <w:bCs/>
                                <w:sz w:val="28"/>
                                <w:szCs w:val="24"/>
                              </w:rPr>
                              <w:t>, COMMUNE D’AMBAM, DEPARTEMENT DE LA VALLEE DU NTEM, REGION DU SUD.</w:t>
                            </w:r>
                          </w:p>
                          <w:p w:rsidR="006A3B7B" w:rsidRPr="001B2246" w:rsidRDefault="006A3B7B" w:rsidP="001B2246">
                            <w:pPr>
                              <w:jc w:val="both"/>
                              <w:rPr>
                                <w:rFonts w:ascii="Times New Roman" w:eastAsia="Times New Roman" w:hAnsi="Times New Roman" w:cs="Times New Roman"/>
                                <w:b/>
                                <w:bCs/>
                                <w:sz w:val="28"/>
                                <w:szCs w:val="24"/>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93025C" id="Rectangle à coins arrondis 50" o:spid="_x0000_s1039" style="position:absolute;margin-left:-20.65pt;margin-top:10.05pt;width:543.1pt;height:146.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" strokeweight="6pt">
                <v:stroke linestyle="thickBetweenThin"/>
                <v:textbox>
                  <w:txbxContent>
                    <w:p w:rsidR="006A3B7B" w:rsidRPr="001B2246" w:rsidRDefault="006A3B7B" w:rsidP="00241CE1">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 </w:t>
                      </w:r>
                      <w:r w:rsidRPr="001B2246">
                        <w:rPr>
                          <w:rFonts w:ascii="Times New Roman" w:hAnsi="Times New Roman" w:cs="Times New Roman"/>
                          <w:b/>
                          <w:bCs/>
                          <w:sz w:val="28"/>
                          <w:szCs w:val="24"/>
                        </w:rPr>
                        <w:t xml:space="preserve">/DAONO/PU/RS/D-VNT/C-AMBAM/SG/SCODELMAP/SIGAMP/2024 DU </w:t>
                      </w:r>
                      <w:r w:rsidR="001034D6">
                        <w:rPr>
                          <w:rFonts w:ascii="Times New Roman" w:hAnsi="Times New Roman" w:cs="Times New Roman"/>
                          <w:b/>
                          <w:sz w:val="28"/>
                          <w:szCs w:val="24"/>
                        </w:rPr>
                        <w:t>29 MAI</w:t>
                      </w:r>
                      <w:r w:rsidR="001034D6" w:rsidRPr="001B2246">
                        <w:rPr>
                          <w:rFonts w:ascii="Times New Roman" w:hAnsi="Times New Roman" w:cs="Times New Roman"/>
                          <w:b/>
                          <w:sz w:val="28"/>
                          <w:szCs w:val="24"/>
                        </w:rPr>
                        <w:t xml:space="preserve"> 2024 </w:t>
                      </w:r>
                      <w:r w:rsidRPr="001B2246">
                        <w:rPr>
                          <w:rFonts w:ascii="Times New Roman" w:hAnsi="Times New Roman" w:cs="Times New Roman"/>
                          <w:b/>
                          <w:sz w:val="28"/>
                          <w:szCs w:val="24"/>
                        </w:rPr>
                        <w:t xml:space="preserve">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DE LA GROTTE DE MENDIMI </w:t>
                      </w:r>
                      <w:r w:rsidRPr="001B2246">
                        <w:rPr>
                          <w:rFonts w:ascii="Times New Roman" w:eastAsia="Gill Sans MT" w:hAnsi="Times New Roman" w:cs="Times New Roman"/>
                          <w:b/>
                          <w:sz w:val="28"/>
                          <w:szCs w:val="24"/>
                        </w:rPr>
                        <w:t xml:space="preserve">(LOT1) ; </w:t>
                      </w:r>
                      <w:r w:rsidRPr="001B2246">
                        <w:rPr>
                          <w:rFonts w:ascii="Times New Roman" w:hAnsi="Times New Roman" w:cs="Times New Roman"/>
                          <w:b/>
                          <w:sz w:val="28"/>
                          <w:szCs w:val="24"/>
                        </w:rPr>
                        <w:t>AMENAGEMENT DU MARCHE DE BOIS D’AMBAM</w:t>
                      </w:r>
                      <w:r w:rsidRPr="001B2246">
                        <w:rPr>
                          <w:rFonts w:ascii="Times New Roman" w:eastAsia="Gill Sans MT" w:hAnsi="Times New Roman" w:cs="Times New Roman"/>
                          <w:b/>
                          <w:sz w:val="28"/>
                          <w:szCs w:val="24"/>
                        </w:rPr>
                        <w:t xml:space="preserve"> (LOT2) ;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MINTOUL ET LE MINDDEVEL</w:t>
                      </w:r>
                      <w:r w:rsidRPr="001B2246">
                        <w:rPr>
                          <w:rFonts w:ascii="Times New Roman" w:hAnsi="Times New Roman" w:cs="Times New Roman"/>
                          <w:b/>
                          <w:bCs/>
                          <w:sz w:val="28"/>
                          <w:szCs w:val="24"/>
                        </w:rPr>
                        <w:t>, COMMUNE D’AMBAM, DEPARTEMENT DE LA VALLEE DU NTEM, REGION DU SUD.</w:t>
                      </w:r>
                    </w:p>
                    <w:p w:rsidR="006A3B7B" w:rsidRPr="001B2246" w:rsidRDefault="006A3B7B" w:rsidP="001B2246">
                      <w:pPr>
                        <w:jc w:val="both"/>
                        <w:rPr>
                          <w:rFonts w:ascii="Times New Roman" w:eastAsia="Times New Roman" w:hAnsi="Times New Roman" w:cs="Times New Roman"/>
                          <w:b/>
                          <w:bCs/>
                          <w:sz w:val="28"/>
                          <w:szCs w:val="24"/>
                          <w:lang w:eastAsia="fr-FR"/>
                        </w:rPr>
                      </w:pPr>
                    </w:p>
                  </w:txbxContent>
                </v:textbox>
              </v:roundrect>
            </w:pict>
          </mc:Fallback>
        </mc:AlternateContent>
      </w:r>
    </w:p>
    <w:p w:rsidR="001B2246" w:rsidRPr="00176FC9" w:rsidRDefault="001B2246" w:rsidP="001B2246">
      <w:pPr>
        <w:rPr>
          <w:rFonts w:ascii="Times New Roman" w:hAnsi="Times New Roman" w:cs="Times New Roman"/>
          <w:b/>
          <w:i/>
        </w:rPr>
      </w:pPr>
    </w:p>
    <w:p w:rsidR="001B2246" w:rsidRPr="00176FC9" w:rsidRDefault="001B2246" w:rsidP="001B2246">
      <w:pPr>
        <w:rPr>
          <w:rFonts w:ascii="Times New Roman" w:hAnsi="Times New Roman" w:cs="Times New Roman"/>
          <w:b/>
          <w:i/>
        </w:rPr>
      </w:pPr>
    </w:p>
    <w:p w:rsidR="001B2246" w:rsidRPr="00176FC9" w:rsidRDefault="001B2246" w:rsidP="001B2246">
      <w:pPr>
        <w:rPr>
          <w:rFonts w:ascii="Times New Roman" w:hAnsi="Times New Roman" w:cs="Times New Roman"/>
          <w:b/>
          <w:i/>
        </w:rPr>
      </w:pPr>
    </w:p>
    <w:p w:rsidR="001B2246" w:rsidRPr="00176FC9" w:rsidRDefault="001B2246" w:rsidP="001B2246">
      <w:pPr>
        <w:rPr>
          <w:rFonts w:ascii="Times New Roman" w:hAnsi="Times New Roman" w:cs="Times New Roman"/>
          <w:b/>
          <w:i/>
        </w:rPr>
      </w:pPr>
    </w:p>
    <w:p w:rsidR="001B2246" w:rsidRPr="00176FC9" w:rsidRDefault="001B2246" w:rsidP="001B2246">
      <w:pPr>
        <w:rPr>
          <w:rFonts w:ascii="Times New Roman" w:hAnsi="Times New Roman" w:cs="Times New Roman"/>
          <w:b/>
          <w:i/>
        </w:rPr>
      </w:pPr>
    </w:p>
    <w:p w:rsidR="001B2246" w:rsidRPr="00176FC9" w:rsidRDefault="001B2246" w:rsidP="001B2246">
      <w:pPr>
        <w:rPr>
          <w:rFonts w:ascii="Times New Roman" w:hAnsi="Times New Roman" w:cs="Times New Roman"/>
          <w:b/>
          <w:i/>
        </w:rPr>
      </w:pPr>
    </w:p>
    <w:p w:rsidR="001B2246" w:rsidRPr="00176FC9" w:rsidRDefault="001B2246" w:rsidP="001B2246">
      <w:pPr>
        <w:rPr>
          <w:rFonts w:ascii="Times New Roman" w:hAnsi="Times New Roman" w:cs="Times New Roman"/>
          <w:b/>
          <w:sz w:val="8"/>
        </w:rPr>
      </w:pPr>
    </w:p>
    <w:tbl>
      <w:tblPr>
        <w:tblW w:w="110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1827"/>
        <w:gridCol w:w="1887"/>
        <w:gridCol w:w="1650"/>
        <w:gridCol w:w="1957"/>
        <w:gridCol w:w="1329"/>
        <w:gridCol w:w="1733"/>
      </w:tblGrid>
      <w:tr w:rsidR="001B2246" w:rsidRPr="00176FC9" w:rsidTr="00095E28">
        <w:trPr>
          <w:trHeight w:val="835"/>
        </w:trPr>
        <w:tc>
          <w:tcPr>
            <w:tcW w:w="667"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rPr>
                <w:rFonts w:ascii="Times New Roman" w:hAnsi="Times New Roman" w:cs="Times New Roman"/>
                <w:b/>
                <w:sz w:val="20"/>
              </w:rPr>
            </w:pPr>
            <w:r w:rsidRPr="00176FC9">
              <w:rPr>
                <w:rFonts w:ascii="Times New Roman" w:hAnsi="Times New Roman" w:cs="Times New Roman"/>
                <w:b/>
                <w:sz w:val="20"/>
              </w:rPr>
              <w:t>N° LOT</w:t>
            </w:r>
          </w:p>
        </w:tc>
        <w:tc>
          <w:tcPr>
            <w:tcW w:w="1827"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rPr>
                <w:rFonts w:ascii="Times New Roman" w:hAnsi="Times New Roman" w:cs="Times New Roman"/>
                <w:b/>
                <w:sz w:val="20"/>
              </w:rPr>
            </w:pPr>
            <w:r w:rsidRPr="00176FC9">
              <w:rPr>
                <w:rFonts w:ascii="Times New Roman" w:hAnsi="Times New Roman" w:cs="Times New Roman"/>
                <w:b/>
                <w:sz w:val="20"/>
              </w:rPr>
              <w:t>FINANCEMENT</w:t>
            </w:r>
          </w:p>
        </w:tc>
        <w:tc>
          <w:tcPr>
            <w:tcW w:w="1887"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spacing w:after="0" w:line="240" w:lineRule="auto"/>
              <w:rPr>
                <w:rFonts w:ascii="Times New Roman" w:hAnsi="Times New Roman" w:cs="Times New Roman"/>
                <w:b/>
                <w:sz w:val="20"/>
              </w:rPr>
            </w:pPr>
            <w:r w:rsidRPr="00176FC9">
              <w:rPr>
                <w:rFonts w:ascii="Times New Roman" w:hAnsi="Times New Roman" w:cs="Times New Roman"/>
                <w:b/>
                <w:sz w:val="20"/>
              </w:rPr>
              <w:t>AUTORISATION</w:t>
            </w:r>
          </w:p>
          <w:p w:rsidR="001B2246" w:rsidRPr="00176FC9" w:rsidRDefault="001B2246" w:rsidP="00095E28">
            <w:pPr>
              <w:spacing w:after="0" w:line="240" w:lineRule="auto"/>
              <w:rPr>
                <w:rFonts w:ascii="Times New Roman" w:hAnsi="Times New Roman" w:cs="Times New Roman"/>
                <w:b/>
                <w:sz w:val="20"/>
              </w:rPr>
            </w:pPr>
            <w:r w:rsidRPr="00176FC9">
              <w:rPr>
                <w:rFonts w:ascii="Times New Roman" w:hAnsi="Times New Roman" w:cs="Times New Roman"/>
                <w:b/>
                <w:sz w:val="20"/>
              </w:rPr>
              <w:t>DE DEPENSE</w:t>
            </w:r>
          </w:p>
        </w:tc>
        <w:tc>
          <w:tcPr>
            <w:tcW w:w="1650" w:type="dxa"/>
            <w:tcBorders>
              <w:top w:val="single" w:sz="4" w:space="0" w:color="auto"/>
              <w:left w:val="single" w:sz="4" w:space="0" w:color="auto"/>
              <w:bottom w:val="single" w:sz="4" w:space="0" w:color="auto"/>
              <w:right w:val="single" w:sz="4" w:space="0" w:color="auto"/>
            </w:tcBorders>
            <w:vAlign w:val="center"/>
          </w:tcPr>
          <w:p w:rsidR="001B2246" w:rsidRPr="00176FC9" w:rsidRDefault="001B2246" w:rsidP="00095E28">
            <w:pPr>
              <w:rPr>
                <w:rFonts w:ascii="Times New Roman" w:hAnsi="Times New Roman" w:cs="Times New Roman"/>
                <w:b/>
                <w:sz w:val="20"/>
              </w:rPr>
            </w:pPr>
          </w:p>
          <w:p w:rsidR="001B2246" w:rsidRPr="00176FC9" w:rsidRDefault="001B2246" w:rsidP="00095E28">
            <w:pPr>
              <w:rPr>
                <w:rFonts w:ascii="Times New Roman" w:hAnsi="Times New Roman" w:cs="Times New Roman"/>
                <w:b/>
                <w:sz w:val="20"/>
              </w:rPr>
            </w:pPr>
            <w:r w:rsidRPr="00176FC9">
              <w:rPr>
                <w:rFonts w:ascii="Times New Roman" w:hAnsi="Times New Roman" w:cs="Times New Roman"/>
                <w:b/>
                <w:sz w:val="20"/>
              </w:rPr>
              <w:t>IMPUTATION BUDGETAIRE</w:t>
            </w:r>
          </w:p>
        </w:tc>
        <w:tc>
          <w:tcPr>
            <w:tcW w:w="1957"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rPr>
                <w:rFonts w:ascii="Times New Roman" w:hAnsi="Times New Roman" w:cs="Times New Roman"/>
                <w:b/>
                <w:sz w:val="20"/>
              </w:rPr>
            </w:pPr>
            <w:r w:rsidRPr="00176FC9">
              <w:rPr>
                <w:rFonts w:ascii="Times New Roman" w:hAnsi="Times New Roman" w:cs="Times New Roman"/>
                <w:b/>
                <w:sz w:val="20"/>
              </w:rPr>
              <w:t>DESIGNATION</w:t>
            </w:r>
          </w:p>
        </w:tc>
        <w:tc>
          <w:tcPr>
            <w:tcW w:w="1329" w:type="dxa"/>
            <w:tcBorders>
              <w:top w:val="single" w:sz="4" w:space="0" w:color="auto"/>
              <w:left w:val="single" w:sz="4" w:space="0" w:color="auto"/>
              <w:bottom w:val="single" w:sz="4" w:space="0" w:color="auto"/>
              <w:right w:val="single" w:sz="4" w:space="0" w:color="auto"/>
            </w:tcBorders>
            <w:vAlign w:val="center"/>
          </w:tcPr>
          <w:p w:rsidR="001B2246" w:rsidRPr="00176FC9" w:rsidRDefault="001B2246" w:rsidP="00095E28">
            <w:pPr>
              <w:rPr>
                <w:rFonts w:ascii="Times New Roman" w:hAnsi="Times New Roman" w:cs="Times New Roman"/>
                <w:b/>
                <w:sz w:val="20"/>
              </w:rPr>
            </w:pPr>
          </w:p>
          <w:p w:rsidR="001B2246" w:rsidRPr="00176FC9" w:rsidRDefault="001B2246" w:rsidP="00095E28">
            <w:pPr>
              <w:spacing w:after="0" w:line="240" w:lineRule="auto"/>
              <w:rPr>
                <w:rFonts w:ascii="Times New Roman" w:hAnsi="Times New Roman" w:cs="Times New Roman"/>
                <w:b/>
                <w:sz w:val="20"/>
              </w:rPr>
            </w:pPr>
            <w:r w:rsidRPr="00176FC9">
              <w:rPr>
                <w:rFonts w:ascii="Times New Roman" w:hAnsi="Times New Roman" w:cs="Times New Roman"/>
                <w:b/>
                <w:sz w:val="20"/>
              </w:rPr>
              <w:t>MONTANT</w:t>
            </w:r>
          </w:p>
          <w:p w:rsidR="001B2246" w:rsidRPr="00176FC9" w:rsidRDefault="001B2246" w:rsidP="00095E28">
            <w:pPr>
              <w:spacing w:after="0" w:line="240" w:lineRule="auto"/>
              <w:rPr>
                <w:rFonts w:ascii="Times New Roman" w:hAnsi="Times New Roman" w:cs="Times New Roman"/>
                <w:b/>
                <w:sz w:val="20"/>
              </w:rPr>
            </w:pPr>
            <w:r w:rsidRPr="00176FC9">
              <w:rPr>
                <w:rFonts w:ascii="Times New Roman" w:hAnsi="Times New Roman" w:cs="Times New Roman"/>
                <w:b/>
                <w:sz w:val="20"/>
              </w:rPr>
              <w:t>(FCFA)</w:t>
            </w:r>
          </w:p>
        </w:tc>
        <w:tc>
          <w:tcPr>
            <w:tcW w:w="1733"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spacing w:after="0"/>
              <w:rPr>
                <w:rFonts w:ascii="Times New Roman" w:hAnsi="Times New Roman" w:cs="Times New Roman"/>
                <w:b/>
                <w:sz w:val="20"/>
              </w:rPr>
            </w:pPr>
            <w:r w:rsidRPr="00176FC9">
              <w:rPr>
                <w:rFonts w:ascii="Times New Roman" w:hAnsi="Times New Roman" w:cs="Times New Roman"/>
                <w:b/>
                <w:sz w:val="20"/>
              </w:rPr>
              <w:t>DELAI D’EXECUTION</w:t>
            </w:r>
          </w:p>
        </w:tc>
      </w:tr>
      <w:tr w:rsidR="001B2246" w:rsidRPr="00176FC9" w:rsidTr="00095E28">
        <w:trPr>
          <w:trHeight w:val="537"/>
        </w:trPr>
        <w:tc>
          <w:tcPr>
            <w:tcW w:w="667"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rPr>
                <w:rFonts w:ascii="Times New Roman" w:hAnsi="Times New Roman" w:cs="Times New Roman"/>
                <w:b/>
              </w:rPr>
            </w:pPr>
            <w:r w:rsidRPr="00176FC9">
              <w:rPr>
                <w:rFonts w:ascii="Times New Roman" w:hAnsi="Times New Roman" w:cs="Times New Roman"/>
                <w:b/>
              </w:rPr>
              <w:t>1</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rPr>
                <w:rFonts w:ascii="Times New Roman" w:hAnsi="Times New Roman" w:cs="Times New Roman"/>
                <w:b/>
              </w:rPr>
            </w:pPr>
            <w:r w:rsidRPr="00176FC9">
              <w:rPr>
                <w:rFonts w:ascii="Times New Roman" w:hAnsi="Times New Roman" w:cs="Times New Roman"/>
                <w:b/>
              </w:rPr>
              <w:t>BIP MINTO</w:t>
            </w:r>
            <w:r w:rsidR="00241CE1" w:rsidRPr="00176FC9">
              <w:rPr>
                <w:rFonts w:ascii="Times New Roman" w:hAnsi="Times New Roman" w:cs="Times New Roman"/>
                <w:b/>
              </w:rPr>
              <w:t xml:space="preserve">UL ET MINDDEVEL </w:t>
            </w:r>
            <w:r w:rsidRPr="00176FC9">
              <w:rPr>
                <w:rFonts w:ascii="Times New Roman" w:hAnsi="Times New Roman" w:cs="Times New Roman"/>
                <w:b/>
              </w:rPr>
              <w:t>2024</w:t>
            </w:r>
          </w:p>
        </w:tc>
        <w:tc>
          <w:tcPr>
            <w:tcW w:w="1887" w:type="dxa"/>
            <w:tcBorders>
              <w:top w:val="single" w:sz="4" w:space="0" w:color="auto"/>
              <w:left w:val="single" w:sz="4" w:space="0" w:color="auto"/>
              <w:bottom w:val="single" w:sz="4" w:space="0" w:color="auto"/>
              <w:right w:val="single" w:sz="4" w:space="0" w:color="auto"/>
            </w:tcBorders>
            <w:vAlign w:val="center"/>
          </w:tcPr>
          <w:p w:rsidR="001B2246" w:rsidRPr="00176FC9" w:rsidRDefault="001B2246" w:rsidP="00095E28">
            <w:pPr>
              <w:rPr>
                <w:rFonts w:ascii="Times New Roman" w:hAnsi="Times New Roman" w:cs="Times New Roman"/>
                <w:b/>
              </w:rPr>
            </w:pPr>
          </w:p>
          <w:p w:rsidR="001B2246" w:rsidRPr="00176FC9" w:rsidRDefault="001B2246" w:rsidP="00095E28">
            <w:pPr>
              <w:rPr>
                <w:rFonts w:ascii="Times New Roman"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1B2246" w:rsidRPr="00176FC9" w:rsidRDefault="001B2246" w:rsidP="00095E28">
            <w:pPr>
              <w:rPr>
                <w:rFonts w:ascii="Times New Roman" w:hAnsi="Times New Roman" w:cs="Times New Roman"/>
                <w:b/>
              </w:rPr>
            </w:pPr>
          </w:p>
          <w:p w:rsidR="001B2246" w:rsidRPr="00176FC9" w:rsidRDefault="001B2246" w:rsidP="00095E28">
            <w:pPr>
              <w:rPr>
                <w:rFonts w:ascii="Times New Roman"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rPr>
                <w:rFonts w:ascii="Times New Roman" w:hAnsi="Times New Roman" w:cs="Times New Roman"/>
                <w:b/>
              </w:rPr>
            </w:pPr>
            <w:r w:rsidRPr="00176FC9">
              <w:rPr>
                <w:rFonts w:ascii="Times New Roman" w:hAnsi="Times New Roman" w:cs="Times New Roman"/>
                <w:b/>
              </w:rPr>
              <w:t>LOT1 : aménagement de la grotte de Mend</w:t>
            </w:r>
            <w:r w:rsidR="00241CE1" w:rsidRPr="00176FC9">
              <w:rPr>
                <w:rFonts w:ascii="Times New Roman" w:hAnsi="Times New Roman" w:cs="Times New Roman"/>
                <w:b/>
              </w:rPr>
              <w:t>j</w:t>
            </w:r>
            <w:r w:rsidRPr="00176FC9">
              <w:rPr>
                <w:rFonts w:ascii="Times New Roman" w:hAnsi="Times New Roman" w:cs="Times New Roman"/>
                <w:b/>
              </w:rPr>
              <w:t>imi</w:t>
            </w:r>
          </w:p>
        </w:tc>
        <w:tc>
          <w:tcPr>
            <w:tcW w:w="1329" w:type="dxa"/>
            <w:tcBorders>
              <w:top w:val="single" w:sz="4" w:space="0" w:color="auto"/>
              <w:left w:val="single" w:sz="4" w:space="0" w:color="auto"/>
              <w:bottom w:val="single" w:sz="4" w:space="0" w:color="auto"/>
              <w:right w:val="single" w:sz="4" w:space="0" w:color="auto"/>
            </w:tcBorders>
            <w:vAlign w:val="center"/>
          </w:tcPr>
          <w:p w:rsidR="001B2246" w:rsidRPr="00176FC9" w:rsidRDefault="001B2246" w:rsidP="00095E28">
            <w:pPr>
              <w:rPr>
                <w:rFonts w:ascii="Times New Roman" w:hAnsi="Times New Roman" w:cs="Times New Roman"/>
                <w:b/>
              </w:rPr>
            </w:pPr>
          </w:p>
          <w:p w:rsidR="001B2246" w:rsidRPr="00176FC9" w:rsidRDefault="001B2246" w:rsidP="00095E28">
            <w:pPr>
              <w:rPr>
                <w:rFonts w:ascii="Times New Roman" w:hAnsi="Times New Roman" w:cs="Times New Roman"/>
                <w:b/>
              </w:rPr>
            </w:pPr>
            <w:r w:rsidRPr="00176FC9">
              <w:rPr>
                <w:rFonts w:ascii="Times New Roman" w:hAnsi="Times New Roman" w:cs="Times New Roman"/>
                <w:b/>
              </w:rPr>
              <w:t xml:space="preserve"> 25 000 000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rPr>
                <w:rFonts w:ascii="Times New Roman" w:hAnsi="Times New Roman" w:cs="Times New Roman"/>
                <w:b/>
              </w:rPr>
            </w:pPr>
            <w:r w:rsidRPr="00176FC9">
              <w:rPr>
                <w:rFonts w:ascii="Times New Roman" w:hAnsi="Times New Roman" w:cs="Times New Roman"/>
                <w:b/>
              </w:rPr>
              <w:t>03 MOIS</w:t>
            </w:r>
          </w:p>
        </w:tc>
      </w:tr>
      <w:tr w:rsidR="001B2246" w:rsidRPr="00176FC9" w:rsidTr="00095E28">
        <w:trPr>
          <w:trHeight w:val="562"/>
        </w:trPr>
        <w:tc>
          <w:tcPr>
            <w:tcW w:w="667"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rPr>
                <w:rFonts w:ascii="Times New Roman" w:hAnsi="Times New Roman" w:cs="Times New Roman"/>
                <w:b/>
              </w:rPr>
            </w:pPr>
            <w:r w:rsidRPr="00176FC9">
              <w:rPr>
                <w:rFonts w:ascii="Times New Roman"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rPr>
                <w:rFonts w:ascii="Times New Roman" w:hAnsi="Times New Roman" w:cs="Times New Roman"/>
                <w:b/>
              </w:rPr>
            </w:pPr>
          </w:p>
        </w:tc>
        <w:tc>
          <w:tcPr>
            <w:tcW w:w="1887" w:type="dxa"/>
            <w:tcBorders>
              <w:top w:val="single" w:sz="4" w:space="0" w:color="auto"/>
              <w:left w:val="single" w:sz="4" w:space="0" w:color="auto"/>
              <w:bottom w:val="single" w:sz="4" w:space="0" w:color="auto"/>
              <w:right w:val="single" w:sz="4" w:space="0" w:color="auto"/>
            </w:tcBorders>
            <w:vAlign w:val="center"/>
          </w:tcPr>
          <w:p w:rsidR="001B2246" w:rsidRPr="00176FC9" w:rsidRDefault="001B2246" w:rsidP="00095E28">
            <w:pPr>
              <w:rPr>
                <w:rFonts w:ascii="Times New Roman" w:hAnsi="Times New Roman" w:cs="Times New Roman"/>
                <w:b/>
              </w:rPr>
            </w:pPr>
          </w:p>
          <w:p w:rsidR="001B2246" w:rsidRPr="00176FC9" w:rsidRDefault="001B2246" w:rsidP="00095E28">
            <w:pPr>
              <w:rPr>
                <w:rFonts w:ascii="Times New Roman"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1B2246" w:rsidRPr="00176FC9" w:rsidRDefault="001B2246" w:rsidP="00095E28">
            <w:pPr>
              <w:rPr>
                <w:rFonts w:ascii="Times New Roman" w:hAnsi="Times New Roman" w:cs="Times New Roman"/>
                <w:b/>
              </w:rPr>
            </w:pPr>
          </w:p>
          <w:p w:rsidR="001B2246" w:rsidRPr="00176FC9" w:rsidRDefault="001B2246" w:rsidP="00095E28">
            <w:pPr>
              <w:rPr>
                <w:rFonts w:ascii="Times New Roman"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rPr>
                <w:rFonts w:ascii="Times New Roman" w:hAnsi="Times New Roman" w:cs="Times New Roman"/>
                <w:b/>
              </w:rPr>
            </w:pPr>
            <w:r w:rsidRPr="00176FC9">
              <w:rPr>
                <w:rFonts w:ascii="Times New Roman" w:hAnsi="Times New Roman" w:cs="Times New Roman"/>
                <w:b/>
              </w:rPr>
              <w:t>LOT2 : aménagement du marché de bois d’Ambam</w:t>
            </w:r>
          </w:p>
        </w:tc>
        <w:tc>
          <w:tcPr>
            <w:tcW w:w="1329" w:type="dxa"/>
            <w:tcBorders>
              <w:top w:val="single" w:sz="4" w:space="0" w:color="auto"/>
              <w:left w:val="single" w:sz="4" w:space="0" w:color="auto"/>
              <w:bottom w:val="single" w:sz="4" w:space="0" w:color="auto"/>
              <w:right w:val="single" w:sz="4" w:space="0" w:color="auto"/>
            </w:tcBorders>
            <w:vAlign w:val="center"/>
          </w:tcPr>
          <w:p w:rsidR="001B2246" w:rsidRPr="00176FC9" w:rsidRDefault="001B2246" w:rsidP="00095E28">
            <w:pPr>
              <w:rPr>
                <w:rFonts w:ascii="Times New Roman" w:hAnsi="Times New Roman" w:cs="Times New Roman"/>
                <w:b/>
              </w:rPr>
            </w:pPr>
          </w:p>
          <w:p w:rsidR="001B2246" w:rsidRPr="00176FC9" w:rsidRDefault="001B2246" w:rsidP="00095E28">
            <w:pPr>
              <w:rPr>
                <w:rFonts w:ascii="Times New Roman" w:hAnsi="Times New Roman" w:cs="Times New Roman"/>
                <w:b/>
              </w:rPr>
            </w:pPr>
            <w:r w:rsidRPr="00176FC9">
              <w:rPr>
                <w:rFonts w:ascii="Times New Roman" w:hAnsi="Times New Roman" w:cs="Times New Roman"/>
                <w:b/>
              </w:rPr>
              <w:t>15 000 000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rPr>
                <w:rFonts w:ascii="Times New Roman" w:hAnsi="Times New Roman" w:cs="Times New Roman"/>
                <w:b/>
              </w:rPr>
            </w:pPr>
            <w:r w:rsidRPr="00176FC9">
              <w:rPr>
                <w:rFonts w:ascii="Times New Roman" w:hAnsi="Times New Roman" w:cs="Times New Roman"/>
                <w:b/>
              </w:rPr>
              <w:t>03 MOIS</w:t>
            </w:r>
          </w:p>
        </w:tc>
      </w:tr>
    </w:tbl>
    <w:p w:rsidR="00CE0FB2" w:rsidRPr="00176FC9" w:rsidRDefault="00CE0FB2" w:rsidP="00CE0FB2">
      <w:pPr>
        <w:rPr>
          <w:rFonts w:ascii="Times New Roman" w:hAnsi="Times New Roman" w:cs="Times New Roman"/>
        </w:rPr>
      </w:pPr>
      <w:r w:rsidRPr="00176FC9">
        <w:rPr>
          <w:rFonts w:ascii="Times New Roman" w:hAnsi="Times New Roman" w:cs="Times New Roman"/>
          <w:noProof/>
          <w:lang w:eastAsia="fr-FR"/>
        </w:rPr>
        <mc:AlternateContent>
          <mc:Choice Requires="wps">
            <w:drawing>
              <wp:anchor distT="0" distB="0" distL="114300" distR="114300" simplePos="0" relativeHeight="251609088" behindDoc="0" locked="0" layoutInCell="1" allowOverlap="1" wp14:anchorId="7F3849DA" wp14:editId="2D761A85">
                <wp:simplePos x="0" y="0"/>
                <wp:positionH relativeFrom="column">
                  <wp:posOffset>-151765</wp:posOffset>
                </wp:positionH>
                <wp:positionV relativeFrom="paragraph">
                  <wp:posOffset>185420</wp:posOffset>
                </wp:positionV>
                <wp:extent cx="6981825" cy="318135"/>
                <wp:effectExtent l="0" t="0" r="28575" b="24765"/>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17500"/>
                        </a:xfrm>
                        <a:prstGeom prst="rect">
                          <a:avLst/>
                        </a:prstGeom>
                        <a:solidFill>
                          <a:srgbClr val="FFFFFF"/>
                        </a:solidFill>
                        <a:ln w="9525">
                          <a:solidFill>
                            <a:srgbClr val="FFFFFF"/>
                          </a:solidFill>
                          <a:miter lim="800000"/>
                          <a:headEnd/>
                          <a:tailEnd/>
                        </a:ln>
                      </wps:spPr>
                      <wps:txbx>
                        <w:txbxContent>
                          <w:p w:rsidR="006A3B7B" w:rsidRDefault="006A3B7B" w:rsidP="00CE0FB2">
                            <w:pPr>
                              <w:autoSpaceDE w:val="0"/>
                              <w:autoSpaceDN w:val="0"/>
                              <w:adjustRightInd w:val="0"/>
                              <w:spacing w:line="316" w:lineRule="atLeast"/>
                              <w:jc w:val="center"/>
                              <w:rPr>
                                <w:rFonts w:ascii="Arial" w:hAnsi="Arial" w:cs="Arial"/>
                                <w:b/>
                                <w:color w:val="17365D"/>
                                <w:sz w:val="32"/>
                              </w:rPr>
                            </w:pPr>
                            <w:r>
                              <w:rPr>
                                <w:rFonts w:ascii="Arial" w:hAnsi="Arial" w:cs="Arial"/>
                                <w:b/>
                                <w:sz w:val="32"/>
                              </w:rPr>
                              <w:t>PIECE N°2 : REGLEMENT GENERAL DE L’APPEL D’OFFRES (RGAO</w:t>
                            </w:r>
                            <w:r>
                              <w:rPr>
                                <w:rFonts w:ascii="Arial" w:hAnsi="Arial" w:cs="Arial"/>
                                <w:b/>
                                <w:color w:val="17365D"/>
                                <w:sz w:val="32"/>
                              </w:rPr>
                              <w:t>)</w:t>
                            </w:r>
                          </w:p>
                          <w:p w:rsidR="006A3B7B" w:rsidRDefault="006A3B7B" w:rsidP="00CE0FB2">
                            <w:pPr>
                              <w:rPr>
                                <w:rFonts w:ascii="Times New Roman" w:hAnsi="Times New Roman" w:cs="Times New Roman"/>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849DA" id="Zone de texte 37" o:spid="_x0000_s1040" type="#_x0000_t202" style="position:absolute;margin-left:-11.95pt;margin-top:14.6pt;width:549.75pt;height:25.0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" strokecolor="white">
                <v:textbox>
                  <w:txbxContent>
                    <w:p w:rsidR="006A3B7B" w:rsidRDefault="006A3B7B" w:rsidP="00CE0FB2">
                      <w:pPr>
                        <w:autoSpaceDE w:val="0"/>
                        <w:autoSpaceDN w:val="0"/>
                        <w:adjustRightInd w:val="0"/>
                        <w:spacing w:line="316" w:lineRule="atLeast"/>
                        <w:jc w:val="center"/>
                        <w:rPr>
                          <w:rFonts w:ascii="Arial" w:hAnsi="Arial" w:cs="Arial"/>
                          <w:b/>
                          <w:color w:val="17365D"/>
                          <w:sz w:val="32"/>
                        </w:rPr>
                      </w:pPr>
                      <w:r>
                        <w:rPr>
                          <w:rFonts w:ascii="Arial" w:hAnsi="Arial" w:cs="Arial"/>
                          <w:b/>
                          <w:sz w:val="32"/>
                        </w:rPr>
                        <w:t>PIECE N°2 : REGLEMENT GENERAL DE L’APPEL D’OFFRES (RGAO</w:t>
                      </w:r>
                      <w:r>
                        <w:rPr>
                          <w:rFonts w:ascii="Arial" w:hAnsi="Arial" w:cs="Arial"/>
                          <w:b/>
                          <w:color w:val="17365D"/>
                          <w:sz w:val="32"/>
                        </w:rPr>
                        <w:t>)</w:t>
                      </w:r>
                    </w:p>
                    <w:p w:rsidR="006A3B7B" w:rsidRDefault="006A3B7B" w:rsidP="00CE0FB2">
                      <w:pPr>
                        <w:rPr>
                          <w:rFonts w:ascii="Times New Roman" w:hAnsi="Times New Roman" w:cs="Times New Roman"/>
                          <w:sz w:val="32"/>
                        </w:rPr>
                      </w:pPr>
                    </w:p>
                  </w:txbxContent>
                </v:textbox>
              </v:shape>
            </w:pict>
          </mc:Fallback>
        </mc:AlternateContent>
      </w:r>
    </w:p>
    <w:p w:rsidR="00CE0FB2" w:rsidRPr="00176FC9" w:rsidRDefault="00CE0FB2" w:rsidP="00CE0FB2">
      <w:pPr>
        <w:rPr>
          <w:rFonts w:ascii="Times New Roman" w:hAnsi="Times New Roman" w:cs="Times New Roman"/>
          <w:u w:val="single"/>
        </w:rPr>
      </w:pPr>
    </w:p>
    <w:p w:rsidR="00CE0FB2" w:rsidRPr="00176FC9" w:rsidRDefault="00CE0FB2" w:rsidP="00CE0FB2">
      <w:pPr>
        <w:rPr>
          <w:rFonts w:ascii="Times New Roman" w:hAnsi="Times New Roman" w:cs="Times New Roman"/>
          <w:u w:val="single"/>
        </w:rPr>
      </w:pPr>
    </w:p>
    <w:p w:rsidR="001B2246" w:rsidRPr="00176FC9" w:rsidRDefault="001B2246" w:rsidP="00CE0FB2">
      <w:pPr>
        <w:rPr>
          <w:rFonts w:ascii="Times New Roman" w:hAnsi="Times New Roman" w:cs="Times New Roman"/>
          <w:u w:val="single"/>
        </w:rPr>
      </w:pPr>
    </w:p>
    <w:p w:rsidR="001B2246" w:rsidRPr="00176FC9" w:rsidRDefault="001B2246" w:rsidP="00CE0FB2">
      <w:pPr>
        <w:rPr>
          <w:rFonts w:ascii="Times New Roman" w:hAnsi="Times New Roman" w:cs="Times New Roman"/>
          <w:u w:val="single"/>
        </w:rPr>
      </w:pPr>
    </w:p>
    <w:p w:rsidR="001B2246" w:rsidRPr="00176FC9" w:rsidRDefault="001B2246" w:rsidP="00CE0FB2">
      <w:pPr>
        <w:rPr>
          <w:rFonts w:ascii="Times New Roman" w:hAnsi="Times New Roman" w:cs="Times New Roman"/>
          <w:u w:val="single"/>
        </w:rPr>
      </w:pPr>
    </w:p>
    <w:p w:rsidR="001B2246" w:rsidRPr="00176FC9" w:rsidRDefault="001B2246" w:rsidP="00CE0FB2">
      <w:pPr>
        <w:rPr>
          <w:rFonts w:ascii="Times New Roman" w:hAnsi="Times New Roman" w:cs="Times New Roman"/>
          <w:u w:val="single"/>
        </w:rPr>
      </w:pPr>
    </w:p>
    <w:p w:rsidR="00CE0FB2" w:rsidRPr="00176FC9" w:rsidRDefault="00CE0FB2" w:rsidP="00B87B00">
      <w:pPr>
        <w:spacing w:after="0" w:line="240" w:lineRule="auto"/>
        <w:rPr>
          <w:rFonts w:ascii="Times New Roman" w:hAnsi="Times New Roman" w:cs="Times New Roman"/>
          <w:u w:val="single"/>
        </w:rPr>
      </w:pPr>
      <w:r w:rsidRPr="00176FC9">
        <w:rPr>
          <w:rFonts w:ascii="Times New Roman" w:hAnsi="Times New Roman" w:cs="Times New Roman"/>
          <w:u w:val="single"/>
        </w:rPr>
        <w:t>Table des matières</w:t>
      </w:r>
    </w:p>
    <w:p w:rsidR="00CE0FB2" w:rsidRPr="00176FC9" w:rsidRDefault="00CE0FB2" w:rsidP="00B87B00">
      <w:pPr>
        <w:numPr>
          <w:ilvl w:val="0"/>
          <w:numId w:val="12"/>
        </w:numPr>
        <w:spacing w:after="0" w:line="240" w:lineRule="auto"/>
        <w:rPr>
          <w:rFonts w:ascii="Times New Roman" w:hAnsi="Times New Roman" w:cs="Times New Roman"/>
          <w:b/>
        </w:rPr>
      </w:pPr>
      <w:r w:rsidRPr="00176FC9">
        <w:rPr>
          <w:rFonts w:ascii="Times New Roman" w:hAnsi="Times New Roman" w:cs="Times New Roman"/>
          <w:b/>
        </w:rPr>
        <w:t>Généralités</w:t>
      </w:r>
    </w:p>
    <w:tbl>
      <w:tblPr>
        <w:tblW w:w="9490" w:type="dxa"/>
        <w:tblLook w:val="01E0" w:firstRow="1" w:lastRow="1" w:firstColumn="1" w:lastColumn="1" w:noHBand="0" w:noVBand="0"/>
      </w:tblPr>
      <w:tblGrid>
        <w:gridCol w:w="9490"/>
      </w:tblGrid>
      <w:tr w:rsidR="00CE0FB2" w:rsidRPr="00176FC9" w:rsidTr="00CE0FB2">
        <w:trPr>
          <w:trHeight w:val="216"/>
        </w:trPr>
        <w:tc>
          <w:tcPr>
            <w:tcW w:w="9490"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1 : Portée de la soumission</w:t>
            </w:r>
          </w:p>
        </w:tc>
      </w:tr>
      <w:tr w:rsidR="00CE0FB2" w:rsidRPr="00176FC9" w:rsidTr="00CE0FB2">
        <w:trPr>
          <w:trHeight w:val="78"/>
        </w:trPr>
        <w:tc>
          <w:tcPr>
            <w:tcW w:w="9490"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2 : Financement</w:t>
            </w:r>
          </w:p>
        </w:tc>
      </w:tr>
      <w:tr w:rsidR="00CE0FB2" w:rsidRPr="00176FC9" w:rsidTr="00CE0FB2">
        <w:trPr>
          <w:trHeight w:val="82"/>
        </w:trPr>
        <w:tc>
          <w:tcPr>
            <w:tcW w:w="9490"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3 : Fraude et corruption</w:t>
            </w:r>
          </w:p>
        </w:tc>
      </w:tr>
      <w:tr w:rsidR="00CE0FB2" w:rsidRPr="00176FC9" w:rsidTr="00CE0FB2">
        <w:trPr>
          <w:trHeight w:val="100"/>
        </w:trPr>
        <w:tc>
          <w:tcPr>
            <w:tcW w:w="9490"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4 : Candidats admis à concourir</w:t>
            </w:r>
          </w:p>
        </w:tc>
      </w:tr>
      <w:tr w:rsidR="00CE0FB2" w:rsidRPr="00176FC9" w:rsidTr="00CE0FB2">
        <w:trPr>
          <w:trHeight w:val="70"/>
        </w:trPr>
        <w:tc>
          <w:tcPr>
            <w:tcW w:w="9490"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5 : Matériaux, matériels, fournitures, équipements et services autorisés</w:t>
            </w:r>
          </w:p>
        </w:tc>
      </w:tr>
      <w:tr w:rsidR="00CE0FB2" w:rsidRPr="00176FC9" w:rsidTr="00CE0FB2">
        <w:trPr>
          <w:trHeight w:val="70"/>
        </w:trPr>
        <w:tc>
          <w:tcPr>
            <w:tcW w:w="9490"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6 : Qualification du Soumissionnaire</w:t>
            </w:r>
          </w:p>
        </w:tc>
      </w:tr>
      <w:tr w:rsidR="00CE0FB2" w:rsidRPr="00176FC9" w:rsidTr="00CE0FB2">
        <w:trPr>
          <w:trHeight w:val="70"/>
        </w:trPr>
        <w:tc>
          <w:tcPr>
            <w:tcW w:w="9490"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7 : Visite du site des travaux</w:t>
            </w:r>
          </w:p>
        </w:tc>
      </w:tr>
      <w:tr w:rsidR="00CE0FB2" w:rsidRPr="00176FC9" w:rsidTr="00CE0FB2">
        <w:trPr>
          <w:trHeight w:val="70"/>
        </w:trPr>
        <w:tc>
          <w:tcPr>
            <w:tcW w:w="9490" w:type="dxa"/>
            <w:hideMark/>
          </w:tcPr>
          <w:p w:rsidR="00CE0FB2" w:rsidRPr="00176FC9" w:rsidRDefault="00CE0FB2" w:rsidP="00B87B00">
            <w:pPr>
              <w:numPr>
                <w:ilvl w:val="0"/>
                <w:numId w:val="12"/>
              </w:numPr>
              <w:spacing w:after="0" w:line="240" w:lineRule="auto"/>
              <w:rPr>
                <w:rFonts w:ascii="Times New Roman" w:hAnsi="Times New Roman" w:cs="Times New Roman"/>
                <w:b/>
              </w:rPr>
            </w:pPr>
            <w:r w:rsidRPr="00176FC9">
              <w:rPr>
                <w:rFonts w:ascii="Times New Roman" w:hAnsi="Times New Roman" w:cs="Times New Roman"/>
                <w:b/>
              </w:rPr>
              <w:t>Dossier d’Appel d’Offres</w:t>
            </w:r>
          </w:p>
        </w:tc>
      </w:tr>
      <w:tr w:rsidR="00CE0FB2" w:rsidRPr="00176FC9" w:rsidTr="00CE0FB2">
        <w:trPr>
          <w:trHeight w:val="70"/>
        </w:trPr>
        <w:tc>
          <w:tcPr>
            <w:tcW w:w="9490"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8 : Contenu du Dossier d’Appel d’Offres</w:t>
            </w:r>
          </w:p>
        </w:tc>
      </w:tr>
      <w:tr w:rsidR="00CE0FB2" w:rsidRPr="00176FC9" w:rsidTr="00CE0FB2">
        <w:trPr>
          <w:trHeight w:val="365"/>
        </w:trPr>
        <w:tc>
          <w:tcPr>
            <w:tcW w:w="9490"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9 : Eclaircissement apportés au Dossier d’Appel d’Offres et recours</w:t>
            </w:r>
          </w:p>
        </w:tc>
      </w:tr>
      <w:tr w:rsidR="00CE0FB2" w:rsidRPr="00176FC9" w:rsidTr="00CE0FB2">
        <w:trPr>
          <w:trHeight w:val="365"/>
        </w:trPr>
        <w:tc>
          <w:tcPr>
            <w:tcW w:w="9490"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10 : Modification du Dossier d’Appel d’Offres</w:t>
            </w:r>
          </w:p>
        </w:tc>
      </w:tr>
      <w:tr w:rsidR="00CE0FB2" w:rsidRPr="00176FC9" w:rsidTr="00CE0FB2">
        <w:trPr>
          <w:trHeight w:val="365"/>
        </w:trPr>
        <w:tc>
          <w:tcPr>
            <w:tcW w:w="9490" w:type="dxa"/>
            <w:hideMark/>
          </w:tcPr>
          <w:p w:rsidR="00CE0FB2" w:rsidRPr="00176FC9" w:rsidRDefault="00CE0FB2" w:rsidP="00B87B00">
            <w:pPr>
              <w:numPr>
                <w:ilvl w:val="0"/>
                <w:numId w:val="12"/>
              </w:numPr>
              <w:spacing w:after="0" w:line="240" w:lineRule="auto"/>
              <w:rPr>
                <w:rFonts w:ascii="Times New Roman" w:hAnsi="Times New Roman" w:cs="Times New Roman"/>
                <w:b/>
              </w:rPr>
            </w:pPr>
            <w:r w:rsidRPr="00176FC9">
              <w:rPr>
                <w:rFonts w:ascii="Times New Roman" w:hAnsi="Times New Roman" w:cs="Times New Roman"/>
                <w:b/>
              </w:rPr>
              <w:t xml:space="preserve">Préparation des offres </w:t>
            </w:r>
          </w:p>
        </w:tc>
      </w:tr>
      <w:tr w:rsidR="00CE0FB2" w:rsidRPr="00176FC9" w:rsidTr="00CE0FB2">
        <w:trPr>
          <w:trHeight w:val="365"/>
        </w:trPr>
        <w:tc>
          <w:tcPr>
            <w:tcW w:w="9490"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11 : Frais de soumission</w:t>
            </w:r>
          </w:p>
        </w:tc>
      </w:tr>
      <w:tr w:rsidR="00CE0FB2" w:rsidRPr="00176FC9" w:rsidTr="00CE0FB2">
        <w:trPr>
          <w:trHeight w:val="365"/>
        </w:trPr>
        <w:tc>
          <w:tcPr>
            <w:tcW w:w="9490"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12 : Langue de l’offre</w:t>
            </w:r>
          </w:p>
        </w:tc>
      </w:tr>
      <w:tr w:rsidR="00CE0FB2" w:rsidRPr="00176FC9" w:rsidTr="00CE0FB2">
        <w:trPr>
          <w:trHeight w:val="365"/>
        </w:trPr>
        <w:tc>
          <w:tcPr>
            <w:tcW w:w="9490"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13 : Documents constituant l’offre</w:t>
            </w:r>
          </w:p>
        </w:tc>
      </w:tr>
      <w:tr w:rsidR="00CE0FB2" w:rsidRPr="00176FC9" w:rsidTr="00CE0FB2">
        <w:trPr>
          <w:trHeight w:val="365"/>
        </w:trPr>
        <w:tc>
          <w:tcPr>
            <w:tcW w:w="9490"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14 : Montant de l’offre</w:t>
            </w:r>
          </w:p>
        </w:tc>
      </w:tr>
      <w:tr w:rsidR="00CE0FB2" w:rsidRPr="00176FC9" w:rsidTr="00CE0FB2">
        <w:trPr>
          <w:trHeight w:val="365"/>
        </w:trPr>
        <w:tc>
          <w:tcPr>
            <w:tcW w:w="9490"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15 : Monnaies de soumission et de règlement</w:t>
            </w:r>
          </w:p>
        </w:tc>
      </w:tr>
      <w:tr w:rsidR="00CE0FB2" w:rsidRPr="00176FC9" w:rsidTr="00CE0FB2">
        <w:trPr>
          <w:trHeight w:val="386"/>
        </w:trPr>
        <w:tc>
          <w:tcPr>
            <w:tcW w:w="9490"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16 : Validité des offres</w:t>
            </w:r>
          </w:p>
        </w:tc>
      </w:tr>
      <w:tr w:rsidR="00CE0FB2" w:rsidRPr="00176FC9" w:rsidTr="00CE0FB2">
        <w:trPr>
          <w:trHeight w:val="365"/>
        </w:trPr>
        <w:tc>
          <w:tcPr>
            <w:tcW w:w="9490"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17 : Caution de Soumission</w:t>
            </w:r>
          </w:p>
        </w:tc>
      </w:tr>
      <w:tr w:rsidR="00CE0FB2" w:rsidRPr="00176FC9" w:rsidTr="00CE0FB2">
        <w:trPr>
          <w:trHeight w:val="365"/>
        </w:trPr>
        <w:tc>
          <w:tcPr>
            <w:tcW w:w="9490"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18 : Propositions variantes des soumissionnaires</w:t>
            </w:r>
          </w:p>
        </w:tc>
      </w:tr>
      <w:tr w:rsidR="00CE0FB2" w:rsidRPr="00176FC9" w:rsidTr="00CE0FB2">
        <w:trPr>
          <w:trHeight w:val="365"/>
        </w:trPr>
        <w:tc>
          <w:tcPr>
            <w:tcW w:w="9490"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20 : Réunion préparatoire à l’établissement des offres</w:t>
            </w:r>
          </w:p>
        </w:tc>
      </w:tr>
      <w:tr w:rsidR="00CE0FB2" w:rsidRPr="00176FC9" w:rsidTr="00CE0FB2">
        <w:trPr>
          <w:trHeight w:val="365"/>
        </w:trPr>
        <w:tc>
          <w:tcPr>
            <w:tcW w:w="9490"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20 : Forme et signature de l’offre</w:t>
            </w:r>
          </w:p>
        </w:tc>
      </w:tr>
      <w:tr w:rsidR="00CE0FB2" w:rsidRPr="00176FC9" w:rsidTr="00CE0FB2">
        <w:trPr>
          <w:trHeight w:val="208"/>
        </w:trPr>
        <w:tc>
          <w:tcPr>
            <w:tcW w:w="9490" w:type="dxa"/>
            <w:hideMark/>
          </w:tcPr>
          <w:p w:rsidR="00CE0FB2" w:rsidRPr="00176FC9" w:rsidRDefault="00CE0FB2" w:rsidP="00B87B00">
            <w:pPr>
              <w:numPr>
                <w:ilvl w:val="0"/>
                <w:numId w:val="12"/>
              </w:numPr>
              <w:spacing w:after="0" w:line="240" w:lineRule="auto"/>
              <w:rPr>
                <w:rFonts w:ascii="Times New Roman" w:hAnsi="Times New Roman" w:cs="Times New Roman"/>
                <w:b/>
              </w:rPr>
            </w:pPr>
            <w:r w:rsidRPr="00176FC9">
              <w:rPr>
                <w:rFonts w:ascii="Times New Roman" w:hAnsi="Times New Roman" w:cs="Times New Roman"/>
                <w:b/>
              </w:rPr>
              <w:t>Dépôt des offres</w:t>
            </w:r>
          </w:p>
        </w:tc>
      </w:tr>
      <w:tr w:rsidR="00CE0FB2" w:rsidRPr="00176FC9" w:rsidTr="00CE0FB2">
        <w:trPr>
          <w:trHeight w:val="70"/>
        </w:trPr>
        <w:tc>
          <w:tcPr>
            <w:tcW w:w="9490"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21 : Cachetage et marquage des offres</w:t>
            </w:r>
          </w:p>
        </w:tc>
      </w:tr>
      <w:tr w:rsidR="00CE0FB2" w:rsidRPr="00176FC9" w:rsidTr="00CE0FB2">
        <w:trPr>
          <w:trHeight w:val="70"/>
        </w:trPr>
        <w:tc>
          <w:tcPr>
            <w:tcW w:w="9490"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22 : Date et heure limite de dépôt des offres</w:t>
            </w:r>
          </w:p>
        </w:tc>
      </w:tr>
      <w:tr w:rsidR="00CE0FB2" w:rsidRPr="00176FC9" w:rsidTr="00CE0FB2">
        <w:trPr>
          <w:trHeight w:val="70"/>
        </w:trPr>
        <w:tc>
          <w:tcPr>
            <w:tcW w:w="9490"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23 : Offres hors délai</w:t>
            </w:r>
          </w:p>
        </w:tc>
      </w:tr>
      <w:tr w:rsidR="00CE0FB2" w:rsidRPr="00176FC9" w:rsidTr="00CE0FB2">
        <w:trPr>
          <w:trHeight w:val="70"/>
        </w:trPr>
        <w:tc>
          <w:tcPr>
            <w:tcW w:w="9490"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24 : Modification, substitution et retrait des offres</w:t>
            </w:r>
          </w:p>
        </w:tc>
      </w:tr>
    </w:tbl>
    <w:p w:rsidR="00CE0FB2" w:rsidRPr="00176FC9" w:rsidRDefault="00CE0FB2" w:rsidP="00B87B00">
      <w:pPr>
        <w:spacing w:after="0" w:line="240" w:lineRule="auto"/>
        <w:rPr>
          <w:rFonts w:ascii="Times New Roman" w:hAnsi="Times New Roman" w:cs="Times New Roman"/>
        </w:rPr>
      </w:pPr>
    </w:p>
    <w:tbl>
      <w:tblPr>
        <w:tblW w:w="9671" w:type="dxa"/>
        <w:tblLook w:val="01E0" w:firstRow="1" w:lastRow="1" w:firstColumn="1" w:lastColumn="1" w:noHBand="0" w:noVBand="0"/>
      </w:tblPr>
      <w:tblGrid>
        <w:gridCol w:w="9671"/>
      </w:tblGrid>
      <w:tr w:rsidR="00CE0FB2" w:rsidRPr="00176FC9" w:rsidTr="00CE0FB2">
        <w:trPr>
          <w:trHeight w:val="70"/>
        </w:trPr>
        <w:tc>
          <w:tcPr>
            <w:tcW w:w="9671" w:type="dxa"/>
            <w:hideMark/>
          </w:tcPr>
          <w:p w:rsidR="00CE0FB2" w:rsidRPr="00176FC9" w:rsidRDefault="00CE0FB2" w:rsidP="00B87B00">
            <w:pPr>
              <w:numPr>
                <w:ilvl w:val="0"/>
                <w:numId w:val="12"/>
              </w:numPr>
              <w:spacing w:after="0" w:line="240" w:lineRule="auto"/>
              <w:rPr>
                <w:rFonts w:ascii="Times New Roman" w:hAnsi="Times New Roman" w:cs="Times New Roman"/>
                <w:b/>
              </w:rPr>
            </w:pPr>
            <w:r w:rsidRPr="00176FC9">
              <w:rPr>
                <w:rFonts w:ascii="Times New Roman" w:hAnsi="Times New Roman" w:cs="Times New Roman"/>
                <w:b/>
              </w:rPr>
              <w:t>Ouverture des plis et évaluation des offres</w:t>
            </w:r>
          </w:p>
        </w:tc>
      </w:tr>
      <w:tr w:rsidR="00CE0FB2" w:rsidRPr="00176FC9" w:rsidTr="00CE0FB2">
        <w:trPr>
          <w:trHeight w:val="75"/>
        </w:trPr>
        <w:tc>
          <w:tcPr>
            <w:tcW w:w="9671"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25 : Ouverture des plis et recours</w:t>
            </w:r>
          </w:p>
        </w:tc>
      </w:tr>
      <w:tr w:rsidR="00CE0FB2" w:rsidRPr="00176FC9" w:rsidTr="00CE0FB2">
        <w:trPr>
          <w:trHeight w:val="70"/>
        </w:trPr>
        <w:tc>
          <w:tcPr>
            <w:tcW w:w="9671"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26 : Caractère confidentiel de la procédure</w:t>
            </w:r>
          </w:p>
        </w:tc>
      </w:tr>
      <w:tr w:rsidR="00CE0FB2" w:rsidRPr="00176FC9" w:rsidTr="00CE0FB2">
        <w:trPr>
          <w:trHeight w:val="76"/>
        </w:trPr>
        <w:tc>
          <w:tcPr>
            <w:tcW w:w="9671"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27 : Eclaircissements sur les offres et contacts avec l’Autorité Contractante</w:t>
            </w:r>
          </w:p>
        </w:tc>
      </w:tr>
      <w:tr w:rsidR="00CE0FB2" w:rsidRPr="00176FC9" w:rsidTr="00CE0FB2">
        <w:trPr>
          <w:trHeight w:val="110"/>
        </w:trPr>
        <w:tc>
          <w:tcPr>
            <w:tcW w:w="9671"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28 : Détermination de la conformité des offres</w:t>
            </w:r>
          </w:p>
        </w:tc>
      </w:tr>
      <w:tr w:rsidR="00CE0FB2" w:rsidRPr="00176FC9" w:rsidTr="00CE0FB2">
        <w:trPr>
          <w:trHeight w:val="70"/>
        </w:trPr>
        <w:tc>
          <w:tcPr>
            <w:tcW w:w="9671"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29 : Qualification du soumissionnaire</w:t>
            </w:r>
          </w:p>
        </w:tc>
      </w:tr>
      <w:tr w:rsidR="00CE0FB2" w:rsidRPr="00176FC9" w:rsidTr="00CE0FB2">
        <w:trPr>
          <w:trHeight w:val="78"/>
        </w:trPr>
        <w:tc>
          <w:tcPr>
            <w:tcW w:w="9671"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30 : Correction des erreurs</w:t>
            </w:r>
          </w:p>
        </w:tc>
      </w:tr>
      <w:tr w:rsidR="00CE0FB2" w:rsidRPr="00176FC9" w:rsidTr="00CE0FB2">
        <w:trPr>
          <w:trHeight w:val="126"/>
        </w:trPr>
        <w:tc>
          <w:tcPr>
            <w:tcW w:w="9671"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31 : Conversion en une seule monnaie</w:t>
            </w:r>
          </w:p>
        </w:tc>
      </w:tr>
      <w:tr w:rsidR="00CE0FB2" w:rsidRPr="00176FC9" w:rsidTr="00CE0FB2">
        <w:trPr>
          <w:trHeight w:val="70"/>
        </w:trPr>
        <w:tc>
          <w:tcPr>
            <w:tcW w:w="9671"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32 : Evaluation et comparaison des offres au plan financier</w:t>
            </w:r>
          </w:p>
        </w:tc>
      </w:tr>
      <w:tr w:rsidR="00CE0FB2" w:rsidRPr="00176FC9" w:rsidTr="00CE0FB2">
        <w:trPr>
          <w:trHeight w:val="222"/>
        </w:trPr>
        <w:tc>
          <w:tcPr>
            <w:tcW w:w="9671"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33 : Préférence accordée aux soumissionnaires nationaux</w:t>
            </w:r>
          </w:p>
        </w:tc>
      </w:tr>
      <w:tr w:rsidR="00CE0FB2" w:rsidRPr="00176FC9" w:rsidTr="00CE0FB2">
        <w:trPr>
          <w:trHeight w:val="201"/>
        </w:trPr>
        <w:tc>
          <w:tcPr>
            <w:tcW w:w="9671" w:type="dxa"/>
            <w:hideMark/>
          </w:tcPr>
          <w:p w:rsidR="00CE0FB2" w:rsidRPr="00176FC9" w:rsidRDefault="00CE0FB2" w:rsidP="00B87B00">
            <w:pPr>
              <w:numPr>
                <w:ilvl w:val="0"/>
                <w:numId w:val="12"/>
              </w:numPr>
              <w:spacing w:after="0" w:line="240" w:lineRule="auto"/>
              <w:rPr>
                <w:rFonts w:ascii="Times New Roman" w:hAnsi="Times New Roman" w:cs="Times New Roman"/>
                <w:b/>
              </w:rPr>
            </w:pPr>
            <w:r w:rsidRPr="00176FC9">
              <w:rPr>
                <w:rFonts w:ascii="Times New Roman" w:hAnsi="Times New Roman" w:cs="Times New Roman"/>
                <w:b/>
              </w:rPr>
              <w:t>Attribution de la Lettre Commande</w:t>
            </w:r>
          </w:p>
        </w:tc>
      </w:tr>
      <w:tr w:rsidR="00CE0FB2" w:rsidRPr="00176FC9" w:rsidTr="00CE0FB2">
        <w:trPr>
          <w:trHeight w:val="70"/>
        </w:trPr>
        <w:tc>
          <w:tcPr>
            <w:tcW w:w="9671"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34 : Attribution de la lettre commande</w:t>
            </w:r>
          </w:p>
        </w:tc>
      </w:tr>
      <w:tr w:rsidR="00CE0FB2" w:rsidRPr="00176FC9" w:rsidTr="00CE0FB2">
        <w:trPr>
          <w:trHeight w:val="421"/>
        </w:trPr>
        <w:tc>
          <w:tcPr>
            <w:tcW w:w="9671"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35 : Droit de l’Autorité Contractante de déclarer un Appel d’Offres infructueux ou d’annuler une procédure</w:t>
            </w:r>
          </w:p>
        </w:tc>
      </w:tr>
      <w:tr w:rsidR="00CE0FB2" w:rsidRPr="00176FC9" w:rsidTr="00CE0FB2">
        <w:trPr>
          <w:trHeight w:val="158"/>
        </w:trPr>
        <w:tc>
          <w:tcPr>
            <w:tcW w:w="9671"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36 : Notification de l’attribution de la Lettre Commande</w:t>
            </w:r>
          </w:p>
        </w:tc>
      </w:tr>
      <w:tr w:rsidR="00CE0FB2" w:rsidRPr="00176FC9" w:rsidTr="00CE0FB2">
        <w:trPr>
          <w:trHeight w:val="70"/>
        </w:trPr>
        <w:tc>
          <w:tcPr>
            <w:tcW w:w="9671"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37 : Publication des résultats d’attribution de la Lettre Commande et recours</w:t>
            </w:r>
          </w:p>
        </w:tc>
      </w:tr>
      <w:tr w:rsidR="00CE0FB2" w:rsidRPr="00176FC9" w:rsidTr="00CE0FB2">
        <w:trPr>
          <w:trHeight w:val="70"/>
        </w:trPr>
        <w:tc>
          <w:tcPr>
            <w:tcW w:w="9671"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38 : Signature de la Lettre Commande</w:t>
            </w:r>
          </w:p>
        </w:tc>
      </w:tr>
      <w:tr w:rsidR="00CE0FB2" w:rsidRPr="00176FC9" w:rsidTr="00CE0FB2">
        <w:trPr>
          <w:trHeight w:val="70"/>
        </w:trPr>
        <w:tc>
          <w:tcPr>
            <w:tcW w:w="9671" w:type="dxa"/>
            <w:hideMark/>
          </w:tcPr>
          <w:p w:rsidR="00CE0FB2" w:rsidRPr="00176FC9" w:rsidRDefault="00CE0FB2" w:rsidP="00B87B00">
            <w:pPr>
              <w:spacing w:after="0" w:line="240" w:lineRule="auto"/>
              <w:rPr>
                <w:rFonts w:ascii="Times New Roman" w:hAnsi="Times New Roman" w:cs="Times New Roman"/>
              </w:rPr>
            </w:pPr>
            <w:r w:rsidRPr="00176FC9">
              <w:rPr>
                <w:rFonts w:ascii="Times New Roman" w:hAnsi="Times New Roman" w:cs="Times New Roman"/>
              </w:rPr>
              <w:t>Article 39 : Cautionnement définitif</w:t>
            </w:r>
          </w:p>
        </w:tc>
      </w:tr>
    </w:tbl>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b/>
          <w:lang w:val="x-none"/>
        </w:rPr>
      </w:pPr>
      <w:r w:rsidRPr="00176FC9">
        <w:rPr>
          <w:rFonts w:ascii="Times New Roman" w:hAnsi="Times New Roman" w:cs="Times New Roman"/>
          <w:lang w:val="x-none"/>
        </w:rPr>
        <w:br w:type="page"/>
      </w:r>
      <w:r w:rsidRPr="00176FC9">
        <w:rPr>
          <w:rFonts w:ascii="Times New Roman" w:hAnsi="Times New Roman" w:cs="Times New Roman"/>
          <w:b/>
          <w:lang w:val="x-none"/>
        </w:rPr>
        <w:lastRenderedPageBreak/>
        <w:t>GÉNÉRALITÉS</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1 : Portée de la soumission</w:t>
      </w:r>
    </w:p>
    <w:p w:rsidR="00CE0FB2" w:rsidRPr="00176FC9" w:rsidRDefault="00CE0FB2" w:rsidP="00CE0FB2">
      <w:pPr>
        <w:numPr>
          <w:ilvl w:val="1"/>
          <w:numId w:val="13"/>
        </w:numPr>
        <w:rPr>
          <w:rFonts w:ascii="Times New Roman" w:hAnsi="Times New Roman" w:cs="Times New Roman"/>
        </w:rPr>
      </w:pPr>
      <w:r w:rsidRPr="00176FC9">
        <w:rPr>
          <w:rFonts w:ascii="Times New Roman" w:hAnsi="Times New Roman" w:cs="Times New Roman"/>
          <w:b/>
        </w:rPr>
        <w:t>Le Maire de la Commune d’Ambam</w:t>
      </w:r>
      <w:r w:rsidRPr="00176FC9">
        <w:rPr>
          <w:rFonts w:ascii="Times New Roman" w:hAnsi="Times New Roman" w:cs="Times New Roman"/>
        </w:rPr>
        <w:t xml:space="preserve">, tel qu’il est défini dans le Règlement Particulier de l’Appel d’Offres (RPAO), ci-après dénommée </w:t>
      </w:r>
      <w:r w:rsidRPr="00176FC9">
        <w:rPr>
          <w:rFonts w:ascii="Times New Roman" w:hAnsi="Times New Roman" w:cs="Times New Roman"/>
          <w:b/>
        </w:rPr>
        <w:t>« </w:t>
      </w:r>
      <w:r w:rsidRPr="00176FC9">
        <w:rPr>
          <w:rFonts w:ascii="Times New Roman" w:hAnsi="Times New Roman" w:cs="Times New Roman"/>
        </w:rPr>
        <w:t>Autorité Contractante », lance un Appel d’Offres pour des Travaux brièvement définis dans le RPAO. Le nom, le numéro d’identification et le nombre de lots faisant l’objet de l’Appel d’Offres figurent dans le RPAO. Il y est fait ci-après référence sous le terme « les Travaux ».</w:t>
      </w:r>
    </w:p>
    <w:p w:rsidR="00CE0FB2" w:rsidRPr="00176FC9" w:rsidRDefault="00CE0FB2" w:rsidP="00CE0FB2">
      <w:pPr>
        <w:numPr>
          <w:ilvl w:val="1"/>
          <w:numId w:val="13"/>
        </w:numPr>
        <w:rPr>
          <w:rFonts w:ascii="Times New Roman" w:hAnsi="Times New Roman" w:cs="Times New Roman"/>
        </w:rPr>
      </w:pPr>
      <w:r w:rsidRPr="00176FC9">
        <w:rPr>
          <w:rFonts w:ascii="Times New Roman" w:hAnsi="Times New Roman" w:cs="Times New Roman"/>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CE0FB2" w:rsidRPr="00176FC9" w:rsidRDefault="00CE0FB2" w:rsidP="00CE0FB2">
      <w:pPr>
        <w:numPr>
          <w:ilvl w:val="1"/>
          <w:numId w:val="13"/>
        </w:numPr>
        <w:rPr>
          <w:rFonts w:ascii="Times New Roman" w:hAnsi="Times New Roman" w:cs="Times New Roman"/>
        </w:rPr>
      </w:pPr>
      <w:r w:rsidRPr="00176FC9">
        <w:rPr>
          <w:rFonts w:ascii="Times New Roman" w:hAnsi="Times New Roman" w:cs="Times New Roman"/>
        </w:rPr>
        <w:t>Dans le présent Dossier d’Appel d’Offres, les termes « </w:t>
      </w:r>
      <w:r w:rsidRPr="00176FC9">
        <w:rPr>
          <w:rFonts w:ascii="Times New Roman" w:hAnsi="Times New Roman" w:cs="Times New Roman"/>
          <w:b/>
        </w:rPr>
        <w:t xml:space="preserve">Le Maire de la Commune d’Ambam </w:t>
      </w:r>
      <w:r w:rsidRPr="00176FC9">
        <w:rPr>
          <w:rFonts w:ascii="Times New Roman" w:hAnsi="Times New Roman" w:cs="Times New Roman"/>
        </w:rPr>
        <w:t xml:space="preserve">» et </w:t>
      </w:r>
      <w:r w:rsidRPr="00176FC9">
        <w:rPr>
          <w:rFonts w:ascii="Times New Roman" w:hAnsi="Times New Roman" w:cs="Times New Roman"/>
          <w:b/>
        </w:rPr>
        <w:t>« Autorité Contractante</w:t>
      </w:r>
      <w:r w:rsidRPr="00176FC9">
        <w:rPr>
          <w:rFonts w:ascii="Times New Roman" w:hAnsi="Times New Roman" w:cs="Times New Roman"/>
        </w:rPr>
        <w:t> » sont interchangeables et le terme « jour » désigne un jour calendaire.</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2 : Financement</w:t>
      </w:r>
    </w:p>
    <w:p w:rsidR="00CE0FB2" w:rsidRPr="00176FC9" w:rsidRDefault="00CE0FB2" w:rsidP="00CE0FB2">
      <w:pPr>
        <w:rPr>
          <w:rFonts w:ascii="Times New Roman" w:hAnsi="Times New Roman" w:cs="Times New Roman"/>
        </w:rPr>
      </w:pPr>
      <w:r w:rsidRPr="00176FC9">
        <w:rPr>
          <w:rFonts w:ascii="Times New Roman" w:hAnsi="Times New Roman" w:cs="Times New Roman"/>
        </w:rPr>
        <w:t>La source de financement des travaux objet du présent Appel d’Offres est précisée dans le RPAO.</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3 : Fraude et corruption</w:t>
      </w:r>
    </w:p>
    <w:p w:rsidR="00CE0FB2" w:rsidRPr="00176FC9" w:rsidRDefault="00CE0FB2" w:rsidP="00CE0FB2">
      <w:pPr>
        <w:rPr>
          <w:rFonts w:ascii="Times New Roman" w:hAnsi="Times New Roman" w:cs="Times New Roman"/>
        </w:rPr>
      </w:pPr>
      <w:r w:rsidRPr="00176FC9">
        <w:rPr>
          <w:rFonts w:ascii="Times New Roman" w:hAnsi="Times New Roman" w:cs="Times New Roman"/>
        </w:rPr>
        <w:t>3.1 L’Autorité Contractante exige des soumissionnaires et des entrepreneurs, qu’ils respectent les règles d’éthique professionnelle les plus strictes durant la passation et l’exécution de cette lettre commande. En vertu de ce principe, l’Autorité Contractante :</w:t>
      </w:r>
    </w:p>
    <w:p w:rsidR="00CE0FB2" w:rsidRPr="00176FC9" w:rsidRDefault="00CE0FB2" w:rsidP="00CE0FB2">
      <w:pPr>
        <w:numPr>
          <w:ilvl w:val="0"/>
          <w:numId w:val="14"/>
        </w:numPr>
        <w:rPr>
          <w:rFonts w:ascii="Times New Roman" w:hAnsi="Times New Roman" w:cs="Times New Roman"/>
        </w:rPr>
      </w:pPr>
      <w:r w:rsidRPr="00176FC9">
        <w:rPr>
          <w:rFonts w:ascii="Times New Roman" w:hAnsi="Times New Roman" w:cs="Times New Roman"/>
        </w:rPr>
        <w:t>Définit, aux fins de cette clause, les expressions ci-dessous de la façon suivante :</w:t>
      </w:r>
    </w:p>
    <w:p w:rsidR="00CE0FB2" w:rsidRPr="00176FC9" w:rsidRDefault="00CE0FB2" w:rsidP="00CE0FB2">
      <w:pPr>
        <w:numPr>
          <w:ilvl w:val="0"/>
          <w:numId w:val="15"/>
        </w:numPr>
        <w:tabs>
          <w:tab w:val="num" w:pos="720"/>
        </w:tabs>
        <w:rPr>
          <w:rFonts w:ascii="Times New Roman" w:hAnsi="Times New Roman" w:cs="Times New Roman"/>
        </w:rPr>
      </w:pPr>
      <w:r w:rsidRPr="00176FC9">
        <w:rPr>
          <w:rFonts w:ascii="Times New Roman" w:hAnsi="Times New Roman" w:cs="Times New Roman"/>
        </w:rPr>
        <w:t>Est coupable de « corruption » quiconque offre, donne, sollicite ou accepte un quelconque avantage en vue d’influencer l’action d’un agent public au cours de l’attribution ou de l’exécution d’un Marché.</w:t>
      </w:r>
    </w:p>
    <w:p w:rsidR="00CE0FB2" w:rsidRPr="00176FC9" w:rsidRDefault="00CE0FB2" w:rsidP="00CE0FB2">
      <w:pPr>
        <w:numPr>
          <w:ilvl w:val="0"/>
          <w:numId w:val="15"/>
        </w:numPr>
        <w:tabs>
          <w:tab w:val="num" w:pos="720"/>
        </w:tabs>
        <w:rPr>
          <w:rFonts w:ascii="Times New Roman" w:hAnsi="Times New Roman" w:cs="Times New Roman"/>
        </w:rPr>
      </w:pPr>
      <w:r w:rsidRPr="00176FC9">
        <w:rPr>
          <w:rFonts w:ascii="Times New Roman" w:hAnsi="Times New Roman" w:cs="Times New Roman"/>
        </w:rPr>
        <w:t>Se livre à des « manœuvres frauduleuses » quiconque déforme ou dénature les faits afin d’influencer l’attribution ou l’exécution d’une lettre commande;</w:t>
      </w:r>
    </w:p>
    <w:p w:rsidR="00CE0FB2" w:rsidRPr="00176FC9" w:rsidRDefault="00CE0FB2" w:rsidP="00CE0FB2">
      <w:pPr>
        <w:numPr>
          <w:ilvl w:val="0"/>
          <w:numId w:val="15"/>
        </w:numPr>
        <w:tabs>
          <w:tab w:val="num" w:pos="720"/>
        </w:tabs>
        <w:rPr>
          <w:rFonts w:ascii="Times New Roman" w:hAnsi="Times New Roman" w:cs="Times New Roman"/>
        </w:rPr>
      </w:pPr>
      <w:r w:rsidRPr="00176FC9">
        <w:rPr>
          <w:rFonts w:ascii="Times New Roman" w:hAnsi="Times New Roman" w:cs="Times New Roman"/>
        </w:rPr>
        <w:t>«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CE0FB2" w:rsidRPr="00176FC9" w:rsidRDefault="00CE0FB2" w:rsidP="00CE0FB2">
      <w:pPr>
        <w:numPr>
          <w:ilvl w:val="0"/>
          <w:numId w:val="15"/>
        </w:numPr>
        <w:tabs>
          <w:tab w:val="num" w:pos="720"/>
        </w:tabs>
        <w:rPr>
          <w:rFonts w:ascii="Times New Roman" w:hAnsi="Times New Roman" w:cs="Times New Roman"/>
        </w:rPr>
      </w:pPr>
      <w:r w:rsidRPr="00176FC9">
        <w:rPr>
          <w:rFonts w:ascii="Times New Roman" w:hAnsi="Times New Roman" w:cs="Times New Roman"/>
        </w:rPr>
        <w:t>« Pratiques coercitives » désignent toute forme d’atteinte aux personnes ou à leurs biens ou de menaces à leur encontre afin d’influencer leur action au cours de l’attribution ou de l’exécution d’une lettre commande.</w:t>
      </w:r>
    </w:p>
    <w:p w:rsidR="00CE0FB2" w:rsidRPr="00176FC9" w:rsidRDefault="00CE0FB2" w:rsidP="00CE0FB2">
      <w:pPr>
        <w:numPr>
          <w:ilvl w:val="0"/>
          <w:numId w:val="14"/>
        </w:numPr>
        <w:rPr>
          <w:rFonts w:ascii="Times New Roman" w:hAnsi="Times New Roman" w:cs="Times New Roman"/>
        </w:rPr>
      </w:pPr>
      <w:r w:rsidRPr="00176FC9">
        <w:rPr>
          <w:rFonts w:ascii="Times New Roman" w:hAnsi="Times New Roman" w:cs="Times New Roman"/>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CE0FB2" w:rsidRPr="00176FC9" w:rsidRDefault="00CE0FB2" w:rsidP="00CE0FB2">
      <w:pPr>
        <w:rPr>
          <w:rFonts w:ascii="Times New Roman" w:hAnsi="Times New Roman" w:cs="Times New Roman"/>
        </w:rPr>
      </w:pPr>
      <w:r w:rsidRPr="00176FC9">
        <w:rPr>
          <w:rFonts w:ascii="Times New Roman" w:hAnsi="Times New Roman" w:cs="Times New Roman"/>
        </w:rPr>
        <w:t>3.2 Le Ministre des Marchés Publics, Autorité Chargée des Marché Publics peut, à titre conservatoire, prendre une décision d’interdiction de soumissionner pendant une période n’excédant pas deux (02)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4 : Candidats admis à concourir</w:t>
      </w:r>
    </w:p>
    <w:p w:rsidR="007805B2" w:rsidRPr="00176FC9" w:rsidRDefault="007805B2" w:rsidP="007805B2">
      <w:pPr>
        <w:spacing w:after="0" w:line="240" w:lineRule="auto"/>
        <w:jc w:val="both"/>
        <w:rPr>
          <w:rFonts w:ascii="Arial" w:eastAsia="Times New Roman" w:hAnsi="Arial" w:cs="Arial"/>
          <w:sz w:val="24"/>
          <w:szCs w:val="24"/>
          <w:lang w:eastAsia="fr-FR"/>
        </w:rPr>
      </w:pPr>
      <w:r w:rsidRPr="00176FC9">
        <w:rPr>
          <w:rFonts w:ascii="Arial" w:eastAsia="Times New Roman" w:hAnsi="Arial" w:cs="Arial"/>
          <w:sz w:val="24"/>
          <w:szCs w:val="24"/>
          <w:lang w:eastAsia="fr-FR"/>
        </w:rPr>
        <w:t xml:space="preserve">4.1 Si l’Appel d’Offres est restreint, la consultation s’adresse à tous les candidats retenus à l’issue de la précédente pré qualification </w:t>
      </w:r>
    </w:p>
    <w:p w:rsidR="00CE0FB2" w:rsidRPr="00176FC9" w:rsidRDefault="007805B2" w:rsidP="00CE0FB2">
      <w:pPr>
        <w:rPr>
          <w:rFonts w:ascii="Times New Roman" w:hAnsi="Times New Roman" w:cs="Times New Roman"/>
        </w:rPr>
      </w:pPr>
      <w:r w:rsidRPr="00176FC9">
        <w:rPr>
          <w:rFonts w:ascii="Times New Roman" w:hAnsi="Times New Roman" w:cs="Times New Roman"/>
        </w:rPr>
        <w:t>4.2</w:t>
      </w:r>
      <w:r w:rsidR="00CE0FB2" w:rsidRPr="00176FC9">
        <w:rPr>
          <w:rFonts w:ascii="Times New Roman" w:hAnsi="Times New Roman" w:cs="Times New Roman"/>
        </w:rPr>
        <w:t xml:space="preserve"> En règle générale, l’Appel d’Offres s’adresse à tous les entrepreneurs, sous réserve des dispositions ci-après :</w:t>
      </w:r>
    </w:p>
    <w:p w:rsidR="00CE0FB2" w:rsidRPr="00176FC9" w:rsidRDefault="00CE0FB2" w:rsidP="00CE0FB2">
      <w:pPr>
        <w:numPr>
          <w:ilvl w:val="1"/>
          <w:numId w:val="15"/>
        </w:numPr>
        <w:rPr>
          <w:rFonts w:ascii="Times New Roman" w:hAnsi="Times New Roman" w:cs="Times New Roman"/>
        </w:rPr>
      </w:pPr>
      <w:r w:rsidRPr="00176FC9">
        <w:rPr>
          <w:rFonts w:ascii="Times New Roman" w:hAnsi="Times New Roman" w:cs="Times New Roman"/>
        </w:rPr>
        <w:t xml:space="preserve"> Un soumissionnaire ne doit pas se trouver en situation de conflit d’intérêt. Un soumissionnaire peut être jugé comme étant en situation de conflit d’intérêt s’il :</w:t>
      </w:r>
    </w:p>
    <w:p w:rsidR="00CE0FB2" w:rsidRPr="00176FC9" w:rsidRDefault="00CE0FB2" w:rsidP="00CE0FB2">
      <w:pPr>
        <w:numPr>
          <w:ilvl w:val="0"/>
          <w:numId w:val="16"/>
        </w:numPr>
        <w:rPr>
          <w:rFonts w:ascii="Times New Roman" w:hAnsi="Times New Roman" w:cs="Times New Roman"/>
        </w:rPr>
      </w:pPr>
      <w:r w:rsidRPr="00176FC9">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 utilisés dans le cadre des Marchés passés au titres du présent Appel d’Offres : ou</w:t>
      </w:r>
    </w:p>
    <w:p w:rsidR="00CE0FB2" w:rsidRPr="00176FC9" w:rsidRDefault="00CE0FB2" w:rsidP="00CE0FB2">
      <w:pPr>
        <w:numPr>
          <w:ilvl w:val="0"/>
          <w:numId w:val="16"/>
        </w:numPr>
        <w:rPr>
          <w:rFonts w:ascii="Times New Roman" w:hAnsi="Times New Roman" w:cs="Times New Roman"/>
        </w:rPr>
      </w:pPr>
      <w:r w:rsidRPr="00176FC9">
        <w:rPr>
          <w:rFonts w:ascii="Times New Roman" w:hAnsi="Times New Roman" w:cs="Times New Roman"/>
        </w:rPr>
        <w:lastRenderedPageBreak/>
        <w:t>Présente plus d’une offre dans le cadre du présent Appel d’Offres, à l’exception des offres variantes autorisées selon l’article 18, le cas échéant ;</w:t>
      </w:r>
    </w:p>
    <w:p w:rsidR="00CE0FB2" w:rsidRPr="00176FC9" w:rsidRDefault="00CE0FB2" w:rsidP="00CE0FB2">
      <w:pPr>
        <w:numPr>
          <w:ilvl w:val="1"/>
          <w:numId w:val="15"/>
        </w:numPr>
        <w:rPr>
          <w:rFonts w:ascii="Times New Roman" w:hAnsi="Times New Roman" w:cs="Times New Roman"/>
          <w:lang w:val="x-none"/>
        </w:rPr>
      </w:pPr>
      <w:r w:rsidRPr="00176FC9">
        <w:rPr>
          <w:rFonts w:ascii="Times New Roman" w:hAnsi="Times New Roman" w:cs="Times New Roman"/>
          <w:lang w:val="x-none"/>
        </w:rPr>
        <w:t xml:space="preserve"> Le soumissionnaire ne doit pas être sous le coup d’une décision d’exclusion.</w:t>
      </w:r>
    </w:p>
    <w:p w:rsidR="00CE0FB2" w:rsidRPr="00176FC9" w:rsidRDefault="00CE0FB2" w:rsidP="00CE0FB2">
      <w:pPr>
        <w:numPr>
          <w:ilvl w:val="1"/>
          <w:numId w:val="15"/>
        </w:numPr>
        <w:rPr>
          <w:rFonts w:ascii="Times New Roman" w:hAnsi="Times New Roman" w:cs="Times New Roman"/>
        </w:rPr>
      </w:pPr>
      <w:r w:rsidRPr="00176FC9">
        <w:rPr>
          <w:rFonts w:ascii="Times New Roman" w:hAnsi="Times New Roman" w:cs="Times New Roman"/>
        </w:rPr>
        <w:t>Une entreprise publique camerounaise peut participer à la consultation si elle peut démontrer qu’elle est (i) juridiquement et financièrement autonome, (ii) administrée selon les règles du droit commercial et (iii) n’est pas sous la tutelle ou l’autorité directe voire indirecte de l’Autorité Contractante ;</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5 : Matériaux, matériels, fournitures, équipements et services autorisés</w:t>
      </w:r>
    </w:p>
    <w:p w:rsidR="00CE0FB2" w:rsidRPr="00176FC9" w:rsidRDefault="00CE0FB2" w:rsidP="00CE0FB2">
      <w:pPr>
        <w:rPr>
          <w:rFonts w:ascii="Times New Roman" w:hAnsi="Times New Roman" w:cs="Times New Roman"/>
        </w:rPr>
      </w:pPr>
      <w:r w:rsidRPr="00176FC9">
        <w:rPr>
          <w:rFonts w:ascii="Times New Roman" w:hAnsi="Times New Roman" w:cs="Times New Roman"/>
        </w:rPr>
        <w:t>5.1 Les matériaux, les matériels de l’Entrepreneur, les fournitures, équipements et services devant être fournis dans le cadre de la lettre commande doivent provenir de pays répondant aux critères de provenance définis dans le RPAO, et toutes les dépenses effectuées au titre de la lettre commande sont limitées auxdits matériaux, matériels, fournitures, équipements et services.</w:t>
      </w:r>
    </w:p>
    <w:p w:rsidR="00CE0FB2" w:rsidRPr="00176FC9" w:rsidRDefault="00CE0FB2" w:rsidP="00CE0FB2">
      <w:pPr>
        <w:rPr>
          <w:rFonts w:ascii="Times New Roman" w:hAnsi="Times New Roman" w:cs="Times New Roman"/>
        </w:rPr>
      </w:pPr>
      <w:r w:rsidRPr="00176FC9">
        <w:rPr>
          <w:rFonts w:ascii="Times New Roman" w:hAnsi="Times New Roman" w:cs="Times New Roman"/>
        </w:rPr>
        <w:t>5.2 Aux fins de l’article 5.1 ci-dessus, le terme « provenir » désigne le lieu où les biens sont extraits, cultivés, produits ou fabriqués et d’où proviennent les services.</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6 : Qualification du Soumissionnaire</w:t>
      </w:r>
    </w:p>
    <w:p w:rsidR="00CE0FB2" w:rsidRPr="00176FC9" w:rsidRDefault="00CE0FB2" w:rsidP="00CE0FB2">
      <w:pPr>
        <w:rPr>
          <w:rFonts w:ascii="Times New Roman" w:hAnsi="Times New Roman" w:cs="Times New Roman"/>
        </w:rPr>
      </w:pPr>
      <w:r w:rsidRPr="00176FC9">
        <w:rPr>
          <w:rFonts w:ascii="Times New Roman" w:hAnsi="Times New Roman" w:cs="Times New Roman"/>
        </w:rPr>
        <w:t>6.1 Les soumissionnaires doivent, comme partie intégrante de leur offre :</w:t>
      </w:r>
    </w:p>
    <w:p w:rsidR="00CE0FB2" w:rsidRPr="00176FC9" w:rsidRDefault="00CE0FB2" w:rsidP="00CE0FB2">
      <w:pPr>
        <w:numPr>
          <w:ilvl w:val="1"/>
          <w:numId w:val="16"/>
        </w:numPr>
        <w:tabs>
          <w:tab w:val="clear" w:pos="1620"/>
          <w:tab w:val="num" w:pos="900"/>
        </w:tabs>
        <w:rPr>
          <w:rFonts w:ascii="Times New Roman" w:hAnsi="Times New Roman" w:cs="Times New Roman"/>
        </w:rPr>
      </w:pPr>
      <w:r w:rsidRPr="00176FC9">
        <w:rPr>
          <w:rFonts w:ascii="Times New Roman" w:hAnsi="Times New Roman" w:cs="Times New Roman"/>
        </w:rPr>
        <w:t>Soumettre un pouvoir habilitant le signataire de la soumission à engager le Soumissionnaire ;</w:t>
      </w:r>
    </w:p>
    <w:p w:rsidR="00CE0FB2" w:rsidRPr="00176FC9" w:rsidRDefault="00CE0FB2" w:rsidP="00CE0FB2">
      <w:pPr>
        <w:numPr>
          <w:ilvl w:val="1"/>
          <w:numId w:val="16"/>
        </w:numPr>
        <w:rPr>
          <w:rFonts w:ascii="Times New Roman" w:hAnsi="Times New Roman" w:cs="Times New Roman"/>
        </w:rPr>
      </w:pPr>
      <w:r w:rsidRPr="00176FC9">
        <w:rPr>
          <w:rFonts w:ascii="Times New Roman" w:hAnsi="Times New Roman" w:cs="Times New Roman"/>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la lettre.</w:t>
      </w:r>
    </w:p>
    <w:p w:rsidR="00CE0FB2" w:rsidRPr="00176FC9" w:rsidRDefault="00CE0FB2" w:rsidP="00CE0FB2">
      <w:pPr>
        <w:rPr>
          <w:rFonts w:ascii="Times New Roman" w:hAnsi="Times New Roman" w:cs="Times New Roman"/>
        </w:rPr>
      </w:pPr>
      <w:r w:rsidRPr="00176FC9">
        <w:rPr>
          <w:rFonts w:ascii="Times New Roman" w:hAnsi="Times New Roman" w:cs="Times New Roman"/>
        </w:rPr>
        <w:t>Les informations relatives aux points suivants sont exigées le cas échéant :</w:t>
      </w:r>
    </w:p>
    <w:p w:rsidR="00CE0FB2" w:rsidRPr="00176FC9" w:rsidRDefault="00CE0FB2" w:rsidP="00CE0FB2">
      <w:pPr>
        <w:numPr>
          <w:ilvl w:val="0"/>
          <w:numId w:val="17"/>
        </w:numPr>
        <w:rPr>
          <w:rFonts w:ascii="Times New Roman" w:hAnsi="Times New Roman" w:cs="Times New Roman"/>
        </w:rPr>
      </w:pPr>
      <w:r w:rsidRPr="00176FC9">
        <w:rPr>
          <w:rFonts w:ascii="Times New Roman" w:hAnsi="Times New Roman" w:cs="Times New Roman"/>
        </w:rPr>
        <w:t>La production des bilans certifiés et chiffres d’affaires récents ;</w:t>
      </w:r>
    </w:p>
    <w:p w:rsidR="00CE0FB2" w:rsidRPr="00176FC9" w:rsidRDefault="00CE0FB2" w:rsidP="00CE0FB2">
      <w:pPr>
        <w:numPr>
          <w:ilvl w:val="0"/>
          <w:numId w:val="17"/>
        </w:numPr>
        <w:rPr>
          <w:rFonts w:ascii="Times New Roman" w:hAnsi="Times New Roman" w:cs="Times New Roman"/>
        </w:rPr>
      </w:pPr>
      <w:r w:rsidRPr="00176FC9">
        <w:rPr>
          <w:rFonts w:ascii="Times New Roman" w:hAnsi="Times New Roman" w:cs="Times New Roman"/>
        </w:rPr>
        <w:t>L’accès à une ligne de crédit ou disposition d’autres ressources financières ;</w:t>
      </w:r>
    </w:p>
    <w:p w:rsidR="00CE0FB2" w:rsidRPr="00176FC9" w:rsidRDefault="00CE0FB2" w:rsidP="00CE0FB2">
      <w:pPr>
        <w:numPr>
          <w:ilvl w:val="0"/>
          <w:numId w:val="17"/>
        </w:numPr>
        <w:rPr>
          <w:rFonts w:ascii="Times New Roman" w:hAnsi="Times New Roman" w:cs="Times New Roman"/>
        </w:rPr>
      </w:pPr>
      <w:r w:rsidRPr="00176FC9">
        <w:rPr>
          <w:rFonts w:ascii="Times New Roman" w:hAnsi="Times New Roman" w:cs="Times New Roman"/>
        </w:rPr>
        <w:t>Les commandes acquises et les Marchés attribués ;</w:t>
      </w:r>
    </w:p>
    <w:p w:rsidR="00CE0FB2" w:rsidRPr="00176FC9" w:rsidRDefault="00CE0FB2" w:rsidP="00CE0FB2">
      <w:pPr>
        <w:numPr>
          <w:ilvl w:val="0"/>
          <w:numId w:val="17"/>
        </w:numPr>
        <w:rPr>
          <w:rFonts w:ascii="Times New Roman" w:hAnsi="Times New Roman" w:cs="Times New Roman"/>
        </w:rPr>
      </w:pPr>
      <w:r w:rsidRPr="00176FC9">
        <w:rPr>
          <w:rFonts w:ascii="Times New Roman" w:hAnsi="Times New Roman" w:cs="Times New Roman"/>
        </w:rPr>
        <w:t>Les litiges en cours ;</w:t>
      </w:r>
    </w:p>
    <w:p w:rsidR="00CE0FB2" w:rsidRPr="00176FC9" w:rsidRDefault="00CE0FB2" w:rsidP="00CE0FB2">
      <w:pPr>
        <w:numPr>
          <w:ilvl w:val="0"/>
          <w:numId w:val="17"/>
        </w:numPr>
        <w:rPr>
          <w:rFonts w:ascii="Times New Roman" w:hAnsi="Times New Roman" w:cs="Times New Roman"/>
        </w:rPr>
      </w:pPr>
      <w:r w:rsidRPr="00176FC9">
        <w:rPr>
          <w:rFonts w:ascii="Times New Roman" w:hAnsi="Times New Roman" w:cs="Times New Roman"/>
        </w:rPr>
        <w:t>La disponibilité du matériel indispensable.</w:t>
      </w:r>
    </w:p>
    <w:p w:rsidR="00CE0FB2" w:rsidRPr="00176FC9" w:rsidRDefault="00CE0FB2" w:rsidP="00CE0FB2">
      <w:pPr>
        <w:rPr>
          <w:rFonts w:ascii="Times New Roman" w:hAnsi="Times New Roman" w:cs="Times New Roman"/>
        </w:rPr>
      </w:pPr>
      <w:r w:rsidRPr="00176FC9">
        <w:rPr>
          <w:rFonts w:ascii="Times New Roman" w:hAnsi="Times New Roman" w:cs="Times New Roman"/>
        </w:rPr>
        <w:t>6.2 Les soumissions présentées par deux ou plusieurs entrepreneurs groupés (cotraitances) ne sont pas autorisés dans le cadre du présent Marché.</w:t>
      </w:r>
    </w:p>
    <w:p w:rsidR="00CE0FB2" w:rsidRPr="00176FC9" w:rsidRDefault="00CE0FB2" w:rsidP="00CE0FB2">
      <w:pPr>
        <w:rPr>
          <w:rFonts w:ascii="Times New Roman" w:hAnsi="Times New Roman" w:cs="Times New Roman"/>
        </w:rPr>
      </w:pPr>
      <w:r w:rsidRPr="00176FC9">
        <w:rPr>
          <w:rFonts w:ascii="Times New Roman" w:hAnsi="Times New Roman" w:cs="Times New Roman"/>
        </w:rPr>
        <w:t>6.3 Les soumissionnaires doivent également présenter des propositions suffisamment détaillées pour démontrer qu’elles sont conformes aux spécifications techniques et les délais d’exécution visés dans le RPAO.</w:t>
      </w:r>
    </w:p>
    <w:p w:rsidR="00CE0FB2" w:rsidRPr="00176FC9" w:rsidRDefault="00CE0FB2" w:rsidP="00CE0FB2">
      <w:pPr>
        <w:rPr>
          <w:rFonts w:ascii="Times New Roman" w:hAnsi="Times New Roman" w:cs="Times New Roman"/>
        </w:rPr>
      </w:pPr>
      <w:r w:rsidRPr="00176FC9">
        <w:rPr>
          <w:rFonts w:ascii="Times New Roman" w:hAnsi="Times New Roman" w:cs="Times New Roman"/>
        </w:rPr>
        <w:t>6.4 Les soumissionnaires demandant à bénéficier d’une marge de préférence, doivent fournir tous les renseignements nécessaires pour prouver qu’ils satisfont aux critères d’éligibilité décrits à l’article 32 du RGAO.</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7 : Visite du site des travaux</w:t>
      </w:r>
    </w:p>
    <w:p w:rsidR="00CE0FB2" w:rsidRPr="00176FC9" w:rsidRDefault="00CE0FB2" w:rsidP="00CE0FB2">
      <w:pPr>
        <w:rPr>
          <w:rFonts w:ascii="Times New Roman" w:hAnsi="Times New Roman" w:cs="Times New Roman"/>
        </w:rPr>
      </w:pPr>
      <w:r w:rsidRPr="00176FC9">
        <w:rPr>
          <w:rFonts w:ascii="Times New Roman" w:hAnsi="Times New Roman" w:cs="Times New Roman"/>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CE0FB2" w:rsidRPr="00176FC9" w:rsidRDefault="00CE0FB2" w:rsidP="00CE0FB2">
      <w:pPr>
        <w:rPr>
          <w:rFonts w:ascii="Times New Roman" w:hAnsi="Times New Roman" w:cs="Times New Roman"/>
        </w:rPr>
      </w:pPr>
      <w:r w:rsidRPr="00176FC9">
        <w:rPr>
          <w:rFonts w:ascii="Times New Roman" w:hAnsi="Times New Roman" w:cs="Times New Roman"/>
        </w:rPr>
        <w:t>7.2.  Le Maitre d’Ouvrage autorisera le Soumissionnaire et ses employés ou agents à pénétrer dans ses locaux et sur ces terrains aux fins de ladite visite, mais seulement à la condition expresse que le Soumissionnaire, ses employés et agents dégagent l’Autorité Contractante, de toute responsabilité pouvant en résulter et les indemnisent si nécessaire, et qu’ils demeurent responsables des accidents mortels ou corporels, des pertes ou dommages matériels, coûts et frais encourus du fait de cette visite.</w:t>
      </w:r>
    </w:p>
    <w:p w:rsidR="00CE0FB2" w:rsidRPr="00176FC9" w:rsidRDefault="00CE0FB2" w:rsidP="00CE0FB2">
      <w:pPr>
        <w:numPr>
          <w:ilvl w:val="0"/>
          <w:numId w:val="18"/>
        </w:numPr>
        <w:rPr>
          <w:rFonts w:ascii="Times New Roman" w:hAnsi="Times New Roman" w:cs="Times New Roman"/>
          <w:b/>
          <w:lang w:val="x-none"/>
        </w:rPr>
      </w:pPr>
      <w:r w:rsidRPr="00176FC9">
        <w:rPr>
          <w:rFonts w:ascii="Times New Roman" w:hAnsi="Times New Roman" w:cs="Times New Roman"/>
          <w:b/>
          <w:lang w:val="x-none"/>
        </w:rPr>
        <w:t>Dossier d’Appel d’Offres</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lastRenderedPageBreak/>
        <w:t>Article 8 : Contenu du Dossier d’Appel d’Offres</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8.1. Le Dossier d’Appel d’Offres décrit les travaux faisant l’objet de la Lettre Commande, fixe les procédures de consultation des entrepreneurs et précise les conditions de la Lettre Commande. </w:t>
      </w:r>
      <w:proofErr w:type="spellStart"/>
      <w:r w:rsidRPr="00176FC9">
        <w:rPr>
          <w:rFonts w:ascii="Times New Roman" w:hAnsi="Times New Roman" w:cs="Times New Roman"/>
        </w:rPr>
        <w:t>Outre-le</w:t>
      </w:r>
      <w:proofErr w:type="spellEnd"/>
      <w:r w:rsidRPr="00176FC9">
        <w:rPr>
          <w:rFonts w:ascii="Times New Roman" w:hAnsi="Times New Roman" w:cs="Times New Roman"/>
        </w:rPr>
        <w:t xml:space="preserve"> (s) additif (s) publié (s) conformément à l’article 10 du RGAO, il comprend les principaux documents énumérés ci-après :</w:t>
      </w:r>
    </w:p>
    <w:p w:rsidR="00CE0FB2" w:rsidRPr="00176FC9" w:rsidRDefault="00CE0FB2" w:rsidP="00B87B00">
      <w:pPr>
        <w:numPr>
          <w:ilvl w:val="0"/>
          <w:numId w:val="19"/>
        </w:numPr>
        <w:spacing w:after="0" w:line="240" w:lineRule="auto"/>
        <w:rPr>
          <w:rFonts w:ascii="Times New Roman" w:hAnsi="Times New Roman" w:cs="Times New Roman"/>
        </w:rPr>
      </w:pPr>
      <w:r w:rsidRPr="00176FC9">
        <w:rPr>
          <w:rFonts w:ascii="Times New Roman" w:hAnsi="Times New Roman" w:cs="Times New Roman"/>
        </w:rPr>
        <w:t>L’Avis d’Appel d’Offres (AAO) ;</w:t>
      </w:r>
    </w:p>
    <w:p w:rsidR="00CE0FB2" w:rsidRPr="00176FC9" w:rsidRDefault="00CE0FB2" w:rsidP="00B87B00">
      <w:pPr>
        <w:numPr>
          <w:ilvl w:val="0"/>
          <w:numId w:val="19"/>
        </w:numPr>
        <w:spacing w:after="0" w:line="240" w:lineRule="auto"/>
        <w:rPr>
          <w:rFonts w:ascii="Times New Roman" w:hAnsi="Times New Roman" w:cs="Times New Roman"/>
        </w:rPr>
      </w:pPr>
      <w:r w:rsidRPr="00176FC9">
        <w:rPr>
          <w:rFonts w:ascii="Times New Roman" w:hAnsi="Times New Roman" w:cs="Times New Roman"/>
        </w:rPr>
        <w:t>Le Règlement Général de l’Appel d’Offres (RGAO) ;</w:t>
      </w:r>
    </w:p>
    <w:p w:rsidR="00CE0FB2" w:rsidRPr="00176FC9" w:rsidRDefault="00CE0FB2" w:rsidP="00B87B00">
      <w:pPr>
        <w:numPr>
          <w:ilvl w:val="0"/>
          <w:numId w:val="19"/>
        </w:numPr>
        <w:spacing w:after="0" w:line="240" w:lineRule="auto"/>
        <w:rPr>
          <w:rFonts w:ascii="Times New Roman" w:hAnsi="Times New Roman" w:cs="Times New Roman"/>
        </w:rPr>
      </w:pPr>
      <w:r w:rsidRPr="00176FC9">
        <w:rPr>
          <w:rFonts w:ascii="Times New Roman" w:hAnsi="Times New Roman" w:cs="Times New Roman"/>
        </w:rPr>
        <w:t>Le Règlement Particulier de l’Appel d’Offres (RPAO ;</w:t>
      </w:r>
    </w:p>
    <w:p w:rsidR="00CE0FB2" w:rsidRPr="00176FC9" w:rsidRDefault="00CE0FB2" w:rsidP="00B87B00">
      <w:pPr>
        <w:numPr>
          <w:ilvl w:val="0"/>
          <w:numId w:val="19"/>
        </w:numPr>
        <w:spacing w:after="0" w:line="240" w:lineRule="auto"/>
        <w:rPr>
          <w:rFonts w:ascii="Times New Roman" w:hAnsi="Times New Roman" w:cs="Times New Roman"/>
        </w:rPr>
      </w:pPr>
      <w:r w:rsidRPr="00176FC9">
        <w:rPr>
          <w:rFonts w:ascii="Times New Roman" w:hAnsi="Times New Roman" w:cs="Times New Roman"/>
        </w:rPr>
        <w:t>Le Cahier des Clauses Administratives Particulières (CCAP) ;</w:t>
      </w:r>
    </w:p>
    <w:p w:rsidR="00CE0FB2" w:rsidRPr="00176FC9" w:rsidRDefault="00CE0FB2" w:rsidP="00B87B00">
      <w:pPr>
        <w:numPr>
          <w:ilvl w:val="0"/>
          <w:numId w:val="19"/>
        </w:numPr>
        <w:spacing w:after="0" w:line="240" w:lineRule="auto"/>
        <w:rPr>
          <w:rFonts w:ascii="Times New Roman" w:hAnsi="Times New Roman" w:cs="Times New Roman"/>
        </w:rPr>
      </w:pPr>
      <w:r w:rsidRPr="00176FC9">
        <w:rPr>
          <w:rFonts w:ascii="Times New Roman" w:hAnsi="Times New Roman" w:cs="Times New Roman"/>
        </w:rPr>
        <w:t>Le Cahier des Clauses Techniques Particulières (CCTP) ;</w:t>
      </w:r>
    </w:p>
    <w:p w:rsidR="00CE0FB2" w:rsidRPr="00176FC9" w:rsidRDefault="00CE0FB2" w:rsidP="00B87B00">
      <w:pPr>
        <w:numPr>
          <w:ilvl w:val="0"/>
          <w:numId w:val="19"/>
        </w:numPr>
        <w:spacing w:after="0" w:line="240" w:lineRule="auto"/>
        <w:rPr>
          <w:rFonts w:ascii="Times New Roman" w:hAnsi="Times New Roman" w:cs="Times New Roman"/>
        </w:rPr>
      </w:pPr>
      <w:r w:rsidRPr="00176FC9">
        <w:rPr>
          <w:rFonts w:ascii="Times New Roman" w:hAnsi="Times New Roman" w:cs="Times New Roman"/>
        </w:rPr>
        <w:t>Cahier des clauses environnementales et sociales (CCES)</w:t>
      </w:r>
    </w:p>
    <w:p w:rsidR="00CE0FB2" w:rsidRPr="00176FC9" w:rsidRDefault="00CE0FB2" w:rsidP="00B87B00">
      <w:pPr>
        <w:numPr>
          <w:ilvl w:val="0"/>
          <w:numId w:val="19"/>
        </w:numPr>
        <w:spacing w:after="0" w:line="240" w:lineRule="auto"/>
        <w:rPr>
          <w:rFonts w:ascii="Times New Roman" w:hAnsi="Times New Roman" w:cs="Times New Roman"/>
        </w:rPr>
      </w:pPr>
      <w:r w:rsidRPr="00176FC9">
        <w:rPr>
          <w:rFonts w:ascii="Times New Roman" w:hAnsi="Times New Roman" w:cs="Times New Roman"/>
        </w:rPr>
        <w:t>Le Cadre du Bordereau des Prix unitaires (CDPU) ;</w:t>
      </w:r>
    </w:p>
    <w:p w:rsidR="00CE0FB2" w:rsidRPr="00176FC9" w:rsidRDefault="00CE0FB2" w:rsidP="00B87B00">
      <w:pPr>
        <w:numPr>
          <w:ilvl w:val="0"/>
          <w:numId w:val="19"/>
        </w:numPr>
        <w:spacing w:after="0" w:line="240" w:lineRule="auto"/>
        <w:rPr>
          <w:rFonts w:ascii="Times New Roman" w:hAnsi="Times New Roman" w:cs="Times New Roman"/>
        </w:rPr>
      </w:pPr>
      <w:r w:rsidRPr="00176FC9">
        <w:rPr>
          <w:rFonts w:ascii="Times New Roman" w:hAnsi="Times New Roman" w:cs="Times New Roman"/>
        </w:rPr>
        <w:t>Le Cadre du Détail quantitatif et estimatif (CDQE) ;</w:t>
      </w:r>
    </w:p>
    <w:p w:rsidR="00CE0FB2" w:rsidRPr="00176FC9" w:rsidRDefault="00CE0FB2" w:rsidP="00B87B00">
      <w:pPr>
        <w:numPr>
          <w:ilvl w:val="0"/>
          <w:numId w:val="19"/>
        </w:numPr>
        <w:spacing w:after="0" w:line="240" w:lineRule="auto"/>
        <w:rPr>
          <w:rFonts w:ascii="Times New Roman" w:hAnsi="Times New Roman" w:cs="Times New Roman"/>
        </w:rPr>
      </w:pPr>
      <w:r w:rsidRPr="00176FC9">
        <w:rPr>
          <w:rFonts w:ascii="Times New Roman" w:hAnsi="Times New Roman" w:cs="Times New Roman"/>
        </w:rPr>
        <w:t>Le Cadre du Sous-Détail des Prix unitaires (CSDPU) ;</w:t>
      </w:r>
    </w:p>
    <w:p w:rsidR="00CE0FB2" w:rsidRPr="00176FC9" w:rsidRDefault="00CE0FB2" w:rsidP="00B87B00">
      <w:pPr>
        <w:numPr>
          <w:ilvl w:val="0"/>
          <w:numId w:val="19"/>
        </w:numPr>
        <w:spacing w:after="0" w:line="240" w:lineRule="auto"/>
        <w:rPr>
          <w:rFonts w:ascii="Times New Roman" w:hAnsi="Times New Roman" w:cs="Times New Roman"/>
        </w:rPr>
      </w:pPr>
      <w:r w:rsidRPr="00176FC9">
        <w:rPr>
          <w:rFonts w:ascii="Times New Roman" w:hAnsi="Times New Roman" w:cs="Times New Roman"/>
        </w:rPr>
        <w:t>Le Cadre du planning d’exécution  des travaux;</w:t>
      </w:r>
    </w:p>
    <w:p w:rsidR="00CE0FB2" w:rsidRPr="00176FC9" w:rsidRDefault="00CE0FB2" w:rsidP="00B87B00">
      <w:pPr>
        <w:numPr>
          <w:ilvl w:val="0"/>
          <w:numId w:val="19"/>
        </w:numPr>
        <w:spacing w:after="0" w:line="240" w:lineRule="auto"/>
        <w:rPr>
          <w:rFonts w:ascii="Times New Roman" w:hAnsi="Times New Roman" w:cs="Times New Roman"/>
        </w:rPr>
      </w:pPr>
      <w:r w:rsidRPr="00176FC9">
        <w:rPr>
          <w:rFonts w:ascii="Times New Roman" w:hAnsi="Times New Roman" w:cs="Times New Roman"/>
        </w:rPr>
        <w:t>Les Documents graphiques et autres éléments du dossier technique ;</w:t>
      </w:r>
    </w:p>
    <w:p w:rsidR="00CE0FB2" w:rsidRPr="00176FC9" w:rsidRDefault="00CE0FB2" w:rsidP="00B87B00">
      <w:pPr>
        <w:numPr>
          <w:ilvl w:val="0"/>
          <w:numId w:val="19"/>
        </w:numPr>
        <w:spacing w:after="0" w:line="240" w:lineRule="auto"/>
        <w:rPr>
          <w:rFonts w:ascii="Times New Roman" w:hAnsi="Times New Roman" w:cs="Times New Roman"/>
        </w:rPr>
      </w:pPr>
      <w:r w:rsidRPr="00176FC9">
        <w:rPr>
          <w:rFonts w:ascii="Times New Roman" w:hAnsi="Times New Roman" w:cs="Times New Roman"/>
        </w:rPr>
        <w:t>Les Modèles de fiches de présentation du matériel personnel et références ;</w:t>
      </w:r>
    </w:p>
    <w:p w:rsidR="00CE0FB2" w:rsidRPr="00176FC9" w:rsidRDefault="00CE0FB2" w:rsidP="00B87B00">
      <w:pPr>
        <w:numPr>
          <w:ilvl w:val="0"/>
          <w:numId w:val="19"/>
        </w:numPr>
        <w:spacing w:after="0" w:line="240" w:lineRule="auto"/>
        <w:rPr>
          <w:rFonts w:ascii="Times New Roman" w:hAnsi="Times New Roman" w:cs="Times New Roman"/>
        </w:rPr>
      </w:pPr>
      <w:r w:rsidRPr="00176FC9">
        <w:rPr>
          <w:rFonts w:ascii="Times New Roman" w:hAnsi="Times New Roman" w:cs="Times New Roman"/>
        </w:rPr>
        <w:t>Le Modèle de la lettre de soumission ;</w:t>
      </w:r>
    </w:p>
    <w:p w:rsidR="00CE0FB2" w:rsidRPr="00176FC9" w:rsidRDefault="00CE0FB2" w:rsidP="00B87B00">
      <w:pPr>
        <w:numPr>
          <w:ilvl w:val="0"/>
          <w:numId w:val="19"/>
        </w:numPr>
        <w:spacing w:after="0" w:line="240" w:lineRule="auto"/>
        <w:rPr>
          <w:rFonts w:ascii="Times New Roman" w:hAnsi="Times New Roman" w:cs="Times New Roman"/>
        </w:rPr>
      </w:pPr>
      <w:r w:rsidRPr="00176FC9">
        <w:rPr>
          <w:rFonts w:ascii="Times New Roman" w:hAnsi="Times New Roman" w:cs="Times New Roman"/>
        </w:rPr>
        <w:t>Le Modèle de caution de soumission ;</w:t>
      </w:r>
    </w:p>
    <w:p w:rsidR="00CE0FB2" w:rsidRPr="00176FC9" w:rsidRDefault="00CE0FB2" w:rsidP="00B87B00">
      <w:pPr>
        <w:numPr>
          <w:ilvl w:val="0"/>
          <w:numId w:val="19"/>
        </w:numPr>
        <w:spacing w:after="0" w:line="240" w:lineRule="auto"/>
        <w:rPr>
          <w:rFonts w:ascii="Times New Roman" w:hAnsi="Times New Roman" w:cs="Times New Roman"/>
        </w:rPr>
      </w:pPr>
      <w:r w:rsidRPr="00176FC9">
        <w:rPr>
          <w:rFonts w:ascii="Times New Roman" w:hAnsi="Times New Roman" w:cs="Times New Roman"/>
        </w:rPr>
        <w:t>Le Modèle de cautionnement définitif ;</w:t>
      </w:r>
    </w:p>
    <w:p w:rsidR="00CE0FB2" w:rsidRPr="00176FC9" w:rsidRDefault="00CE0FB2" w:rsidP="00B87B00">
      <w:pPr>
        <w:numPr>
          <w:ilvl w:val="0"/>
          <w:numId w:val="19"/>
        </w:numPr>
        <w:spacing w:after="0" w:line="240" w:lineRule="auto"/>
        <w:rPr>
          <w:rFonts w:ascii="Times New Roman" w:hAnsi="Times New Roman" w:cs="Times New Roman"/>
        </w:rPr>
      </w:pPr>
      <w:r w:rsidRPr="00176FC9">
        <w:rPr>
          <w:rFonts w:ascii="Times New Roman" w:hAnsi="Times New Roman" w:cs="Times New Roman"/>
        </w:rPr>
        <w:t>Le Modèle de caution d’avance de démarrage ;</w:t>
      </w:r>
    </w:p>
    <w:p w:rsidR="00CE0FB2" w:rsidRPr="00176FC9" w:rsidRDefault="00CE0FB2" w:rsidP="00B87B00">
      <w:pPr>
        <w:numPr>
          <w:ilvl w:val="0"/>
          <w:numId w:val="19"/>
        </w:numPr>
        <w:spacing w:after="0" w:line="240" w:lineRule="auto"/>
        <w:rPr>
          <w:rFonts w:ascii="Times New Roman" w:hAnsi="Times New Roman" w:cs="Times New Roman"/>
        </w:rPr>
      </w:pPr>
      <w:r w:rsidRPr="00176FC9">
        <w:rPr>
          <w:rFonts w:ascii="Times New Roman" w:hAnsi="Times New Roman" w:cs="Times New Roman"/>
        </w:rPr>
        <w:t>Le Modèle de caution de retenue de garantie en remplacement de la retenue de garantie ;</w:t>
      </w:r>
    </w:p>
    <w:p w:rsidR="00CE0FB2" w:rsidRPr="00176FC9" w:rsidRDefault="00CE0FB2" w:rsidP="00B87B00">
      <w:pPr>
        <w:numPr>
          <w:ilvl w:val="0"/>
          <w:numId w:val="19"/>
        </w:numPr>
        <w:spacing w:after="0" w:line="240" w:lineRule="auto"/>
        <w:rPr>
          <w:rFonts w:ascii="Times New Roman" w:hAnsi="Times New Roman" w:cs="Times New Roman"/>
        </w:rPr>
      </w:pPr>
      <w:r w:rsidRPr="00176FC9">
        <w:rPr>
          <w:rFonts w:ascii="Times New Roman" w:hAnsi="Times New Roman" w:cs="Times New Roman"/>
        </w:rPr>
        <w:t>Le Modèle de la Lettre Commande;</w:t>
      </w:r>
    </w:p>
    <w:p w:rsidR="00CE0FB2" w:rsidRPr="00176FC9" w:rsidRDefault="00CE0FB2" w:rsidP="00B87B00">
      <w:pPr>
        <w:numPr>
          <w:ilvl w:val="0"/>
          <w:numId w:val="19"/>
        </w:numPr>
        <w:spacing w:after="0" w:line="240" w:lineRule="auto"/>
        <w:rPr>
          <w:rFonts w:ascii="Times New Roman" w:hAnsi="Times New Roman" w:cs="Times New Roman"/>
        </w:rPr>
      </w:pPr>
      <w:r w:rsidRPr="00176FC9">
        <w:rPr>
          <w:rFonts w:ascii="Times New Roman" w:hAnsi="Times New Roman" w:cs="Times New Roman"/>
        </w:rPr>
        <w:t>Le Formulaire relatif aux études préalables ;</w:t>
      </w:r>
    </w:p>
    <w:p w:rsidR="00CE0FB2" w:rsidRPr="00176FC9" w:rsidRDefault="00CE0FB2" w:rsidP="00B87B00">
      <w:pPr>
        <w:numPr>
          <w:ilvl w:val="0"/>
          <w:numId w:val="19"/>
        </w:numPr>
        <w:spacing w:after="0" w:line="240" w:lineRule="auto"/>
        <w:rPr>
          <w:rFonts w:ascii="Times New Roman" w:hAnsi="Times New Roman" w:cs="Times New Roman"/>
        </w:rPr>
      </w:pPr>
      <w:r w:rsidRPr="00176FC9">
        <w:rPr>
          <w:rFonts w:ascii="Times New Roman" w:hAnsi="Times New Roman" w:cs="Times New Roman"/>
        </w:rPr>
        <w:t>La liste des banques et organismes financiers de 1</w:t>
      </w:r>
      <w:r w:rsidRPr="00176FC9">
        <w:rPr>
          <w:rFonts w:ascii="Times New Roman" w:hAnsi="Times New Roman" w:cs="Times New Roman"/>
          <w:vertAlign w:val="superscript"/>
        </w:rPr>
        <w:t>er</w:t>
      </w:r>
      <w:r w:rsidRPr="00176FC9">
        <w:rPr>
          <w:rFonts w:ascii="Times New Roman" w:hAnsi="Times New Roman" w:cs="Times New Roman"/>
        </w:rPr>
        <w:t xml:space="preserve"> ordre agréés par le Ministre en charge des finances autorisés à émettre des cautions.</w:t>
      </w:r>
    </w:p>
    <w:p w:rsidR="00CE0FB2" w:rsidRPr="00176FC9" w:rsidRDefault="00CE0FB2" w:rsidP="00CE0FB2">
      <w:pPr>
        <w:rPr>
          <w:rFonts w:ascii="Times New Roman" w:hAnsi="Times New Roman" w:cs="Times New Roman"/>
        </w:rPr>
      </w:pPr>
      <w:r w:rsidRPr="00176FC9">
        <w:rPr>
          <w:rFonts w:ascii="Times New Roman" w:hAnsi="Times New Roman" w:cs="Times New Roman"/>
        </w:rPr>
        <w:t>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9 : Eclaircissements apportés au Dossier d’Appel d’Offres et recours</w:t>
      </w:r>
    </w:p>
    <w:p w:rsidR="00CE0FB2" w:rsidRPr="00176FC9" w:rsidRDefault="00CE0FB2" w:rsidP="00CE0FB2">
      <w:pPr>
        <w:rPr>
          <w:rFonts w:ascii="Times New Roman" w:hAnsi="Times New Roman" w:cs="Times New Roman"/>
        </w:rPr>
      </w:pPr>
      <w:r w:rsidRPr="00176FC9">
        <w:rPr>
          <w:rFonts w:ascii="Times New Roman" w:hAnsi="Times New Roman" w:cs="Times New Roman"/>
        </w:rPr>
        <w:t>9.1 Tout soumissionnaire désirant obtenir des éclaircissements sur le Dossier d’Appel d’Offres peut en faire la demande à l’Autorité Contractante par écrit ou par courrier électronique (télécopie ou e-mail) à l’adresse de l’Autorité Contractante. Elle répondra par écrit à toute demande d’éclaircissement reçue au moins quatorze (14) jours pour les (AON) ; vingt et un (21) jours pour les (AOI) avant la date limite de dépôt des offres.</w:t>
      </w:r>
    </w:p>
    <w:p w:rsidR="00CE0FB2" w:rsidRPr="00176FC9" w:rsidRDefault="00CE0FB2" w:rsidP="00CE0FB2">
      <w:pPr>
        <w:rPr>
          <w:rFonts w:ascii="Times New Roman" w:hAnsi="Times New Roman" w:cs="Times New Roman"/>
        </w:rPr>
      </w:pPr>
      <w:r w:rsidRPr="00176FC9">
        <w:rPr>
          <w:rFonts w:ascii="Times New Roman" w:hAnsi="Times New Roman" w:cs="Times New Roman"/>
        </w:rPr>
        <w:t>Une copie de la réponse de l’Autorité Contractante, indiquant la question posée mais ne mentionnant pas son auteur, est adressée à tous les soumissionnaires ayant acheté le Dossier d’Appel d’Offres.</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9.2. Entre la publication de l’Avis d’Appel d’Offres </w:t>
      </w:r>
      <w:proofErr w:type="gramStart"/>
      <w:r w:rsidRPr="00176FC9">
        <w:rPr>
          <w:rFonts w:ascii="Times New Roman" w:hAnsi="Times New Roman" w:cs="Times New Roman"/>
        </w:rPr>
        <w:t>( y</w:t>
      </w:r>
      <w:proofErr w:type="gramEnd"/>
      <w:r w:rsidRPr="00176FC9">
        <w:rPr>
          <w:rFonts w:ascii="Times New Roman" w:hAnsi="Times New Roman" w:cs="Times New Roman"/>
        </w:rPr>
        <w:t xml:space="preserve"> compris la phase de pré qualification des candidats) et l’ouverture des plis, tout soumissionnaire qui s’estime lésé dans la procédure de passation des Marchés Publics peut introduire une requête auprès de l’Autorité Contractante.</w:t>
      </w:r>
    </w:p>
    <w:p w:rsidR="00CE0FB2" w:rsidRPr="00176FC9" w:rsidRDefault="00CE0FB2" w:rsidP="00CE0FB2">
      <w:pPr>
        <w:rPr>
          <w:rFonts w:ascii="Times New Roman" w:hAnsi="Times New Roman" w:cs="Times New Roman"/>
        </w:rPr>
      </w:pPr>
      <w:r w:rsidRPr="00176FC9">
        <w:rPr>
          <w:rFonts w:ascii="Times New Roman" w:hAnsi="Times New Roman" w:cs="Times New Roman"/>
        </w:rPr>
        <w:t>9.3. Le recours doit être adressé à l’Autorité Contractante avec copies à l’organisme chargé de la régulation des Marchés Publics et au Président de la Commission.</w:t>
      </w:r>
    </w:p>
    <w:p w:rsidR="00CE0FB2" w:rsidRPr="00176FC9" w:rsidRDefault="00CE0FB2" w:rsidP="00CE0FB2">
      <w:pPr>
        <w:rPr>
          <w:rFonts w:ascii="Times New Roman" w:hAnsi="Times New Roman" w:cs="Times New Roman"/>
        </w:rPr>
      </w:pPr>
      <w:r w:rsidRPr="00176FC9">
        <w:rPr>
          <w:rFonts w:ascii="Times New Roman" w:hAnsi="Times New Roman" w:cs="Times New Roman"/>
        </w:rPr>
        <w:t>Il doit parvenir à l’Autorité Contractante au plus tard quatorze (14) jours avant la date d’ouverture des offres.</w:t>
      </w:r>
    </w:p>
    <w:p w:rsidR="00CE0FB2" w:rsidRPr="00176FC9" w:rsidRDefault="00CE0FB2" w:rsidP="00CE0FB2">
      <w:pPr>
        <w:rPr>
          <w:rFonts w:ascii="Times New Roman" w:hAnsi="Times New Roman" w:cs="Times New Roman"/>
        </w:rPr>
      </w:pPr>
      <w:r w:rsidRPr="00176FC9">
        <w:rPr>
          <w:rFonts w:ascii="Times New Roman" w:hAnsi="Times New Roman" w:cs="Times New Roman"/>
        </w:rPr>
        <w:t>9.4. L’Autorité Contractante dispose de cinq (05) jours pour réagir. La copie de la réaction est transmise à l’organisme chargé de la r</w:t>
      </w:r>
      <w:r w:rsidR="00B87B00" w:rsidRPr="00176FC9">
        <w:rPr>
          <w:rFonts w:ascii="Times New Roman" w:hAnsi="Times New Roman" w:cs="Times New Roman"/>
        </w:rPr>
        <w:t>égulation des Marchés Publics ;</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10 : Modification du Dossier d’Appel d’Offres</w:t>
      </w:r>
    </w:p>
    <w:p w:rsidR="00CE0FB2" w:rsidRPr="00176FC9" w:rsidRDefault="00CE0FB2" w:rsidP="00CE0FB2">
      <w:pPr>
        <w:rPr>
          <w:rFonts w:ascii="Times New Roman" w:hAnsi="Times New Roman" w:cs="Times New Roman"/>
        </w:rPr>
      </w:pPr>
      <w:r w:rsidRPr="00176FC9">
        <w:rPr>
          <w:rFonts w:ascii="Times New Roman" w:hAnsi="Times New Roman" w:cs="Times New Roman"/>
        </w:rPr>
        <w:t>10.0.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CE0FB2" w:rsidRPr="00176FC9" w:rsidRDefault="00CE0FB2" w:rsidP="00CE0FB2">
      <w:pPr>
        <w:rPr>
          <w:rFonts w:ascii="Times New Roman" w:hAnsi="Times New Roman" w:cs="Times New Roman"/>
        </w:rPr>
      </w:pPr>
      <w:r w:rsidRPr="00176FC9">
        <w:rPr>
          <w:rFonts w:ascii="Times New Roman" w:hAnsi="Times New Roman" w:cs="Times New Roman"/>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CE0FB2" w:rsidRPr="00176FC9" w:rsidRDefault="00CE0FB2" w:rsidP="00CE0FB2">
      <w:pPr>
        <w:rPr>
          <w:rFonts w:ascii="Times New Roman" w:hAnsi="Times New Roman" w:cs="Times New Roman"/>
        </w:rPr>
      </w:pPr>
      <w:r w:rsidRPr="00176FC9">
        <w:rPr>
          <w:rFonts w:ascii="Times New Roman" w:hAnsi="Times New Roman" w:cs="Times New Roman"/>
        </w:rPr>
        <w:lastRenderedPageBreak/>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CE0FB2" w:rsidRPr="00176FC9" w:rsidRDefault="00CE0FB2" w:rsidP="00CE0FB2">
      <w:pPr>
        <w:numPr>
          <w:ilvl w:val="0"/>
          <w:numId w:val="18"/>
        </w:numPr>
        <w:tabs>
          <w:tab w:val="num" w:pos="644"/>
        </w:tabs>
        <w:rPr>
          <w:rFonts w:ascii="Times New Roman" w:hAnsi="Times New Roman" w:cs="Times New Roman"/>
          <w:b/>
        </w:rPr>
      </w:pPr>
      <w:r w:rsidRPr="00176FC9">
        <w:rPr>
          <w:rFonts w:ascii="Times New Roman" w:hAnsi="Times New Roman" w:cs="Times New Roman"/>
          <w:b/>
        </w:rPr>
        <w:t>Préparation des offres</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 xml:space="preserve">Article 11 : Frais de soumission </w:t>
      </w:r>
    </w:p>
    <w:p w:rsidR="00CE0FB2" w:rsidRPr="00176FC9" w:rsidRDefault="00CE0FB2" w:rsidP="00CE0FB2">
      <w:pPr>
        <w:rPr>
          <w:rFonts w:ascii="Times New Roman" w:hAnsi="Times New Roman" w:cs="Times New Roman"/>
        </w:rPr>
      </w:pPr>
      <w:r w:rsidRPr="00176FC9">
        <w:rPr>
          <w:rFonts w:ascii="Times New Roman" w:hAnsi="Times New Roman" w:cs="Times New Roman"/>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12 : Langue de l’offre</w:t>
      </w:r>
    </w:p>
    <w:p w:rsidR="00CE0FB2" w:rsidRPr="00176FC9" w:rsidRDefault="00CE0FB2" w:rsidP="00CE0FB2">
      <w:pPr>
        <w:rPr>
          <w:rFonts w:ascii="Times New Roman" w:hAnsi="Times New Roman" w:cs="Times New Roman"/>
        </w:rPr>
      </w:pPr>
      <w:r w:rsidRPr="00176FC9">
        <w:rPr>
          <w:rFonts w:ascii="Times New Roman" w:hAnsi="Times New Roman" w:cs="Times New Roman"/>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13 : Documents constituant l’offre</w:t>
      </w:r>
    </w:p>
    <w:p w:rsidR="00CE0FB2" w:rsidRPr="00176FC9" w:rsidRDefault="00CE0FB2" w:rsidP="00CE0FB2">
      <w:pPr>
        <w:rPr>
          <w:rFonts w:ascii="Times New Roman" w:hAnsi="Times New Roman" w:cs="Times New Roman"/>
        </w:rPr>
      </w:pPr>
      <w:r w:rsidRPr="00176FC9">
        <w:rPr>
          <w:rFonts w:ascii="Times New Roman" w:hAnsi="Times New Roman" w:cs="Times New Roman"/>
        </w:rPr>
        <w:t>13.1. L’offre présentée par le soumissionnaire comprendra les documents détaillés au RPAO, dûment remplis et regroupés en trois volumes :</w:t>
      </w:r>
    </w:p>
    <w:p w:rsidR="00CE0FB2" w:rsidRPr="00176FC9" w:rsidRDefault="00CE0FB2" w:rsidP="00CE0FB2">
      <w:pPr>
        <w:numPr>
          <w:ilvl w:val="0"/>
          <w:numId w:val="20"/>
        </w:numPr>
        <w:rPr>
          <w:rFonts w:ascii="Times New Roman" w:hAnsi="Times New Roman" w:cs="Times New Roman"/>
          <w:b/>
        </w:rPr>
      </w:pPr>
      <w:r w:rsidRPr="00176FC9">
        <w:rPr>
          <w:rFonts w:ascii="Times New Roman" w:hAnsi="Times New Roman" w:cs="Times New Roman"/>
          <w:b/>
        </w:rPr>
        <w:t>Volume 1 : Dossier administratif</w:t>
      </w:r>
    </w:p>
    <w:p w:rsidR="00CE0FB2" w:rsidRPr="00176FC9" w:rsidRDefault="00CE0FB2" w:rsidP="00CE0FB2">
      <w:pPr>
        <w:rPr>
          <w:rFonts w:ascii="Times New Roman" w:hAnsi="Times New Roman" w:cs="Times New Roman"/>
        </w:rPr>
      </w:pPr>
      <w:r w:rsidRPr="00176FC9">
        <w:rPr>
          <w:rFonts w:ascii="Times New Roman" w:hAnsi="Times New Roman" w:cs="Times New Roman"/>
        </w:rPr>
        <w:t>Il comprend :</w:t>
      </w:r>
    </w:p>
    <w:p w:rsidR="00CE0FB2" w:rsidRPr="00176FC9" w:rsidRDefault="00CE0FB2" w:rsidP="00CE0FB2">
      <w:pPr>
        <w:numPr>
          <w:ilvl w:val="0"/>
          <w:numId w:val="21"/>
        </w:numPr>
        <w:tabs>
          <w:tab w:val="num" w:pos="540"/>
        </w:tabs>
        <w:rPr>
          <w:rFonts w:ascii="Times New Roman" w:hAnsi="Times New Roman" w:cs="Times New Roman"/>
        </w:rPr>
      </w:pPr>
      <w:r w:rsidRPr="00176FC9">
        <w:rPr>
          <w:rFonts w:ascii="Times New Roman" w:hAnsi="Times New Roman" w:cs="Times New Roman"/>
        </w:rPr>
        <w:t>Tous les documents attestant que le soumissionnaire :</w:t>
      </w:r>
    </w:p>
    <w:p w:rsidR="00CE0FB2" w:rsidRPr="00176FC9" w:rsidRDefault="00CE0FB2" w:rsidP="00CE0FB2">
      <w:pPr>
        <w:numPr>
          <w:ilvl w:val="0"/>
          <w:numId w:val="22"/>
        </w:numPr>
        <w:tabs>
          <w:tab w:val="num" w:pos="540"/>
        </w:tabs>
        <w:rPr>
          <w:rFonts w:ascii="Times New Roman" w:hAnsi="Times New Roman" w:cs="Times New Roman"/>
        </w:rPr>
      </w:pPr>
      <w:r w:rsidRPr="00176FC9">
        <w:rPr>
          <w:rFonts w:ascii="Times New Roman" w:hAnsi="Times New Roman" w:cs="Times New Roman"/>
        </w:rPr>
        <w:t>A souscrit les déclarations prévues par les lois et règlements en vigueur ;</w:t>
      </w:r>
    </w:p>
    <w:p w:rsidR="00CE0FB2" w:rsidRPr="00176FC9" w:rsidRDefault="00CE0FB2" w:rsidP="00CE0FB2">
      <w:pPr>
        <w:numPr>
          <w:ilvl w:val="0"/>
          <w:numId w:val="22"/>
        </w:numPr>
        <w:tabs>
          <w:tab w:val="num" w:pos="540"/>
        </w:tabs>
        <w:rPr>
          <w:rFonts w:ascii="Times New Roman" w:hAnsi="Times New Roman" w:cs="Times New Roman"/>
        </w:rPr>
      </w:pPr>
      <w:r w:rsidRPr="00176FC9">
        <w:rPr>
          <w:rFonts w:ascii="Times New Roman" w:hAnsi="Times New Roman" w:cs="Times New Roman"/>
        </w:rPr>
        <w:t>A acquitter les droits, taxes, impôts, cotisations, contributions, redevances ou prélèvements de quelque nature que ce soit ;</w:t>
      </w:r>
    </w:p>
    <w:p w:rsidR="00CE0FB2" w:rsidRPr="00176FC9" w:rsidRDefault="00CE0FB2" w:rsidP="00CE0FB2">
      <w:pPr>
        <w:numPr>
          <w:ilvl w:val="0"/>
          <w:numId w:val="22"/>
        </w:numPr>
        <w:tabs>
          <w:tab w:val="num" w:pos="540"/>
        </w:tabs>
        <w:rPr>
          <w:rFonts w:ascii="Times New Roman" w:hAnsi="Times New Roman" w:cs="Times New Roman"/>
        </w:rPr>
      </w:pPr>
      <w:r w:rsidRPr="00176FC9">
        <w:rPr>
          <w:rFonts w:ascii="Times New Roman" w:hAnsi="Times New Roman" w:cs="Times New Roman"/>
        </w:rPr>
        <w:t>N’est pas en état de liquidation judiciaire ou en Faillite ;</w:t>
      </w:r>
    </w:p>
    <w:p w:rsidR="00CE0FB2" w:rsidRPr="00176FC9" w:rsidRDefault="00CE0FB2" w:rsidP="00CE0FB2">
      <w:pPr>
        <w:numPr>
          <w:ilvl w:val="0"/>
          <w:numId w:val="22"/>
        </w:numPr>
        <w:tabs>
          <w:tab w:val="num" w:pos="540"/>
        </w:tabs>
        <w:rPr>
          <w:rFonts w:ascii="Times New Roman" w:hAnsi="Times New Roman" w:cs="Times New Roman"/>
        </w:rPr>
      </w:pPr>
      <w:r w:rsidRPr="00176FC9">
        <w:rPr>
          <w:rFonts w:ascii="Times New Roman" w:hAnsi="Times New Roman" w:cs="Times New Roman"/>
        </w:rPr>
        <w:t>N’est pas frappé de l’une des interdictions ou d’échéances prévues par la législation en vigueur.</w:t>
      </w:r>
    </w:p>
    <w:p w:rsidR="00CE0FB2" w:rsidRPr="00176FC9" w:rsidRDefault="00CE0FB2" w:rsidP="00CE0FB2">
      <w:pPr>
        <w:numPr>
          <w:ilvl w:val="0"/>
          <w:numId w:val="21"/>
        </w:numPr>
        <w:tabs>
          <w:tab w:val="num" w:pos="540"/>
        </w:tabs>
        <w:rPr>
          <w:rFonts w:ascii="Times New Roman" w:hAnsi="Times New Roman" w:cs="Times New Roman"/>
        </w:rPr>
      </w:pPr>
      <w:r w:rsidRPr="00176FC9">
        <w:rPr>
          <w:rFonts w:ascii="Times New Roman" w:hAnsi="Times New Roman" w:cs="Times New Roman"/>
        </w:rPr>
        <w:t xml:space="preserve">La caution de soumission établie conformément aux dispositions de l’article 17 du RGAO ; </w:t>
      </w:r>
    </w:p>
    <w:p w:rsidR="00CE0FB2" w:rsidRPr="00176FC9" w:rsidRDefault="00CE0FB2" w:rsidP="00CE0FB2">
      <w:pPr>
        <w:numPr>
          <w:ilvl w:val="0"/>
          <w:numId w:val="21"/>
        </w:numPr>
        <w:tabs>
          <w:tab w:val="num" w:pos="540"/>
        </w:tabs>
        <w:rPr>
          <w:rFonts w:ascii="Times New Roman" w:hAnsi="Times New Roman" w:cs="Times New Roman"/>
        </w:rPr>
      </w:pPr>
      <w:r w:rsidRPr="00176FC9">
        <w:rPr>
          <w:rFonts w:ascii="Times New Roman" w:hAnsi="Times New Roman" w:cs="Times New Roman"/>
        </w:rPr>
        <w:t>La confirmation écrite habilitant le signataire de l’offre à engager le soumissionnaire, conformément aux dispositions de l’article 6.1 du RGAO.</w:t>
      </w:r>
    </w:p>
    <w:p w:rsidR="00CE0FB2" w:rsidRPr="00176FC9" w:rsidRDefault="00CE0FB2" w:rsidP="00CE0FB2">
      <w:pPr>
        <w:numPr>
          <w:ilvl w:val="0"/>
          <w:numId w:val="20"/>
        </w:numPr>
        <w:rPr>
          <w:rFonts w:ascii="Times New Roman" w:hAnsi="Times New Roman" w:cs="Times New Roman"/>
          <w:b/>
        </w:rPr>
      </w:pPr>
      <w:r w:rsidRPr="00176FC9">
        <w:rPr>
          <w:rFonts w:ascii="Times New Roman" w:hAnsi="Times New Roman" w:cs="Times New Roman"/>
          <w:b/>
        </w:rPr>
        <w:t>Volume 2 : Offre technique</w:t>
      </w:r>
    </w:p>
    <w:p w:rsidR="00CE0FB2" w:rsidRPr="00176FC9" w:rsidRDefault="00CE0FB2" w:rsidP="00CE0FB2">
      <w:pPr>
        <w:rPr>
          <w:rFonts w:ascii="Times New Roman" w:hAnsi="Times New Roman" w:cs="Times New Roman"/>
        </w:rPr>
      </w:pPr>
      <w:r w:rsidRPr="00176FC9">
        <w:rPr>
          <w:rFonts w:ascii="Times New Roman" w:hAnsi="Times New Roman" w:cs="Times New Roman"/>
        </w:rPr>
        <w:t>b.1. Les renseignements sur les qualifications</w:t>
      </w:r>
    </w:p>
    <w:p w:rsidR="00CE0FB2" w:rsidRPr="00176FC9" w:rsidRDefault="00CE0FB2" w:rsidP="00CE0FB2">
      <w:pPr>
        <w:rPr>
          <w:rFonts w:ascii="Times New Roman" w:hAnsi="Times New Roman" w:cs="Times New Roman"/>
        </w:rPr>
      </w:pPr>
      <w:r w:rsidRPr="00176FC9">
        <w:rPr>
          <w:rFonts w:ascii="Times New Roman" w:hAnsi="Times New Roman" w:cs="Times New Roman"/>
        </w:rPr>
        <w:t>Le RPAO précise la liste des documents à fournir par les soumissionnaires pour justifier les critères de qualification mentionnés à l’article 6.B du RGAO.</w:t>
      </w:r>
    </w:p>
    <w:p w:rsidR="00CE0FB2" w:rsidRPr="00176FC9" w:rsidRDefault="00CE0FB2" w:rsidP="00CE0FB2">
      <w:pPr>
        <w:rPr>
          <w:rFonts w:ascii="Times New Roman" w:hAnsi="Times New Roman" w:cs="Times New Roman"/>
        </w:rPr>
      </w:pPr>
      <w:r w:rsidRPr="00176FC9">
        <w:rPr>
          <w:rFonts w:ascii="Times New Roman" w:hAnsi="Times New Roman" w:cs="Times New Roman"/>
        </w:rPr>
        <w:t>b.2. Méthodologie</w:t>
      </w:r>
    </w:p>
    <w:p w:rsidR="00CE0FB2" w:rsidRPr="00176FC9" w:rsidRDefault="00CE0FB2" w:rsidP="00CE0FB2">
      <w:pPr>
        <w:rPr>
          <w:rFonts w:ascii="Times New Roman" w:hAnsi="Times New Roman" w:cs="Times New Roman"/>
        </w:rPr>
      </w:pPr>
      <w:r w:rsidRPr="00176FC9">
        <w:rPr>
          <w:rFonts w:ascii="Times New Roman" w:hAnsi="Times New Roman" w:cs="Times New Roman"/>
        </w:rPr>
        <w:t>Le RPAO précise les éléments constitutifs de la proposition technique des soumissionnaires, notamment : une note méthodologique portant sur une analyse des travaux et précisant l’organisation et le programme d’exécution des travaux que le soumissionnaire compte mettre en place ou en œuvre pour les réaliser (installations, planning, PAQ, attestation de visite du site le cas échéant, etc.).</w:t>
      </w:r>
    </w:p>
    <w:p w:rsidR="00CE0FB2" w:rsidRPr="00176FC9" w:rsidRDefault="00CE0FB2" w:rsidP="00CE0FB2">
      <w:pPr>
        <w:rPr>
          <w:rFonts w:ascii="Times New Roman" w:hAnsi="Times New Roman" w:cs="Times New Roman"/>
        </w:rPr>
      </w:pPr>
      <w:r w:rsidRPr="00176FC9">
        <w:rPr>
          <w:rFonts w:ascii="Times New Roman" w:hAnsi="Times New Roman" w:cs="Times New Roman"/>
        </w:rPr>
        <w:t>b.3. Les preuves d’acceptations des conditions de la lettre-commande</w:t>
      </w:r>
    </w:p>
    <w:p w:rsidR="00CE0FB2" w:rsidRPr="00176FC9" w:rsidRDefault="00CE0FB2" w:rsidP="00CE0FB2">
      <w:pPr>
        <w:rPr>
          <w:rFonts w:ascii="Times New Roman" w:hAnsi="Times New Roman" w:cs="Times New Roman"/>
        </w:rPr>
      </w:pPr>
      <w:r w:rsidRPr="00176FC9">
        <w:rPr>
          <w:rFonts w:ascii="Times New Roman" w:hAnsi="Times New Roman" w:cs="Times New Roman"/>
        </w:rPr>
        <w:t>Le soumissionnaire remettra les copies dûment paraphées des documents à caractères administratif et technique régissant la Lettre Commande à savoir :</w:t>
      </w:r>
    </w:p>
    <w:p w:rsidR="00CE0FB2" w:rsidRPr="00176FC9" w:rsidRDefault="00CE0FB2" w:rsidP="00CE0FB2">
      <w:pPr>
        <w:numPr>
          <w:ilvl w:val="0"/>
          <w:numId w:val="23"/>
        </w:numPr>
        <w:rPr>
          <w:rFonts w:ascii="Times New Roman" w:hAnsi="Times New Roman" w:cs="Times New Roman"/>
        </w:rPr>
      </w:pPr>
      <w:r w:rsidRPr="00176FC9">
        <w:rPr>
          <w:rFonts w:ascii="Times New Roman" w:hAnsi="Times New Roman" w:cs="Times New Roman"/>
        </w:rPr>
        <w:t>Le Cahier des Clauses Administratives Particulières (CCAP) ;</w:t>
      </w:r>
    </w:p>
    <w:p w:rsidR="00CE0FB2" w:rsidRPr="00176FC9" w:rsidRDefault="00CE0FB2" w:rsidP="00CE0FB2">
      <w:pPr>
        <w:numPr>
          <w:ilvl w:val="0"/>
          <w:numId w:val="23"/>
        </w:numPr>
        <w:rPr>
          <w:rFonts w:ascii="Times New Roman" w:hAnsi="Times New Roman" w:cs="Times New Roman"/>
        </w:rPr>
      </w:pPr>
      <w:r w:rsidRPr="00176FC9">
        <w:rPr>
          <w:rFonts w:ascii="Times New Roman" w:hAnsi="Times New Roman" w:cs="Times New Roman"/>
        </w:rPr>
        <w:lastRenderedPageBreak/>
        <w:t>Le Cahier des Clauses Techniques Particulières (CCTP) ;</w:t>
      </w:r>
    </w:p>
    <w:p w:rsidR="00CE0FB2" w:rsidRPr="00176FC9" w:rsidRDefault="00CE0FB2" w:rsidP="00CE0FB2">
      <w:pPr>
        <w:numPr>
          <w:ilvl w:val="0"/>
          <w:numId w:val="23"/>
        </w:numPr>
        <w:rPr>
          <w:rFonts w:ascii="Times New Roman" w:hAnsi="Times New Roman" w:cs="Times New Roman"/>
        </w:rPr>
      </w:pPr>
      <w:r w:rsidRPr="00176FC9">
        <w:rPr>
          <w:rFonts w:ascii="Times New Roman" w:hAnsi="Times New Roman" w:cs="Times New Roman"/>
        </w:rPr>
        <w:t>Le cahier des clauses environnementales  et sociales (CCES).</w:t>
      </w:r>
    </w:p>
    <w:p w:rsidR="00CE0FB2" w:rsidRPr="00176FC9" w:rsidRDefault="00CE0FB2" w:rsidP="00CE0FB2">
      <w:pPr>
        <w:rPr>
          <w:rFonts w:ascii="Times New Roman" w:hAnsi="Times New Roman" w:cs="Times New Roman"/>
        </w:rPr>
      </w:pPr>
      <w:r w:rsidRPr="00176FC9">
        <w:rPr>
          <w:rFonts w:ascii="Times New Roman" w:hAnsi="Times New Roman" w:cs="Times New Roman"/>
        </w:rPr>
        <w:t>b.4. Commentaires (facultatifs)</w:t>
      </w:r>
    </w:p>
    <w:p w:rsidR="00CE0FB2" w:rsidRPr="00176FC9" w:rsidRDefault="00CE0FB2" w:rsidP="00CE0FB2">
      <w:pPr>
        <w:rPr>
          <w:rFonts w:ascii="Times New Roman" w:hAnsi="Times New Roman" w:cs="Times New Roman"/>
        </w:rPr>
      </w:pPr>
      <w:r w:rsidRPr="00176FC9">
        <w:rPr>
          <w:rFonts w:ascii="Times New Roman" w:hAnsi="Times New Roman" w:cs="Times New Roman"/>
        </w:rPr>
        <w:t>Un commentaire des choix techniques du projet et d’éventuelles propositions.</w:t>
      </w:r>
    </w:p>
    <w:p w:rsidR="00CE0FB2" w:rsidRPr="00176FC9" w:rsidRDefault="00CE0FB2" w:rsidP="00CE0FB2">
      <w:pPr>
        <w:numPr>
          <w:ilvl w:val="0"/>
          <w:numId w:val="20"/>
        </w:numPr>
        <w:rPr>
          <w:rFonts w:ascii="Times New Roman" w:hAnsi="Times New Roman" w:cs="Times New Roman"/>
          <w:b/>
        </w:rPr>
      </w:pPr>
      <w:r w:rsidRPr="00176FC9">
        <w:rPr>
          <w:rFonts w:ascii="Times New Roman" w:hAnsi="Times New Roman" w:cs="Times New Roman"/>
          <w:b/>
        </w:rPr>
        <w:t>Volume 3 : Offre financière</w:t>
      </w:r>
    </w:p>
    <w:p w:rsidR="00CE0FB2" w:rsidRPr="00176FC9" w:rsidRDefault="00CE0FB2" w:rsidP="00CE0FB2">
      <w:pPr>
        <w:rPr>
          <w:rFonts w:ascii="Times New Roman" w:hAnsi="Times New Roman" w:cs="Times New Roman"/>
        </w:rPr>
      </w:pPr>
      <w:r w:rsidRPr="00176FC9">
        <w:rPr>
          <w:rFonts w:ascii="Times New Roman" w:hAnsi="Times New Roman" w:cs="Times New Roman"/>
        </w:rPr>
        <w:t>Le RPAO précise les éléments permettant de justifier le coût des travaux, à savoir :</w:t>
      </w:r>
    </w:p>
    <w:p w:rsidR="00CE0FB2" w:rsidRPr="00176FC9" w:rsidRDefault="00CE0FB2" w:rsidP="00CE0FB2">
      <w:pPr>
        <w:numPr>
          <w:ilvl w:val="0"/>
          <w:numId w:val="24"/>
        </w:numPr>
        <w:rPr>
          <w:rFonts w:ascii="Times New Roman" w:hAnsi="Times New Roman" w:cs="Times New Roman"/>
        </w:rPr>
      </w:pPr>
      <w:r w:rsidRPr="00176FC9">
        <w:rPr>
          <w:rFonts w:ascii="Times New Roman" w:hAnsi="Times New Roman" w:cs="Times New Roman"/>
        </w:rPr>
        <w:t>La soumission proprement dite, en original rédigé selon le modèle joint, timbre au tarif en vigueur, signée et datée ;</w:t>
      </w:r>
    </w:p>
    <w:p w:rsidR="00CE0FB2" w:rsidRPr="00176FC9" w:rsidRDefault="00CE0FB2" w:rsidP="00CE0FB2">
      <w:pPr>
        <w:numPr>
          <w:ilvl w:val="0"/>
          <w:numId w:val="24"/>
        </w:numPr>
        <w:rPr>
          <w:rFonts w:ascii="Times New Roman" w:hAnsi="Times New Roman" w:cs="Times New Roman"/>
        </w:rPr>
      </w:pPr>
      <w:r w:rsidRPr="00176FC9">
        <w:rPr>
          <w:rFonts w:ascii="Times New Roman" w:hAnsi="Times New Roman" w:cs="Times New Roman"/>
        </w:rPr>
        <w:t>Le bordereau des prix unitaires dûment rempli ;</w:t>
      </w:r>
    </w:p>
    <w:p w:rsidR="00CE0FB2" w:rsidRPr="00176FC9" w:rsidRDefault="00CE0FB2" w:rsidP="00CE0FB2">
      <w:pPr>
        <w:numPr>
          <w:ilvl w:val="0"/>
          <w:numId w:val="24"/>
        </w:numPr>
        <w:rPr>
          <w:rFonts w:ascii="Times New Roman" w:hAnsi="Times New Roman" w:cs="Times New Roman"/>
        </w:rPr>
      </w:pPr>
      <w:r w:rsidRPr="00176FC9">
        <w:rPr>
          <w:rFonts w:ascii="Times New Roman" w:hAnsi="Times New Roman" w:cs="Times New Roman"/>
        </w:rPr>
        <w:t>Le détail estimatif dûment rempli ;</w:t>
      </w:r>
    </w:p>
    <w:p w:rsidR="00CE0FB2" w:rsidRPr="00176FC9" w:rsidRDefault="00CE0FB2" w:rsidP="00CE0FB2">
      <w:pPr>
        <w:numPr>
          <w:ilvl w:val="0"/>
          <w:numId w:val="24"/>
        </w:numPr>
        <w:rPr>
          <w:rFonts w:ascii="Times New Roman" w:hAnsi="Times New Roman" w:cs="Times New Roman"/>
        </w:rPr>
      </w:pPr>
      <w:r w:rsidRPr="00176FC9">
        <w:rPr>
          <w:rFonts w:ascii="Times New Roman" w:hAnsi="Times New Roman" w:cs="Times New Roman"/>
        </w:rPr>
        <w:t>Le sous-détail des prix et/ou la décomposition des prix forfaitaires ;</w:t>
      </w:r>
    </w:p>
    <w:p w:rsidR="00CE0FB2" w:rsidRPr="00176FC9" w:rsidRDefault="00CE0FB2" w:rsidP="00CE0FB2">
      <w:pPr>
        <w:numPr>
          <w:ilvl w:val="0"/>
          <w:numId w:val="24"/>
        </w:numPr>
        <w:rPr>
          <w:rFonts w:ascii="Times New Roman" w:hAnsi="Times New Roman" w:cs="Times New Roman"/>
        </w:rPr>
      </w:pPr>
      <w:r w:rsidRPr="00176FC9">
        <w:rPr>
          <w:rFonts w:ascii="Times New Roman" w:hAnsi="Times New Roman" w:cs="Times New Roman"/>
        </w:rPr>
        <w:t>L’échéancier prévisionnel de paiements le cas échéant.</w:t>
      </w:r>
    </w:p>
    <w:p w:rsidR="00CE0FB2" w:rsidRPr="00176FC9" w:rsidRDefault="00CE0FB2" w:rsidP="00CE0FB2">
      <w:pPr>
        <w:rPr>
          <w:rFonts w:ascii="Times New Roman" w:hAnsi="Times New Roman" w:cs="Times New Roman"/>
        </w:rPr>
      </w:pPr>
      <w:r w:rsidRPr="00176FC9">
        <w:rPr>
          <w:rFonts w:ascii="Times New Roman" w:hAnsi="Times New Roman" w:cs="Times New Roman"/>
        </w:rPr>
        <w:t>Les soumissionnaires utiliseront à cet effet les pièces et modèles prévus dans le Dossier d’Appel d’Offres, sous réserve des dispositions de l’Article 17.2 du RGAO concernant les autres formes possibles de Caution de Soumission.</w:t>
      </w:r>
    </w:p>
    <w:p w:rsidR="00CE0FB2" w:rsidRPr="00176FC9" w:rsidRDefault="00CE0FB2" w:rsidP="00CE0FB2">
      <w:pPr>
        <w:rPr>
          <w:rFonts w:ascii="Times New Roman" w:hAnsi="Times New Roman" w:cs="Times New Roman"/>
        </w:rPr>
      </w:pPr>
      <w:r w:rsidRPr="00176FC9">
        <w:rPr>
          <w:rFonts w:ascii="Times New Roman" w:hAnsi="Times New Roman" w:cs="Times New Roman"/>
        </w:rPr>
        <w:t>13.2 Si, conformément aux dispositions des RPAO, les soumissionnaires présentent des offres pour plusieurs lots du même appel d’offres, ils pourront indiquer les rabais offerts en cas d’attribution de plus d’un Marché.</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14 : Montant de l’offre</w:t>
      </w:r>
    </w:p>
    <w:p w:rsidR="00CE0FB2" w:rsidRPr="00176FC9" w:rsidRDefault="00CE0FB2" w:rsidP="00CE0FB2">
      <w:pPr>
        <w:rPr>
          <w:rFonts w:ascii="Times New Roman" w:hAnsi="Times New Roman" w:cs="Times New Roman"/>
        </w:rPr>
      </w:pPr>
      <w:r w:rsidRPr="00176FC9">
        <w:rPr>
          <w:rFonts w:ascii="Times New Roman" w:hAnsi="Times New Roman" w:cs="Times New Roman"/>
        </w:rPr>
        <w:t>14.1 Sauf indication contraire figurant dans le Dossier d’Appel d’Offres, le montant de la Lettre Commande couvrira l’ensemble des travaux décrits dans l’Article 1.1 du RGAO, sur la base du Bordereau des Prix et du Détail Quantitatif et Estimatif chiffrés présenté par le soumissionnaire.</w:t>
      </w:r>
    </w:p>
    <w:p w:rsidR="00CE0FB2" w:rsidRPr="00176FC9" w:rsidRDefault="00CE0FB2" w:rsidP="00CE0FB2">
      <w:pPr>
        <w:rPr>
          <w:rFonts w:ascii="Times New Roman" w:hAnsi="Times New Roman" w:cs="Times New Roman"/>
        </w:rPr>
      </w:pPr>
      <w:r w:rsidRPr="00176FC9">
        <w:rPr>
          <w:rFonts w:ascii="Times New Roman" w:hAnsi="Times New Roman" w:cs="Times New Roman"/>
        </w:rPr>
        <w:t>14.2 Le soumissionnaire remplira les prix unitaires et totaux de tous les postes du bordereau de prix et du détail quantitatif et estimatif.</w:t>
      </w:r>
    </w:p>
    <w:p w:rsidR="00CE0FB2" w:rsidRPr="00176FC9" w:rsidRDefault="00CE0FB2" w:rsidP="00CE0FB2">
      <w:pPr>
        <w:rPr>
          <w:rFonts w:ascii="Times New Roman" w:hAnsi="Times New Roman" w:cs="Times New Roman"/>
        </w:rPr>
      </w:pPr>
      <w:r w:rsidRPr="00176FC9">
        <w:rPr>
          <w:rFonts w:ascii="Times New Roman" w:hAnsi="Times New Roman" w:cs="Times New Roman"/>
        </w:rPr>
        <w:t>14.3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CE0FB2" w:rsidRPr="00176FC9" w:rsidRDefault="00CE0FB2" w:rsidP="00CE0FB2">
      <w:pPr>
        <w:rPr>
          <w:rFonts w:ascii="Times New Roman" w:hAnsi="Times New Roman" w:cs="Times New Roman"/>
        </w:rPr>
      </w:pPr>
      <w:r w:rsidRPr="00176FC9">
        <w:rPr>
          <w:rFonts w:ascii="Times New Roman" w:hAnsi="Times New Roman" w:cs="Times New Roman"/>
        </w:rPr>
        <w:t>14.4 Tous les prix unitaires devront être justifiés par des sous-détails établis conformément au cadre proposé à la pièce N°8.</w:t>
      </w:r>
      <w:r w:rsidRPr="00176FC9">
        <w:rPr>
          <w:rFonts w:ascii="Times New Roman" w:hAnsi="Times New Roman" w:cs="Times New Roman"/>
        </w:rPr>
        <w:tab/>
      </w:r>
      <w:r w:rsidRPr="00176FC9">
        <w:rPr>
          <w:rFonts w:ascii="Times New Roman" w:hAnsi="Times New Roman" w:cs="Times New Roman"/>
        </w:rPr>
        <w:tab/>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15 : Monnaies de soumission et de règlement</w:t>
      </w:r>
    </w:p>
    <w:p w:rsidR="00CE0FB2" w:rsidRPr="00176FC9" w:rsidRDefault="00CE0FB2" w:rsidP="00CE0FB2">
      <w:pPr>
        <w:rPr>
          <w:rFonts w:ascii="Times New Roman" w:hAnsi="Times New Roman" w:cs="Times New Roman"/>
          <w:b/>
        </w:rPr>
      </w:pPr>
      <w:r w:rsidRPr="00176FC9">
        <w:rPr>
          <w:rFonts w:ascii="Times New Roman" w:hAnsi="Times New Roman" w:cs="Times New Roman"/>
        </w:rPr>
        <w:t>La monnaie utilisée est le franc CFA.</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16 : Validité des offres</w:t>
      </w:r>
    </w:p>
    <w:p w:rsidR="00CE0FB2" w:rsidRPr="00176FC9" w:rsidRDefault="00CE0FB2" w:rsidP="00CE0FB2">
      <w:pPr>
        <w:rPr>
          <w:rFonts w:ascii="Times New Roman" w:hAnsi="Times New Roman" w:cs="Times New Roman"/>
        </w:rPr>
      </w:pPr>
      <w:r w:rsidRPr="00176FC9">
        <w:rPr>
          <w:rFonts w:ascii="Times New Roman" w:hAnsi="Times New Roman" w:cs="Times New Roman"/>
        </w:rPr>
        <w:t>16.1.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non-conforme.</w:t>
      </w:r>
    </w:p>
    <w:p w:rsidR="00CE0FB2" w:rsidRPr="00176FC9" w:rsidRDefault="00CE0FB2" w:rsidP="00CE0FB2">
      <w:pPr>
        <w:rPr>
          <w:rFonts w:ascii="Times New Roman" w:hAnsi="Times New Roman" w:cs="Times New Roman"/>
        </w:rPr>
      </w:pPr>
      <w:r w:rsidRPr="00176FC9">
        <w:rPr>
          <w:rFonts w:ascii="Times New Roman" w:hAnsi="Times New Roman" w:cs="Times New Roman"/>
        </w:rPr>
        <w:t>16.2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                 Si la période de validité des offres est prorogée de plus de soixante (60) jours, les montants payables au soumissionnaire retenu, seront actualisés par application de la formule y relative figurant à la demande de prorogation que l’Autorité Contractante adressera au (x) soumissionnaire (s). </w:t>
      </w:r>
      <w:proofErr w:type="gramStart"/>
      <w:r w:rsidRPr="00176FC9">
        <w:rPr>
          <w:rFonts w:ascii="Times New Roman" w:hAnsi="Times New Roman" w:cs="Times New Roman"/>
        </w:rPr>
        <w:t>la</w:t>
      </w:r>
      <w:proofErr w:type="gramEnd"/>
      <w:r w:rsidRPr="00176FC9">
        <w:rPr>
          <w:rFonts w:ascii="Times New Roman" w:hAnsi="Times New Roman" w:cs="Times New Roman"/>
        </w:rPr>
        <w:t xml:space="preserve"> période d’actualisation ira de la date de </w:t>
      </w:r>
      <w:r w:rsidRPr="00176FC9">
        <w:rPr>
          <w:rFonts w:ascii="Times New Roman" w:hAnsi="Times New Roman" w:cs="Times New Roman"/>
        </w:rPr>
        <w:lastRenderedPageBreak/>
        <w:t>dépassement des soixante (60) jours à la date de notification de la lettre commande ou de l’ordre de service de démarrage des travaux au soumissionnaire retenu, tel que prévu par le CCAP. L’effet de l’actualisation n’est pas pris en considération aux fins de l’évaluation.</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17 : Caution de soumission</w:t>
      </w:r>
    </w:p>
    <w:p w:rsidR="00CE0FB2" w:rsidRPr="00176FC9" w:rsidRDefault="00CE0FB2" w:rsidP="00CE0FB2">
      <w:pPr>
        <w:rPr>
          <w:rFonts w:ascii="Times New Roman" w:hAnsi="Times New Roman" w:cs="Times New Roman"/>
        </w:rPr>
      </w:pPr>
      <w:r w:rsidRPr="00176FC9">
        <w:rPr>
          <w:rFonts w:ascii="Times New Roman" w:hAnsi="Times New Roman" w:cs="Times New Roman"/>
        </w:rPr>
        <w:t>17.1. En application de l’article 13 du RGAO, le soumissionnaire fournira une caution de soumission du montant spécifié dans le Règlement Particulier de l’appel d’Offres, laquelle fera partie intégrante de son offre.</w:t>
      </w:r>
    </w:p>
    <w:p w:rsidR="00CE0FB2" w:rsidRPr="00176FC9" w:rsidRDefault="00CE0FB2" w:rsidP="00CE0FB2">
      <w:pPr>
        <w:rPr>
          <w:rFonts w:ascii="Times New Roman" w:hAnsi="Times New Roman" w:cs="Times New Roman"/>
        </w:rPr>
      </w:pPr>
      <w:r w:rsidRPr="00176FC9">
        <w:rPr>
          <w:rFonts w:ascii="Times New Roman" w:hAnsi="Times New Roman" w:cs="Times New Roman"/>
        </w:rPr>
        <w:t>17.2 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17.3. Toute offre non accompagnée d’une caution de soumission conforme sera rejetée par la </w:t>
      </w:r>
      <w:r w:rsidRPr="00176FC9">
        <w:rPr>
          <w:rFonts w:ascii="Times New Roman" w:hAnsi="Times New Roman" w:cs="Times New Roman"/>
          <w:b/>
        </w:rPr>
        <w:t xml:space="preserve">Commission Interne de Passation des Marchés </w:t>
      </w:r>
      <w:r w:rsidRPr="00176FC9">
        <w:rPr>
          <w:rFonts w:ascii="Times New Roman" w:hAnsi="Times New Roman" w:cs="Times New Roman"/>
        </w:rPr>
        <w:t xml:space="preserve">comme non-conforme. </w:t>
      </w:r>
    </w:p>
    <w:p w:rsidR="00CE0FB2" w:rsidRPr="00176FC9" w:rsidRDefault="00CE0FB2" w:rsidP="00CE0FB2">
      <w:pPr>
        <w:rPr>
          <w:rFonts w:ascii="Times New Roman" w:hAnsi="Times New Roman" w:cs="Times New Roman"/>
        </w:rPr>
      </w:pPr>
      <w:r w:rsidRPr="00176FC9">
        <w:rPr>
          <w:rFonts w:ascii="Times New Roman" w:hAnsi="Times New Roman" w:cs="Times New Roman"/>
        </w:rPr>
        <w:t>17.4. Les cautions de soumission et les offres des soumissionnaires non retenus seront restituées dans un délai de (15) quinze jours à compter de la date de publication des résultats.</w:t>
      </w:r>
    </w:p>
    <w:p w:rsidR="00CE0FB2" w:rsidRPr="00176FC9" w:rsidRDefault="00CE0FB2" w:rsidP="00CE0FB2">
      <w:pPr>
        <w:rPr>
          <w:rFonts w:ascii="Times New Roman" w:hAnsi="Times New Roman" w:cs="Times New Roman"/>
        </w:rPr>
      </w:pPr>
      <w:r w:rsidRPr="00176FC9">
        <w:rPr>
          <w:rFonts w:ascii="Times New Roman" w:hAnsi="Times New Roman" w:cs="Times New Roman"/>
        </w:rPr>
        <w:t>17.5. La caution de soumission de l’attributaire de la Lettre Commande sera libérée dès que ce dernier aura signé la Lettre Commande et fourni le cautionnement définitif requis.</w:t>
      </w:r>
    </w:p>
    <w:p w:rsidR="00CE0FB2" w:rsidRPr="00176FC9" w:rsidRDefault="00CE0FB2" w:rsidP="00CE0FB2">
      <w:pPr>
        <w:rPr>
          <w:rFonts w:ascii="Times New Roman" w:hAnsi="Times New Roman" w:cs="Times New Roman"/>
        </w:rPr>
      </w:pPr>
      <w:r w:rsidRPr="00176FC9">
        <w:rPr>
          <w:rFonts w:ascii="Times New Roman" w:hAnsi="Times New Roman" w:cs="Times New Roman"/>
        </w:rPr>
        <w:t>17.6. La caution de soumission peut être saisie :</w:t>
      </w:r>
    </w:p>
    <w:p w:rsidR="00CE0FB2" w:rsidRPr="00176FC9" w:rsidRDefault="00CE0FB2" w:rsidP="00CE0FB2">
      <w:pPr>
        <w:numPr>
          <w:ilvl w:val="1"/>
          <w:numId w:val="17"/>
        </w:numPr>
        <w:rPr>
          <w:rFonts w:ascii="Times New Roman" w:hAnsi="Times New Roman" w:cs="Times New Roman"/>
        </w:rPr>
      </w:pPr>
      <w:r w:rsidRPr="00176FC9">
        <w:rPr>
          <w:rFonts w:ascii="Times New Roman" w:hAnsi="Times New Roman" w:cs="Times New Roman"/>
        </w:rPr>
        <w:t>Si le soumissionnaire retire son offre durant la période de validité ;</w:t>
      </w:r>
    </w:p>
    <w:p w:rsidR="00CE0FB2" w:rsidRPr="00176FC9" w:rsidRDefault="00CE0FB2" w:rsidP="00CE0FB2">
      <w:pPr>
        <w:numPr>
          <w:ilvl w:val="1"/>
          <w:numId w:val="17"/>
        </w:numPr>
        <w:rPr>
          <w:rFonts w:ascii="Times New Roman" w:hAnsi="Times New Roman" w:cs="Times New Roman"/>
        </w:rPr>
      </w:pPr>
      <w:r w:rsidRPr="00176FC9">
        <w:rPr>
          <w:rFonts w:ascii="Times New Roman" w:hAnsi="Times New Roman" w:cs="Times New Roman"/>
        </w:rPr>
        <w:t>Si, le soumissionnaire retenu :</w:t>
      </w:r>
    </w:p>
    <w:p w:rsidR="00CE0FB2" w:rsidRPr="00176FC9" w:rsidRDefault="00CE0FB2" w:rsidP="00CE0FB2">
      <w:pPr>
        <w:numPr>
          <w:ilvl w:val="0"/>
          <w:numId w:val="25"/>
        </w:numPr>
        <w:rPr>
          <w:rFonts w:ascii="Times New Roman" w:hAnsi="Times New Roman" w:cs="Times New Roman"/>
        </w:rPr>
      </w:pPr>
      <w:r w:rsidRPr="00176FC9">
        <w:rPr>
          <w:rFonts w:ascii="Times New Roman" w:hAnsi="Times New Roman" w:cs="Times New Roman"/>
        </w:rPr>
        <w:t xml:space="preserve">Manque à son obligation de souscrire la Lettre Commande en application de l’article 37 du RGAO, ou </w:t>
      </w:r>
    </w:p>
    <w:p w:rsidR="00CE0FB2" w:rsidRPr="00176FC9" w:rsidRDefault="00CE0FB2" w:rsidP="00CE0FB2">
      <w:pPr>
        <w:numPr>
          <w:ilvl w:val="0"/>
          <w:numId w:val="25"/>
        </w:numPr>
        <w:rPr>
          <w:rFonts w:ascii="Times New Roman" w:hAnsi="Times New Roman" w:cs="Times New Roman"/>
        </w:rPr>
      </w:pPr>
      <w:r w:rsidRPr="00176FC9">
        <w:rPr>
          <w:rFonts w:ascii="Times New Roman" w:hAnsi="Times New Roman" w:cs="Times New Roman"/>
        </w:rPr>
        <w:t>Manque à son obligation de fournir le cautionnement définitif en application de l’article 38 de RGAO.</w:t>
      </w:r>
    </w:p>
    <w:p w:rsidR="00CE0FB2" w:rsidRPr="00176FC9" w:rsidRDefault="00CE0FB2" w:rsidP="00CE0FB2">
      <w:pPr>
        <w:rPr>
          <w:rFonts w:ascii="Times New Roman" w:hAnsi="Times New Roman" w:cs="Times New Roman"/>
          <w:b/>
          <w:i/>
        </w:rPr>
      </w:pPr>
      <w:r w:rsidRPr="00176FC9">
        <w:rPr>
          <w:rFonts w:ascii="Times New Roman" w:hAnsi="Times New Roman" w:cs="Times New Roman"/>
          <w:b/>
          <w:i/>
          <w:u w:val="single"/>
        </w:rPr>
        <w:t>N.B.</w:t>
      </w:r>
      <w:r w:rsidRPr="00176FC9">
        <w:rPr>
          <w:rFonts w:ascii="Times New Roman" w:hAnsi="Times New Roman" w:cs="Times New Roman"/>
        </w:rPr>
        <w:t xml:space="preserve"> : </w:t>
      </w:r>
      <w:r w:rsidRPr="00176FC9">
        <w:rPr>
          <w:rFonts w:ascii="Times New Roman" w:hAnsi="Times New Roman" w:cs="Times New Roman"/>
          <w:i/>
        </w:rPr>
        <w:t>les petites et moyennes entreprises à capitaux et dirigeants nationaux peuvent produire à la place de la caution de soumission un chèque bancaire.</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 xml:space="preserve">Article 18 : Propositions variantes des soumissionnaires </w:t>
      </w:r>
    </w:p>
    <w:p w:rsidR="00CE0FB2" w:rsidRPr="00176FC9" w:rsidRDefault="00CE0FB2" w:rsidP="00CE0FB2">
      <w:pPr>
        <w:rPr>
          <w:rFonts w:ascii="Times New Roman" w:hAnsi="Times New Roman" w:cs="Times New Roman"/>
        </w:rPr>
      </w:pPr>
      <w:r w:rsidRPr="00176FC9">
        <w:rPr>
          <w:rFonts w:ascii="Times New Roman" w:hAnsi="Times New Roman" w:cs="Times New Roman"/>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non-conformes.</w:t>
      </w:r>
    </w:p>
    <w:p w:rsidR="00CE0FB2" w:rsidRPr="00176FC9" w:rsidRDefault="00CE0FB2" w:rsidP="00CE0FB2">
      <w:pPr>
        <w:rPr>
          <w:rFonts w:ascii="Times New Roman" w:hAnsi="Times New Roman" w:cs="Times New Roman"/>
        </w:rPr>
      </w:pPr>
      <w:r w:rsidRPr="00176FC9">
        <w:rPr>
          <w:rFonts w:ascii="Times New Roman" w:hAnsi="Times New Roman" w:cs="Times New Roman"/>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 utiles. L’Autorité Contractante n’examinera que les variantes techniques, le cas échéant, du soumissionnaire dont l’offre conforme à la solution de base a été évaluée la moins disante.</w:t>
      </w:r>
    </w:p>
    <w:p w:rsidR="00CE0FB2" w:rsidRPr="00176FC9" w:rsidRDefault="00CE0FB2" w:rsidP="00CE0FB2">
      <w:pPr>
        <w:rPr>
          <w:rFonts w:ascii="Times New Roman" w:hAnsi="Times New Roman" w:cs="Times New Roman"/>
        </w:rPr>
      </w:pPr>
      <w:r w:rsidRPr="00176FC9">
        <w:rPr>
          <w:rFonts w:ascii="Times New Roman" w:hAnsi="Times New Roman" w:cs="Times New Roman"/>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19 : Réunion préparatoire à l’établissement des offres</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          Il n’est pas prévu de réunion préparatoire à l’établissement des offres dans le cadre du présent Appel d’Offres.</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20 : Forme et signature de l’offre</w:t>
      </w:r>
    </w:p>
    <w:p w:rsidR="00CE0FB2" w:rsidRPr="00176FC9" w:rsidRDefault="00CE0FB2" w:rsidP="00CE0FB2">
      <w:pPr>
        <w:rPr>
          <w:rFonts w:ascii="Times New Roman" w:hAnsi="Times New Roman" w:cs="Times New Roman"/>
        </w:rPr>
      </w:pPr>
      <w:r w:rsidRPr="00176FC9">
        <w:rPr>
          <w:rFonts w:ascii="Times New Roman" w:hAnsi="Times New Roman" w:cs="Times New Roman"/>
        </w:rPr>
        <w:lastRenderedPageBreak/>
        <w:t>20.1. 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CE0FB2" w:rsidRPr="00176FC9" w:rsidRDefault="00CE0FB2" w:rsidP="00CE0FB2">
      <w:pPr>
        <w:rPr>
          <w:rFonts w:ascii="Times New Roman" w:hAnsi="Times New Roman" w:cs="Times New Roman"/>
        </w:rPr>
      </w:pPr>
      <w:r w:rsidRPr="00176FC9">
        <w:rPr>
          <w:rFonts w:ascii="Times New Roman" w:hAnsi="Times New Roman" w:cs="Times New Roman"/>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CE0FB2" w:rsidRPr="00176FC9" w:rsidRDefault="00CE0FB2" w:rsidP="00CE0FB2">
      <w:pPr>
        <w:rPr>
          <w:rFonts w:ascii="Times New Roman" w:hAnsi="Times New Roman" w:cs="Times New Roman"/>
        </w:rPr>
      </w:pPr>
      <w:r w:rsidRPr="00176FC9">
        <w:rPr>
          <w:rFonts w:ascii="Times New Roman" w:hAnsi="Times New Roman" w:cs="Times New Roman"/>
        </w:rPr>
        <w:t>20.3. L’offre ne doit comporter aucune modification, suppression ni surcharge, à moins que de telles corrections ne soient paraphées par le ou les signataires de la soumission.</w:t>
      </w:r>
    </w:p>
    <w:p w:rsidR="00CE0FB2" w:rsidRPr="00176FC9" w:rsidRDefault="00CE0FB2" w:rsidP="00CE0FB2">
      <w:pPr>
        <w:numPr>
          <w:ilvl w:val="0"/>
          <w:numId w:val="18"/>
        </w:numPr>
        <w:tabs>
          <w:tab w:val="num" w:pos="644"/>
        </w:tabs>
        <w:rPr>
          <w:rFonts w:ascii="Times New Roman" w:hAnsi="Times New Roman" w:cs="Times New Roman"/>
          <w:b/>
        </w:rPr>
      </w:pPr>
      <w:r w:rsidRPr="00176FC9">
        <w:rPr>
          <w:rFonts w:ascii="Times New Roman" w:hAnsi="Times New Roman" w:cs="Times New Roman"/>
          <w:b/>
        </w:rPr>
        <w:t>Dépôt des offres</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 xml:space="preserve"> Article 21 : Cachetage et marquage des offres</w:t>
      </w:r>
    </w:p>
    <w:p w:rsidR="00CE0FB2" w:rsidRPr="00176FC9" w:rsidRDefault="00CE0FB2" w:rsidP="00CE0FB2">
      <w:pPr>
        <w:rPr>
          <w:rFonts w:ascii="Times New Roman" w:hAnsi="Times New Roman" w:cs="Times New Roman"/>
        </w:rPr>
      </w:pPr>
      <w:r w:rsidRPr="00176FC9">
        <w:rPr>
          <w:rFonts w:ascii="Times New Roman" w:hAnsi="Times New Roman" w:cs="Times New Roman"/>
        </w:rPr>
        <w:t>21.2. Les enveloppes intérieures et extérieures :</w:t>
      </w:r>
    </w:p>
    <w:p w:rsidR="00CE0FB2" w:rsidRPr="00176FC9" w:rsidRDefault="00CE0FB2" w:rsidP="00CE0FB2">
      <w:pPr>
        <w:numPr>
          <w:ilvl w:val="0"/>
          <w:numId w:val="26"/>
        </w:numPr>
        <w:rPr>
          <w:rFonts w:ascii="Times New Roman" w:hAnsi="Times New Roman" w:cs="Times New Roman"/>
        </w:rPr>
      </w:pPr>
      <w:r w:rsidRPr="00176FC9">
        <w:rPr>
          <w:rFonts w:ascii="Times New Roman" w:hAnsi="Times New Roman" w:cs="Times New Roman"/>
        </w:rPr>
        <w:t>Seront adressées à l’Autorité Contractante à l’adresse indiquée dans le Règlement Particulier de l’Appel d’Offres ;</w:t>
      </w:r>
    </w:p>
    <w:p w:rsidR="00CE0FB2" w:rsidRPr="00176FC9" w:rsidRDefault="00CE0FB2" w:rsidP="00CE0FB2">
      <w:pPr>
        <w:numPr>
          <w:ilvl w:val="0"/>
          <w:numId w:val="26"/>
        </w:numPr>
        <w:rPr>
          <w:rFonts w:ascii="Times New Roman" w:hAnsi="Times New Roman" w:cs="Times New Roman"/>
        </w:rPr>
      </w:pPr>
      <w:r w:rsidRPr="00176FC9">
        <w:rPr>
          <w:rFonts w:ascii="Times New Roman" w:hAnsi="Times New Roman" w:cs="Times New Roman"/>
        </w:rPr>
        <w:t>Porteront le nom du projet ainsi que l’objet et le numéro de l’Avis d’Appel d’Offres indiqués dans le RPAO, et la mention « A N’OUVRIR QU’EN SEANCE DE DEPOUILLEMENT ».</w:t>
      </w:r>
    </w:p>
    <w:p w:rsidR="00CE0FB2" w:rsidRPr="00176FC9" w:rsidRDefault="00CE0FB2" w:rsidP="00CE0FB2">
      <w:pPr>
        <w:rPr>
          <w:rFonts w:ascii="Times New Roman" w:hAnsi="Times New Roman" w:cs="Times New Roman"/>
        </w:rPr>
      </w:pPr>
      <w:r w:rsidRPr="00176FC9">
        <w:rPr>
          <w:rFonts w:ascii="Times New Roman" w:hAnsi="Times New Roman" w:cs="Times New Roman"/>
        </w:rPr>
        <w:t>21.3.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CE0FB2" w:rsidRPr="00176FC9" w:rsidRDefault="00CE0FB2" w:rsidP="00CE0FB2">
      <w:pPr>
        <w:rPr>
          <w:rFonts w:ascii="Times New Roman" w:hAnsi="Times New Roman" w:cs="Times New Roman"/>
        </w:rPr>
      </w:pPr>
      <w:r w:rsidRPr="00176FC9">
        <w:rPr>
          <w:rFonts w:ascii="Times New Roman" w:hAnsi="Times New Roman" w:cs="Times New Roman"/>
        </w:rPr>
        <w:t>21.4. Si l’enveloppe extérieure n’est pas scellée et marquée comme indiqué aux articles 21.1 et 21.2 susvisés, l’Autorité Contractante ne sera nullement responsable si l’offre est égarée ou ouverte prématurément.</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22 : Date et heure limites de dépôt des offres</w:t>
      </w:r>
    </w:p>
    <w:p w:rsidR="00CE0FB2" w:rsidRPr="00176FC9" w:rsidRDefault="00CE0FB2" w:rsidP="00CE0FB2">
      <w:pPr>
        <w:rPr>
          <w:rFonts w:ascii="Times New Roman" w:hAnsi="Times New Roman" w:cs="Times New Roman"/>
        </w:rPr>
      </w:pPr>
      <w:r w:rsidRPr="00176FC9">
        <w:rPr>
          <w:rFonts w:ascii="Times New Roman" w:hAnsi="Times New Roman" w:cs="Times New Roman"/>
        </w:rPr>
        <w:t>22.1. Les offres doivent être reçues par l’Autorité Contractante à l’adresse spécifiée à l’article 21.2 du RPAO au plus tard à la date et à l’heure spécifiées dans le Règlement Particulier de l’Appel d’Offres.</w:t>
      </w:r>
    </w:p>
    <w:p w:rsidR="00CE0FB2" w:rsidRPr="00176FC9" w:rsidRDefault="00CE0FB2" w:rsidP="00CE0FB2">
      <w:pPr>
        <w:rPr>
          <w:rFonts w:ascii="Times New Roman" w:hAnsi="Times New Roman" w:cs="Times New Roman"/>
        </w:rPr>
      </w:pPr>
      <w:r w:rsidRPr="00176FC9">
        <w:rPr>
          <w:rFonts w:ascii="Times New Roman" w:hAnsi="Times New Roman" w:cs="Times New Roman"/>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 xml:space="preserve">Article 23 : Offres hors délai </w:t>
      </w:r>
    </w:p>
    <w:p w:rsidR="00CE0FB2" w:rsidRPr="00176FC9" w:rsidRDefault="00CE0FB2" w:rsidP="00CE0FB2">
      <w:pPr>
        <w:rPr>
          <w:rFonts w:ascii="Times New Roman" w:hAnsi="Times New Roman" w:cs="Times New Roman"/>
        </w:rPr>
      </w:pPr>
      <w:r w:rsidRPr="00176FC9">
        <w:rPr>
          <w:rFonts w:ascii="Times New Roman" w:hAnsi="Times New Roman" w:cs="Times New Roman"/>
        </w:rPr>
        <w:t>Toute offre parvenue à l’Autorité Contractante après les dates et heure limites fixées pour le dépôt des offres conformément à l’article 22 du RGAO sera déclarée hors délai et, par conséquent, rejetée.</w:t>
      </w:r>
    </w:p>
    <w:p w:rsidR="00CE0FB2" w:rsidRPr="00176FC9" w:rsidRDefault="00CE0FB2" w:rsidP="00CE0FB2">
      <w:pPr>
        <w:rPr>
          <w:rFonts w:ascii="Times New Roman" w:hAnsi="Times New Roman" w:cs="Times New Roman"/>
        </w:rPr>
      </w:pPr>
      <w:r w:rsidRPr="00176FC9">
        <w:rPr>
          <w:rFonts w:ascii="Times New Roman" w:hAnsi="Times New Roman" w:cs="Times New Roman"/>
          <w:b/>
          <w:bCs/>
        </w:rPr>
        <w:t>Article24 : Modification, substitution et retrait des offres</w:t>
      </w:r>
    </w:p>
    <w:p w:rsidR="00CE0FB2" w:rsidRPr="00176FC9" w:rsidRDefault="00CE0FB2" w:rsidP="00CE0FB2">
      <w:pPr>
        <w:rPr>
          <w:rFonts w:ascii="Times New Roman" w:hAnsi="Times New Roman" w:cs="Times New Roman"/>
        </w:rPr>
      </w:pPr>
      <w:r w:rsidRPr="00176FC9">
        <w:rPr>
          <w:rFonts w:ascii="Times New Roman" w:hAnsi="Times New Roman" w:cs="Times New Roman"/>
        </w:rPr>
        <w:t>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21.2 du RGAO. La modification ou l’offre de remplacement correspondante doit être jointe à la notification écrite. Les enveloppes doivent porter clairement selon le cas, la mention « RETRAIT » et</w:t>
      </w:r>
    </w:p>
    <w:p w:rsidR="00CE0FB2" w:rsidRPr="00176FC9" w:rsidRDefault="00CE0FB2" w:rsidP="00CE0FB2">
      <w:pPr>
        <w:rPr>
          <w:rFonts w:ascii="Times New Roman" w:hAnsi="Times New Roman" w:cs="Times New Roman"/>
        </w:rPr>
      </w:pPr>
      <w:r w:rsidRPr="00176FC9">
        <w:rPr>
          <w:rFonts w:ascii="Times New Roman" w:hAnsi="Times New Roman" w:cs="Times New Roman"/>
        </w:rPr>
        <w:t>« OFFRE DE REMPLACEMENT » ou « MODIFICATION ».</w:t>
      </w:r>
    </w:p>
    <w:p w:rsidR="00CE0FB2" w:rsidRPr="00176FC9" w:rsidRDefault="00CE0FB2" w:rsidP="00CE0FB2">
      <w:pPr>
        <w:rPr>
          <w:rFonts w:ascii="Times New Roman" w:hAnsi="Times New Roman" w:cs="Times New Roman"/>
        </w:rPr>
      </w:pPr>
      <w:r w:rsidRPr="00176FC9">
        <w:rPr>
          <w:rFonts w:ascii="Times New Roman" w:hAnsi="Times New Roman" w:cs="Times New Roman"/>
        </w:rPr>
        <w:t>24.2. La notification de modification, de remplacement ou de retrait de l’offre par le Soumissionnaire sera préparée, cachetée, marquée et envoyée conformément aux dispositions de l'article 22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CE0FB2" w:rsidRPr="00176FC9" w:rsidRDefault="00CE0FB2" w:rsidP="00CE0FB2">
      <w:pPr>
        <w:rPr>
          <w:rFonts w:ascii="Times New Roman" w:hAnsi="Times New Roman" w:cs="Times New Roman"/>
        </w:rPr>
      </w:pPr>
      <w:r w:rsidRPr="00176FC9">
        <w:rPr>
          <w:rFonts w:ascii="Times New Roman" w:hAnsi="Times New Roman" w:cs="Times New Roman"/>
        </w:rPr>
        <w:lastRenderedPageBreak/>
        <w:t>24.3. Les offres dont les soumissionnaires demandent le retrait en application de l’article 24.1 leur seront retournées sans avoir été ouvertes.</w:t>
      </w:r>
    </w:p>
    <w:p w:rsidR="00CE0FB2" w:rsidRPr="00176FC9" w:rsidRDefault="00CE0FB2" w:rsidP="00CE0FB2">
      <w:pPr>
        <w:rPr>
          <w:rFonts w:ascii="Times New Roman" w:hAnsi="Times New Roman" w:cs="Times New Roman"/>
        </w:rPr>
      </w:pPr>
      <w:r w:rsidRPr="00176FC9">
        <w:rPr>
          <w:rFonts w:ascii="Times New Roman" w:hAnsi="Times New Roman" w:cs="Times New Roman"/>
        </w:rPr>
        <w:t>24.4. Aucune offre ne peut être retirée dans l’intervalle compris entre la date limite de dépôt des offres et l’expiration de la période de validité de l’offre spécifiée par le modèle de soumission. Tout retrait par un Soumissionnaire de son offre pendant cet intervalle peut entraîner la mobilisation de la caution de soumission conformément aux dispositions de l'article20.6 du RGAO.</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E. Ouverture des plis et évaluation des offres</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25 : Ouverture des plis et recours</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25.1. La </w:t>
      </w:r>
      <w:r w:rsidRPr="00176FC9">
        <w:rPr>
          <w:rFonts w:ascii="Times New Roman" w:hAnsi="Times New Roman" w:cs="Times New Roman"/>
          <w:b/>
        </w:rPr>
        <w:t xml:space="preserve">Commission Interne de Passation des Marchés </w:t>
      </w:r>
      <w:r w:rsidRPr="00176FC9">
        <w:rPr>
          <w:rFonts w:ascii="Times New Roman" w:hAnsi="Times New Roman" w:cs="Times New Roman"/>
        </w:rPr>
        <w:t>procédera à l’ouverture des plis en un temps et en présence des représentants des soumissionnaires qui souhaitent y assister, à la date, à l’heure et à l’adresse indiquée dans le RPAO.</w:t>
      </w:r>
    </w:p>
    <w:p w:rsidR="00CE0FB2" w:rsidRPr="00176FC9" w:rsidRDefault="00CE0FB2" w:rsidP="00CE0FB2">
      <w:pPr>
        <w:rPr>
          <w:rFonts w:ascii="Times New Roman" w:hAnsi="Times New Roman" w:cs="Times New Roman"/>
        </w:rPr>
      </w:pPr>
      <w:r w:rsidRPr="00176FC9">
        <w:rPr>
          <w:rFonts w:ascii="Times New Roman" w:hAnsi="Times New Roman" w:cs="Times New Roman"/>
        </w:rPr>
        <w:t>25.2. Les représentants des soumissionnaires qui sont présents signeront une feuille attestant leur présence.</w:t>
      </w:r>
    </w:p>
    <w:p w:rsidR="00CE0FB2" w:rsidRPr="00176FC9" w:rsidRDefault="00CE0FB2" w:rsidP="00CE0FB2">
      <w:pPr>
        <w:rPr>
          <w:rFonts w:ascii="Times New Roman" w:hAnsi="Times New Roman" w:cs="Times New Roman"/>
        </w:rPr>
      </w:pPr>
      <w:r w:rsidRPr="00176FC9">
        <w:rPr>
          <w:rFonts w:ascii="Times New Roman" w:hAnsi="Times New Roman" w:cs="Times New Roman"/>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CE0FB2" w:rsidRPr="00176FC9" w:rsidRDefault="00CE0FB2" w:rsidP="00CE0FB2">
      <w:pPr>
        <w:rPr>
          <w:rFonts w:ascii="Times New Roman" w:hAnsi="Times New Roman" w:cs="Times New Roman"/>
        </w:rPr>
      </w:pPr>
      <w:r w:rsidRPr="00176FC9">
        <w:rPr>
          <w:rFonts w:ascii="Times New Roman" w:hAnsi="Times New Roman" w:cs="Times New Roman"/>
        </w:rPr>
        <w:t>25.4. Les offres (et les modifications reçues conformément aux dispositions de l’article 24 du RGAO) qui n’ont pas été ouvertes et lues à haute voix durant la séance d’ouverture des plis, quelle qu’en soit la raison, ne seront pas soumises à évaluation.</w:t>
      </w:r>
    </w:p>
    <w:p w:rsidR="00CE0FB2" w:rsidRPr="00176FC9" w:rsidRDefault="00CE0FB2" w:rsidP="00CE0FB2">
      <w:pPr>
        <w:rPr>
          <w:rFonts w:ascii="Times New Roman" w:hAnsi="Times New Roman" w:cs="Times New Roman"/>
        </w:rPr>
      </w:pPr>
      <w:r w:rsidRPr="00176FC9">
        <w:rPr>
          <w:rFonts w:ascii="Times New Roman" w:hAnsi="Times New Roman" w:cs="Times New Roman"/>
        </w:rPr>
        <w:t>25.5.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CE0FB2" w:rsidRPr="00176FC9" w:rsidRDefault="00CE0FB2" w:rsidP="00CE0FB2">
      <w:pPr>
        <w:rPr>
          <w:rFonts w:ascii="Times New Roman" w:hAnsi="Times New Roman" w:cs="Times New Roman"/>
        </w:rPr>
      </w:pPr>
      <w:r w:rsidRPr="00176FC9">
        <w:rPr>
          <w:rFonts w:ascii="Times New Roman" w:hAnsi="Times New Roman" w:cs="Times New Roman"/>
        </w:rPr>
        <w:t>25.6. A la fin de chaque séance d’ouverture des plis, le président de la commission met immédiatement à la disposition du point focal désigné par l’ARMP, une copie paraphée des offres des soumissionnaires.</w:t>
      </w:r>
    </w:p>
    <w:p w:rsidR="00CE0FB2" w:rsidRPr="00176FC9" w:rsidRDefault="00CE0FB2" w:rsidP="00CE0FB2">
      <w:pPr>
        <w:rPr>
          <w:rFonts w:ascii="Times New Roman" w:hAnsi="Times New Roman" w:cs="Times New Roman"/>
        </w:rPr>
      </w:pPr>
      <w:r w:rsidRPr="00176FC9">
        <w:rPr>
          <w:rFonts w:ascii="Times New Roman" w:hAnsi="Times New Roman" w:cs="Times New Roman"/>
        </w:rPr>
        <w:t>25.7. En cas de recours, tel que prévu par le Code des Marchés Publics, il doit être adressé au comité chargée des recours sis à l’ARMP avec copie à l’autorité chargée des Marchés Publics et à l’Autorité Contractante.</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Il doit parvenir dans un délai maximum de trois (03) jours ouvrables après l’ouverture des plis, sous la forme d’une lettre à laquelle est obligatoirement joint un feuillet de la fiche de recours dûment signée par le requérant et, éventuellement, </w:t>
      </w:r>
      <w:r w:rsidRPr="00176FC9">
        <w:rPr>
          <w:rFonts w:ascii="Times New Roman" w:hAnsi="Times New Roman" w:cs="Times New Roman"/>
          <w:b/>
        </w:rPr>
        <w:t xml:space="preserve">par le Président de la Commission Interne de Passation des Marchés </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26 : Caractère confidentiel de la procédure</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26.1. Aucune information relative à l’examen, à l’évaluation, à la comparaison des offres, et à la vérification de la qualification des soumissionnaires, et à la recommandation d’attribution de la lettre commande ne sera donnée aux soumissionnaires ni à toute autre personne non concernée par ladite procédure tant que l’attribution de la lettre commande n’aura pas été rendue publique. </w:t>
      </w:r>
    </w:p>
    <w:p w:rsidR="00CE0FB2" w:rsidRPr="00176FC9" w:rsidRDefault="00CE0FB2" w:rsidP="00CE0FB2">
      <w:pPr>
        <w:rPr>
          <w:rFonts w:ascii="Times New Roman" w:hAnsi="Times New Roman" w:cs="Times New Roman"/>
        </w:rPr>
      </w:pPr>
      <w:r w:rsidRPr="00176FC9">
        <w:rPr>
          <w:rFonts w:ascii="Times New Roman" w:hAnsi="Times New Roman" w:cs="Times New Roman"/>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26.3. Nonobstant les dispositions de l’alinéa 26.2 entre l’ouverture des plis et l’attribution de la lettre commande, si un soumissionnaire souhaite entrer en contact avec l’Autorité Contractante pour des motifs ayant trait à son offre, il devra le faire par écrit. </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27 : Eclaircissements sur les offres et contacts avec l’Autorité Contractante</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27.1. Pour faciliter l’examen, l’évaluation et la comparaison des offres, le Président de la </w:t>
      </w:r>
      <w:r w:rsidRPr="00176FC9">
        <w:rPr>
          <w:rFonts w:ascii="Times New Roman" w:hAnsi="Times New Roman" w:cs="Times New Roman"/>
          <w:b/>
        </w:rPr>
        <w:t xml:space="preserve">Commission Interne de Passation des Marchés </w:t>
      </w:r>
      <w:r w:rsidRPr="00176FC9">
        <w:rPr>
          <w:rFonts w:ascii="Times New Roman" w:hAnsi="Times New Roman" w:cs="Times New Roman"/>
        </w:rPr>
        <w:t xml:space="preserve">peut, s’il le désire, demander à tout soumissionnaire de donner des éclaircissements sur son </w:t>
      </w:r>
      <w:r w:rsidRPr="00176FC9">
        <w:rPr>
          <w:rFonts w:ascii="Times New Roman" w:hAnsi="Times New Roman" w:cs="Times New Roman"/>
        </w:rPr>
        <w:lastRenderedPageBreak/>
        <w:t>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26 du RGAO.</w:t>
      </w:r>
    </w:p>
    <w:p w:rsidR="00CE0FB2" w:rsidRPr="00176FC9" w:rsidRDefault="00CE0FB2" w:rsidP="00CE0FB2">
      <w:pPr>
        <w:rPr>
          <w:rFonts w:ascii="Times New Roman" w:hAnsi="Times New Roman" w:cs="Times New Roman"/>
        </w:rPr>
      </w:pPr>
      <w:r w:rsidRPr="00176FC9">
        <w:rPr>
          <w:rFonts w:ascii="Times New Roman" w:hAnsi="Times New Roman" w:cs="Times New Roman"/>
        </w:rPr>
        <w:t>27.2. Sous réserve des dispositions de l’alinéa 1 susvisé, les soumissionnaires ne contacteront pas les membres de la Commission des Marchés et de la sous-commission pour des questions ayant trait à leurs offres, entre l’ouverture des plis et l’attribution de la lettre commande.</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28 : Détermination de la conformité des offres</w:t>
      </w:r>
    </w:p>
    <w:p w:rsidR="00CE0FB2" w:rsidRPr="00176FC9" w:rsidRDefault="00CE0FB2" w:rsidP="00CE0FB2">
      <w:pPr>
        <w:rPr>
          <w:rFonts w:ascii="Times New Roman" w:hAnsi="Times New Roman" w:cs="Times New Roman"/>
        </w:rPr>
      </w:pPr>
      <w:r w:rsidRPr="00176FC9">
        <w:rPr>
          <w:rFonts w:ascii="Times New Roman" w:hAnsi="Times New Roman" w:cs="Times New Roman"/>
        </w:rPr>
        <w:t>28.1. La Sous-commission d’analyse procèdera à un examen détaillé des offres pour déterminer si elles sont complètes, si les garanties exigées ont été fournies, si les documents ont été correctement signés, et si les offres sont d’une façon générale en bon ordres.</w:t>
      </w:r>
    </w:p>
    <w:p w:rsidR="00CE0FB2" w:rsidRPr="00176FC9" w:rsidRDefault="00CE0FB2" w:rsidP="00CE0FB2">
      <w:pPr>
        <w:rPr>
          <w:rFonts w:ascii="Times New Roman" w:hAnsi="Times New Roman" w:cs="Times New Roman"/>
        </w:rPr>
      </w:pPr>
      <w:r w:rsidRPr="00176FC9">
        <w:rPr>
          <w:rFonts w:ascii="Times New Roman" w:hAnsi="Times New Roman" w:cs="Times New Roman"/>
        </w:rPr>
        <w:t>28.2. La Sous-commission d’analyse déterminera si l’offre est conforme pour l’essentiel aux dispositions du Dossier d’Appel d’Offres en se basant sur son contenu sans avoir recours à des éléments de preuve extrinsèques.</w:t>
      </w:r>
    </w:p>
    <w:p w:rsidR="00CE0FB2" w:rsidRPr="00176FC9" w:rsidRDefault="00CE0FB2" w:rsidP="00CE0FB2">
      <w:pPr>
        <w:rPr>
          <w:rFonts w:ascii="Times New Roman" w:hAnsi="Times New Roman" w:cs="Times New Roman"/>
        </w:rPr>
      </w:pPr>
      <w:r w:rsidRPr="00176FC9">
        <w:rPr>
          <w:rFonts w:ascii="Times New Roman" w:hAnsi="Times New Roman" w:cs="Times New Roman"/>
        </w:rPr>
        <w:t>28.3. Une offre conforme pour l’essentiel au Dossier d’Appel d’Offres est une offre qui respecte tous les termes, conditions, et spécifications du Dossier d’Appel d’Offres, sans divergence ni réserve importante. Une divergence ou réserve importante est celle qui :</w:t>
      </w:r>
    </w:p>
    <w:p w:rsidR="00CE0FB2" w:rsidRPr="00176FC9" w:rsidRDefault="00CE0FB2" w:rsidP="00CE0FB2">
      <w:pPr>
        <w:numPr>
          <w:ilvl w:val="0"/>
          <w:numId w:val="27"/>
        </w:numPr>
        <w:rPr>
          <w:rFonts w:ascii="Times New Roman" w:hAnsi="Times New Roman" w:cs="Times New Roman"/>
        </w:rPr>
      </w:pPr>
      <w:r w:rsidRPr="00176FC9">
        <w:rPr>
          <w:rFonts w:ascii="Times New Roman" w:hAnsi="Times New Roman" w:cs="Times New Roman"/>
        </w:rPr>
        <w:t>Affecte sensiblement en contradiction avec le Dossier d’Appel d’Offres, les droits de l’Autorité Contractante ou ses obligations au titre de la lettre commande ;</w:t>
      </w:r>
    </w:p>
    <w:p w:rsidR="00CE0FB2" w:rsidRPr="00176FC9" w:rsidRDefault="00CE0FB2" w:rsidP="00CE0FB2">
      <w:pPr>
        <w:numPr>
          <w:ilvl w:val="0"/>
          <w:numId w:val="27"/>
        </w:numPr>
        <w:tabs>
          <w:tab w:val="num" w:pos="720"/>
        </w:tabs>
        <w:rPr>
          <w:rFonts w:ascii="Times New Roman" w:hAnsi="Times New Roman" w:cs="Times New Roman"/>
        </w:rPr>
      </w:pPr>
      <w:r w:rsidRPr="00176FC9">
        <w:rPr>
          <w:rFonts w:ascii="Times New Roman" w:hAnsi="Times New Roman" w:cs="Times New Roman"/>
        </w:rPr>
        <w:t>Limite sensiblement en contradiction avec le Dossier d’Appel d’Offres, les droits de l’Autorité Contractante ou ses obligations au titre de la Lettre Commande;</w:t>
      </w:r>
    </w:p>
    <w:p w:rsidR="00CE0FB2" w:rsidRPr="00176FC9" w:rsidRDefault="00CE0FB2" w:rsidP="00CE0FB2">
      <w:pPr>
        <w:numPr>
          <w:ilvl w:val="0"/>
          <w:numId w:val="27"/>
        </w:numPr>
        <w:tabs>
          <w:tab w:val="num" w:pos="720"/>
        </w:tabs>
        <w:rPr>
          <w:rFonts w:ascii="Times New Roman" w:hAnsi="Times New Roman" w:cs="Times New Roman"/>
        </w:rPr>
      </w:pPr>
      <w:r w:rsidRPr="00176FC9">
        <w:rPr>
          <w:rFonts w:ascii="Times New Roman" w:hAnsi="Times New Roman" w:cs="Times New Roman"/>
        </w:rPr>
        <w:t>Est telle que sa correction affecterait injustement la compétitivité des autres soumissionnaires qui ont présenté des offres conformes pour l’essentiel au Dossier d’Appel d’Offres.</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28.4. Si une offre n’est pas conforme pour l’essentiel, elle sera écartée par la </w:t>
      </w:r>
      <w:r w:rsidRPr="00176FC9">
        <w:rPr>
          <w:rFonts w:ascii="Times New Roman" w:hAnsi="Times New Roman" w:cs="Times New Roman"/>
          <w:b/>
        </w:rPr>
        <w:t xml:space="preserve">Commission Interne de Passation des Marchés </w:t>
      </w:r>
      <w:r w:rsidRPr="00176FC9">
        <w:rPr>
          <w:rFonts w:ascii="Times New Roman" w:hAnsi="Times New Roman" w:cs="Times New Roman"/>
        </w:rPr>
        <w:t>et ne pourra être par la suite rendue conforme.</w:t>
      </w:r>
    </w:p>
    <w:p w:rsidR="00CE0FB2" w:rsidRPr="00176FC9" w:rsidRDefault="00CE0FB2" w:rsidP="00CE0FB2">
      <w:pPr>
        <w:rPr>
          <w:rFonts w:ascii="Times New Roman" w:hAnsi="Times New Roman" w:cs="Times New Roman"/>
        </w:rPr>
      </w:pPr>
      <w:r w:rsidRPr="00176FC9">
        <w:rPr>
          <w:rFonts w:ascii="Times New Roman" w:hAnsi="Times New Roman" w:cs="Times New Roman"/>
        </w:rPr>
        <w:t>28.5. 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29 : Qualification du soumissionnaire</w:t>
      </w:r>
    </w:p>
    <w:p w:rsidR="00CE0FB2" w:rsidRPr="00176FC9" w:rsidRDefault="00CE0FB2" w:rsidP="00CE0FB2">
      <w:pPr>
        <w:rPr>
          <w:rFonts w:ascii="Times New Roman" w:hAnsi="Times New Roman" w:cs="Times New Roman"/>
        </w:rPr>
      </w:pPr>
      <w:r w:rsidRPr="00176FC9">
        <w:rPr>
          <w:rFonts w:ascii="Times New Roman" w:hAnsi="Times New Roman" w:cs="Times New Roman"/>
        </w:rPr>
        <w:t>La Sous-commission d’analyse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30 : Correction des erreurs</w:t>
      </w:r>
    </w:p>
    <w:p w:rsidR="00CE0FB2" w:rsidRPr="00176FC9" w:rsidRDefault="00CE0FB2" w:rsidP="00CE0FB2">
      <w:pPr>
        <w:rPr>
          <w:rFonts w:ascii="Times New Roman" w:hAnsi="Times New Roman" w:cs="Times New Roman"/>
        </w:rPr>
      </w:pPr>
      <w:r w:rsidRPr="00176FC9">
        <w:rPr>
          <w:rFonts w:ascii="Times New Roman" w:hAnsi="Times New Roman" w:cs="Times New Roman"/>
        </w:rPr>
        <w:t>30.1. La Sous-commission d’analyse vérifiera les offres reconnues conformes pour l’essentiel au Dossier d’Appel d’Offres pour en rectifier les erreurs de calcul éventuelles. La sous-commission d’analyse corrigera les erreurs de la façon suivante :</w:t>
      </w:r>
    </w:p>
    <w:p w:rsidR="00CE0FB2" w:rsidRPr="00176FC9" w:rsidRDefault="00CE0FB2" w:rsidP="00CE0FB2">
      <w:pPr>
        <w:numPr>
          <w:ilvl w:val="0"/>
          <w:numId w:val="28"/>
        </w:numPr>
        <w:rPr>
          <w:rFonts w:ascii="Times New Roman" w:hAnsi="Times New Roman" w:cs="Times New Roman"/>
        </w:rPr>
      </w:pPr>
      <w:r w:rsidRPr="00176FC9">
        <w:rPr>
          <w:rFonts w:ascii="Times New Roman" w:hAnsi="Times New Roman" w:cs="Times New Roman"/>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CE0FB2" w:rsidRPr="00176FC9" w:rsidRDefault="00CE0FB2" w:rsidP="00CE0FB2">
      <w:pPr>
        <w:numPr>
          <w:ilvl w:val="0"/>
          <w:numId w:val="28"/>
        </w:numPr>
        <w:rPr>
          <w:rFonts w:ascii="Times New Roman" w:hAnsi="Times New Roman" w:cs="Times New Roman"/>
        </w:rPr>
      </w:pPr>
      <w:r w:rsidRPr="00176FC9">
        <w:rPr>
          <w:rFonts w:ascii="Times New Roman" w:hAnsi="Times New Roman" w:cs="Times New Roman"/>
        </w:rPr>
        <w:t>Si le total obtenu par addition ou soustraction des sous totaux n’est pas exact, les sous totaux feront foi et le total sera corrigé ;</w:t>
      </w:r>
    </w:p>
    <w:p w:rsidR="00CE0FB2" w:rsidRPr="00176FC9" w:rsidRDefault="00CE0FB2" w:rsidP="00CE0FB2">
      <w:pPr>
        <w:numPr>
          <w:ilvl w:val="0"/>
          <w:numId w:val="28"/>
        </w:numPr>
        <w:rPr>
          <w:rFonts w:ascii="Times New Roman" w:hAnsi="Times New Roman" w:cs="Times New Roman"/>
        </w:rPr>
      </w:pPr>
      <w:r w:rsidRPr="00176FC9">
        <w:rPr>
          <w:rFonts w:ascii="Times New Roman" w:hAnsi="Times New Roman" w:cs="Times New Roman"/>
        </w:rPr>
        <w:t>S’il y a contradiction entre le prix indiqué en lettres et celui en chiffres, le montant en lettres fera foi, à moins que ce montant soit lié à une erreur arithmétique confirmée par le sous-détail dudit prix, auquel cas le montant en chiffres prévaudra sous réserve des alinéas (a) et (b) ci-dessus.</w:t>
      </w:r>
    </w:p>
    <w:p w:rsidR="00CE0FB2" w:rsidRPr="00176FC9" w:rsidRDefault="00CE0FB2" w:rsidP="00CE0FB2">
      <w:pPr>
        <w:rPr>
          <w:rFonts w:ascii="Times New Roman" w:hAnsi="Times New Roman" w:cs="Times New Roman"/>
        </w:rPr>
      </w:pPr>
      <w:r w:rsidRPr="00176FC9">
        <w:rPr>
          <w:rFonts w:ascii="Times New Roman" w:hAnsi="Times New Roman" w:cs="Times New Roman"/>
        </w:rPr>
        <w:lastRenderedPageBreak/>
        <w:t>30.2. Le montant figurant dans la Soumission sera corrigé par la Sous-commission d’analyse, conformément à la procédure de correction d’erreurs susmentionnée et, avec la confirmation du Soumissionnaire, ledit montant sera réputé l’engager.</w:t>
      </w:r>
    </w:p>
    <w:p w:rsidR="00CE0FB2" w:rsidRPr="00176FC9" w:rsidRDefault="00CE0FB2" w:rsidP="00CE0FB2">
      <w:pPr>
        <w:rPr>
          <w:rFonts w:ascii="Times New Roman" w:hAnsi="Times New Roman" w:cs="Times New Roman"/>
        </w:rPr>
      </w:pPr>
      <w:r w:rsidRPr="00176FC9">
        <w:rPr>
          <w:rFonts w:ascii="Times New Roman" w:hAnsi="Times New Roman" w:cs="Times New Roman"/>
        </w:rPr>
        <w:t>30.3. Si le Soumissionnaire ayant présenté l’offre évaluée la moins-disant, n’accepte pas les corrections apportées, son offre sera écartée et sa garantie pourra être saisie.</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31 : Conversion en une seule monnaie</w:t>
      </w:r>
    </w:p>
    <w:p w:rsidR="00CE0FB2" w:rsidRPr="00176FC9" w:rsidRDefault="00CE0FB2" w:rsidP="00CE0FB2">
      <w:pPr>
        <w:rPr>
          <w:rFonts w:ascii="Times New Roman" w:hAnsi="Times New Roman" w:cs="Times New Roman"/>
        </w:rPr>
      </w:pPr>
      <w:r w:rsidRPr="00176FC9">
        <w:rPr>
          <w:rFonts w:ascii="Times New Roman" w:hAnsi="Times New Roman" w:cs="Times New Roman"/>
        </w:rPr>
        <w:t>31.1. Pour faciliter l’évaluation et la comparaison des offres, la sous-commission d’analyse convertira les prix des offres exprimés dans les diverses monnaies dans lesquelles le montant de l’offre est payable en francs CFA.</w:t>
      </w:r>
    </w:p>
    <w:p w:rsidR="00CE0FB2" w:rsidRPr="00176FC9" w:rsidRDefault="00CE0FB2" w:rsidP="00CE0FB2">
      <w:pPr>
        <w:rPr>
          <w:rFonts w:ascii="Times New Roman" w:hAnsi="Times New Roman" w:cs="Times New Roman"/>
        </w:rPr>
      </w:pPr>
      <w:r w:rsidRPr="00176FC9">
        <w:rPr>
          <w:rFonts w:ascii="Times New Roman" w:hAnsi="Times New Roman" w:cs="Times New Roman"/>
        </w:rPr>
        <w:t>31.2. La conversion se fera en utilisant le cours vendeur fixé par la Banque des Etats de l’Afrique Centrale (BEAC), dans les conditions définies par le RPAO.</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32 : Evaluation et comparaison des offres au plan financier</w:t>
      </w:r>
    </w:p>
    <w:p w:rsidR="00CE0FB2" w:rsidRPr="00176FC9" w:rsidRDefault="00CE0FB2" w:rsidP="00CE0FB2">
      <w:pPr>
        <w:rPr>
          <w:rFonts w:ascii="Times New Roman" w:hAnsi="Times New Roman" w:cs="Times New Roman"/>
        </w:rPr>
      </w:pPr>
      <w:r w:rsidRPr="00176FC9">
        <w:rPr>
          <w:rFonts w:ascii="Times New Roman" w:hAnsi="Times New Roman" w:cs="Times New Roman"/>
        </w:rPr>
        <w:t>32.1. Seules les offres reconnues conformes, selon les dispositions de l’article 28 du RGAO, seront évaluées et comparées par la Sous-commission d’analyse.</w:t>
      </w:r>
    </w:p>
    <w:p w:rsidR="00CE0FB2" w:rsidRPr="00176FC9" w:rsidRDefault="00CE0FB2" w:rsidP="00CE0FB2">
      <w:pPr>
        <w:rPr>
          <w:rFonts w:ascii="Times New Roman" w:hAnsi="Times New Roman" w:cs="Times New Roman"/>
        </w:rPr>
      </w:pPr>
      <w:r w:rsidRPr="00176FC9">
        <w:rPr>
          <w:rFonts w:ascii="Times New Roman" w:hAnsi="Times New Roman" w:cs="Times New Roman"/>
        </w:rPr>
        <w:t>32.2. En évaluant les offres, la sous-commission d’analyse déterminera pour chaque offre le montant évalué de l’offre en rectifiant son montant comme suit :</w:t>
      </w:r>
    </w:p>
    <w:p w:rsidR="00CE0FB2" w:rsidRPr="00176FC9" w:rsidRDefault="00CE0FB2" w:rsidP="00CE0FB2">
      <w:pPr>
        <w:numPr>
          <w:ilvl w:val="0"/>
          <w:numId w:val="29"/>
        </w:numPr>
        <w:rPr>
          <w:rFonts w:ascii="Times New Roman" w:hAnsi="Times New Roman" w:cs="Times New Roman"/>
        </w:rPr>
      </w:pPr>
      <w:r w:rsidRPr="00176FC9">
        <w:rPr>
          <w:rFonts w:ascii="Times New Roman" w:hAnsi="Times New Roman" w:cs="Times New Roman"/>
        </w:rPr>
        <w:t>En corrigeant toute erreur éventuelle conformément aux dispositions de l’article 30.2 du RGAO :</w:t>
      </w:r>
    </w:p>
    <w:p w:rsidR="00CE0FB2" w:rsidRPr="00176FC9" w:rsidRDefault="00CE0FB2" w:rsidP="00CE0FB2">
      <w:pPr>
        <w:numPr>
          <w:ilvl w:val="0"/>
          <w:numId w:val="29"/>
        </w:numPr>
        <w:rPr>
          <w:rFonts w:ascii="Times New Roman" w:hAnsi="Times New Roman" w:cs="Times New Roman"/>
        </w:rPr>
      </w:pPr>
      <w:r w:rsidRPr="00176FC9">
        <w:rPr>
          <w:rFonts w:ascii="Times New Roman" w:hAnsi="Times New Roman" w:cs="Times New Roman"/>
        </w:rPr>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 </w:t>
      </w:r>
    </w:p>
    <w:p w:rsidR="00CE0FB2" w:rsidRPr="00176FC9" w:rsidRDefault="00CE0FB2" w:rsidP="00CE0FB2">
      <w:pPr>
        <w:numPr>
          <w:ilvl w:val="0"/>
          <w:numId w:val="29"/>
        </w:numPr>
        <w:rPr>
          <w:rFonts w:ascii="Times New Roman" w:hAnsi="Times New Roman" w:cs="Times New Roman"/>
        </w:rPr>
      </w:pPr>
      <w:r w:rsidRPr="00176FC9">
        <w:rPr>
          <w:rFonts w:ascii="Times New Roman" w:hAnsi="Times New Roman" w:cs="Times New Roman"/>
        </w:rPr>
        <w:t>En convertissant en une seule monnaie le montant résultant des rectifications (a) et (b) ci-dessus, conformément aux dispositions de l’article 31.2 du RGAO ;</w:t>
      </w:r>
    </w:p>
    <w:p w:rsidR="00CE0FB2" w:rsidRPr="00176FC9" w:rsidRDefault="00CE0FB2" w:rsidP="00CE0FB2">
      <w:pPr>
        <w:numPr>
          <w:ilvl w:val="0"/>
          <w:numId w:val="29"/>
        </w:numPr>
        <w:rPr>
          <w:rFonts w:ascii="Times New Roman" w:hAnsi="Times New Roman" w:cs="Times New Roman"/>
        </w:rPr>
      </w:pPr>
      <w:r w:rsidRPr="00176FC9">
        <w:rPr>
          <w:rFonts w:ascii="Times New Roman" w:hAnsi="Times New Roman" w:cs="Times New Roman"/>
        </w:rPr>
        <w:t>En ajustant de façon appropriée, sur des bases techniques ou financières, toute autre modification, divergence ou réserve quantifiable ;</w:t>
      </w:r>
    </w:p>
    <w:p w:rsidR="00CE0FB2" w:rsidRPr="00176FC9" w:rsidRDefault="00CE0FB2" w:rsidP="00CE0FB2">
      <w:pPr>
        <w:numPr>
          <w:ilvl w:val="0"/>
          <w:numId w:val="29"/>
        </w:numPr>
        <w:rPr>
          <w:rFonts w:ascii="Times New Roman" w:hAnsi="Times New Roman" w:cs="Times New Roman"/>
        </w:rPr>
      </w:pPr>
      <w:r w:rsidRPr="00176FC9">
        <w:rPr>
          <w:rFonts w:ascii="Times New Roman" w:hAnsi="Times New Roman" w:cs="Times New Roman"/>
        </w:rPr>
        <w:t>En prenant en considération les différents délais d’exécution proposés par les soumissionnaires, s’ils sont autorisés par le RPAO ;</w:t>
      </w:r>
    </w:p>
    <w:p w:rsidR="00CE0FB2" w:rsidRPr="00176FC9" w:rsidRDefault="00CE0FB2" w:rsidP="00CE0FB2">
      <w:pPr>
        <w:numPr>
          <w:ilvl w:val="0"/>
          <w:numId w:val="29"/>
        </w:numPr>
        <w:rPr>
          <w:rFonts w:ascii="Times New Roman" w:hAnsi="Times New Roman" w:cs="Times New Roman"/>
        </w:rPr>
      </w:pPr>
      <w:r w:rsidRPr="00176FC9">
        <w:rPr>
          <w:rFonts w:ascii="Times New Roman" w:hAnsi="Times New Roman" w:cs="Times New Roman"/>
        </w:rPr>
        <w:t>Le cas échéant, conformément aux dispositions de l’article 13.2 du RGAO et du RPAO, en appliquant les rabais offerts par le Soumissionnaire pour l’attribution de plus d’un lot, si cet appel d’offres est lancé simultanément pour plusieurs lots ;</w:t>
      </w:r>
    </w:p>
    <w:p w:rsidR="00CE0FB2" w:rsidRPr="00176FC9" w:rsidRDefault="00CE0FB2" w:rsidP="00CE0FB2">
      <w:pPr>
        <w:rPr>
          <w:rFonts w:ascii="Times New Roman" w:hAnsi="Times New Roman" w:cs="Times New Roman"/>
        </w:rPr>
      </w:pPr>
      <w:r w:rsidRPr="00176FC9">
        <w:rPr>
          <w:rFonts w:ascii="Times New Roman" w:hAnsi="Times New Roman" w:cs="Times New Roman"/>
        </w:rPr>
        <w:t>32.3. Si l’offre évaluée la moins-disante est jugée anormalement basse ou est fortement déséquilibrée par rapport à l’estimation de l’Autorité Contractante, des travaux à exécuter dans le cadre de la lettre commande, la sous-commission d’analyse peut à partir du sous-détail des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33 : Préférence accordée aux soumissionnaires nationaux</w:t>
      </w:r>
    </w:p>
    <w:p w:rsidR="00CE0FB2" w:rsidRPr="00176FC9" w:rsidRDefault="00CE0FB2" w:rsidP="00CE0FB2">
      <w:pPr>
        <w:rPr>
          <w:rFonts w:ascii="Times New Roman" w:hAnsi="Times New Roman" w:cs="Times New Roman"/>
        </w:rPr>
      </w:pPr>
      <w:r w:rsidRPr="00176FC9">
        <w:rPr>
          <w:rFonts w:ascii="Times New Roman" w:hAnsi="Times New Roman" w:cs="Times New Roman"/>
        </w:rPr>
        <w:t>Si cette disposition est mentionnée dans le RPAO, les entrepreneurs nationaux peuvent bénéficier d’une marge de préférence nationale telle que prévue par le Code des Marchés Publics aux fins d’évaluation des offres.</w:t>
      </w:r>
    </w:p>
    <w:p w:rsidR="00CE0FB2" w:rsidRPr="00176FC9" w:rsidRDefault="00CE0FB2" w:rsidP="00CE0FB2">
      <w:pPr>
        <w:rPr>
          <w:rFonts w:ascii="Times New Roman" w:hAnsi="Times New Roman" w:cs="Times New Roman"/>
          <w:b/>
          <w:lang w:val="x-none"/>
        </w:rPr>
      </w:pPr>
      <w:r w:rsidRPr="00176FC9">
        <w:rPr>
          <w:rFonts w:ascii="Times New Roman" w:hAnsi="Times New Roman" w:cs="Times New Roman"/>
          <w:b/>
        </w:rPr>
        <w:t>F.</w:t>
      </w:r>
      <w:r w:rsidRPr="00176FC9">
        <w:rPr>
          <w:rFonts w:ascii="Times New Roman" w:hAnsi="Times New Roman" w:cs="Times New Roman"/>
          <w:b/>
          <w:lang w:val="x-none"/>
        </w:rPr>
        <w:t>Attribution de la Lettre Commande</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34 : Attribution de la Lettre Commande</w:t>
      </w:r>
    </w:p>
    <w:p w:rsidR="00CE0FB2" w:rsidRPr="00176FC9" w:rsidRDefault="00CE0FB2" w:rsidP="00CE0FB2">
      <w:pPr>
        <w:rPr>
          <w:rFonts w:ascii="Times New Roman" w:hAnsi="Times New Roman" w:cs="Times New Roman"/>
        </w:rPr>
      </w:pPr>
      <w:r w:rsidRPr="00176FC9">
        <w:rPr>
          <w:rFonts w:ascii="Times New Roman" w:hAnsi="Times New Roman" w:cs="Times New Roman"/>
        </w:rPr>
        <w:t>34.1. L’Autorité Contractante attribuera la Lettre Commande au Soumissionnaire dont l’offre a été reconnue conforme pour l’essentiel au Dossier d’Appel d’Offres et qui dispose des capacités techniques et financières requises pour exécuter la Lettre Commande de façon satisfaisante et dont l’offre a été évaluée la moins-disante en incluant le cas échéant les rabais proposés.</w:t>
      </w:r>
    </w:p>
    <w:p w:rsidR="00CE0FB2" w:rsidRPr="00176FC9" w:rsidRDefault="00CE0FB2" w:rsidP="00CE0FB2">
      <w:pPr>
        <w:rPr>
          <w:rFonts w:ascii="Times New Roman" w:hAnsi="Times New Roman" w:cs="Times New Roman"/>
        </w:rPr>
      </w:pPr>
      <w:r w:rsidRPr="00176FC9">
        <w:rPr>
          <w:rFonts w:ascii="Times New Roman" w:hAnsi="Times New Roman" w:cs="Times New Roman"/>
        </w:rPr>
        <w:lastRenderedPageBreak/>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35 : Droit de l’Autorité Contractante de déclarer un Appel d’Offres infructueux ou d’annuler une procédure</w:t>
      </w:r>
    </w:p>
    <w:p w:rsidR="00CE0FB2" w:rsidRPr="00176FC9" w:rsidRDefault="00CE0FB2" w:rsidP="00CE0FB2">
      <w:pPr>
        <w:rPr>
          <w:rFonts w:ascii="Times New Roman" w:hAnsi="Times New Roman" w:cs="Times New Roman"/>
        </w:rPr>
      </w:pPr>
      <w:r w:rsidRPr="00176FC9">
        <w:rPr>
          <w:rFonts w:ascii="Times New Roman" w:hAnsi="Times New Roman" w:cs="Times New Roman"/>
        </w:rPr>
        <w:t>L’Autorité Contractante se réserve le droit d’annuler une procédure d’Appel d’Offres après autorisation du Ministre en Charge des Marchés Publics lorsque les offres ont été ouvertes ou de déclarer un Appel d’Offres infructueux après avis de la Commission de Passation des Marchés compétente, sans qu’il y ait lieu à réclamation.</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36 : Notification de l’attribution de la Lettre Commande</w:t>
      </w:r>
    </w:p>
    <w:p w:rsidR="00CE0FB2" w:rsidRPr="00176FC9" w:rsidRDefault="00CE0FB2" w:rsidP="00CE0FB2">
      <w:pPr>
        <w:rPr>
          <w:rFonts w:ascii="Times New Roman" w:hAnsi="Times New Roman" w:cs="Times New Roman"/>
        </w:rPr>
      </w:pPr>
      <w:r w:rsidRPr="00176FC9">
        <w:rPr>
          <w:rFonts w:ascii="Times New Roman" w:hAnsi="Times New Roman" w:cs="Times New Roman"/>
        </w:rPr>
        <w:t>Avant l’expiration du délai de validité des offres fixé par le RPAO, l’Autorité Contractante notifiera à l’attributaire de la Lettre Commande par télécopie confirmée par lettre recommandée par tous autres moyens que sa soumission a été retenue. Cette notification de la Lettre Commande indiquera le montant que l’Autorité Contractante paiera à l’Entrepreneur au titre de l’exécution des travaux et le délai d’exécution.</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37 : Publication des résultats d’attribution de la Lettre Commande et recours</w:t>
      </w:r>
    </w:p>
    <w:p w:rsidR="00CE0FB2" w:rsidRPr="00176FC9" w:rsidRDefault="00CE0FB2" w:rsidP="00CE0FB2">
      <w:pPr>
        <w:rPr>
          <w:rFonts w:ascii="Times New Roman" w:hAnsi="Times New Roman" w:cs="Times New Roman"/>
        </w:rPr>
      </w:pPr>
      <w:r w:rsidRPr="00176FC9">
        <w:rPr>
          <w:rFonts w:ascii="Times New Roman" w:hAnsi="Times New Roman" w:cs="Times New Roman"/>
        </w:rPr>
        <w:t>37.1. L’Autorité Contractante communique à tout soumissionnaire ou administration concernée, sur requête à lui adressée dans un délai maximal de cinq (5) jours après la publication des résultats d’attribution, le procès-verbal de la séance d’attribution de la Lettre Commande y relatif auquel est annexé le rapport d’analyse des offres.</w:t>
      </w:r>
    </w:p>
    <w:p w:rsidR="00CE0FB2" w:rsidRPr="00176FC9" w:rsidRDefault="00CE0FB2" w:rsidP="00CE0FB2">
      <w:pPr>
        <w:rPr>
          <w:rFonts w:ascii="Times New Roman" w:hAnsi="Times New Roman" w:cs="Times New Roman"/>
        </w:rPr>
      </w:pPr>
      <w:r w:rsidRPr="00176FC9">
        <w:rPr>
          <w:rFonts w:ascii="Times New Roman" w:hAnsi="Times New Roman" w:cs="Times New Roman"/>
        </w:rPr>
        <w:t>37.2. L’Autorité Contractante est tenue de communiquer les motifs de rejet des offres des soumissionnaires concernés qui en font la demande.</w:t>
      </w:r>
    </w:p>
    <w:p w:rsidR="00CE0FB2" w:rsidRPr="00176FC9" w:rsidRDefault="00CE0FB2" w:rsidP="00CE0FB2">
      <w:pPr>
        <w:rPr>
          <w:rFonts w:ascii="Times New Roman" w:hAnsi="Times New Roman" w:cs="Times New Roman"/>
        </w:rPr>
      </w:pPr>
      <w:r w:rsidRPr="00176FC9">
        <w:rPr>
          <w:rFonts w:ascii="Times New Roman" w:hAnsi="Times New Roman" w:cs="Times New Roman"/>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CE0FB2" w:rsidRPr="00176FC9" w:rsidRDefault="00CE0FB2" w:rsidP="00CE0FB2">
      <w:pPr>
        <w:rPr>
          <w:rFonts w:ascii="Times New Roman" w:hAnsi="Times New Roman" w:cs="Times New Roman"/>
        </w:rPr>
      </w:pPr>
      <w:r w:rsidRPr="00176FC9">
        <w:rPr>
          <w:rFonts w:ascii="Times New Roman" w:hAnsi="Times New Roman" w:cs="Times New Roman"/>
        </w:rPr>
        <w:t>37.4. En cas de recours, il doit être adressé à l’autorité chargée des Marchés Publics, avec copies à l’organisme chargé de la régulation des Marchés Publics, à l’Autorité Contractante et au Président de la Commission.</w:t>
      </w:r>
    </w:p>
    <w:p w:rsidR="00CE0FB2" w:rsidRPr="00176FC9" w:rsidRDefault="00CE0FB2" w:rsidP="00CE0FB2">
      <w:pPr>
        <w:rPr>
          <w:rFonts w:ascii="Times New Roman" w:hAnsi="Times New Roman" w:cs="Times New Roman"/>
        </w:rPr>
      </w:pPr>
      <w:r w:rsidRPr="00176FC9">
        <w:rPr>
          <w:rFonts w:ascii="Times New Roman" w:hAnsi="Times New Roman" w:cs="Times New Roman"/>
        </w:rPr>
        <w:t>Il doit intervenir dans un délai maximum de cinq (05) jours ouvrables après la publication des résultats.</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38 : Signature de la Lettre Commande</w:t>
      </w:r>
    </w:p>
    <w:p w:rsidR="00CE0FB2" w:rsidRPr="00176FC9" w:rsidRDefault="00CE0FB2" w:rsidP="00CE0FB2">
      <w:pPr>
        <w:rPr>
          <w:rFonts w:ascii="Times New Roman" w:hAnsi="Times New Roman" w:cs="Times New Roman"/>
        </w:rPr>
      </w:pPr>
      <w:r w:rsidRPr="00176FC9">
        <w:rPr>
          <w:rFonts w:ascii="Times New Roman" w:hAnsi="Times New Roman" w:cs="Times New Roman"/>
        </w:rPr>
        <w:t>Le Maître d’Ouvrage dispose d’un délai de cinq (05) jours ouvrables pour la signature de la Lettre Commande à compter de la date de sa souscription par son attributaire.</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39 : Cautionnement définitif</w:t>
      </w:r>
    </w:p>
    <w:p w:rsidR="00CE0FB2" w:rsidRPr="00176FC9" w:rsidRDefault="00CE0FB2" w:rsidP="00CE0FB2">
      <w:pPr>
        <w:rPr>
          <w:rFonts w:ascii="Times New Roman" w:hAnsi="Times New Roman" w:cs="Times New Roman"/>
        </w:rPr>
      </w:pPr>
      <w:r w:rsidRPr="00176FC9">
        <w:rPr>
          <w:rFonts w:ascii="Times New Roman" w:hAnsi="Times New Roman" w:cs="Times New Roman"/>
        </w:rPr>
        <w:t>39.1. Dans les vingt (20) jours suivant la notification de la Lettre Commande par l’Autorité Contractante, l’entrepreneur fournira à l’Autorité Contractante un cautionnement définitif, sous la forme stipulée dans le RPAO, conformément au modèle fourni dans le Dossier d’Appel d’Offres.</w:t>
      </w:r>
    </w:p>
    <w:p w:rsidR="00CE0FB2" w:rsidRPr="00176FC9" w:rsidRDefault="00CE0FB2" w:rsidP="00CE0FB2">
      <w:pPr>
        <w:rPr>
          <w:rFonts w:ascii="Times New Roman" w:hAnsi="Times New Roman" w:cs="Times New Roman"/>
        </w:rPr>
      </w:pPr>
      <w:r w:rsidRPr="00176FC9">
        <w:rPr>
          <w:rFonts w:ascii="Times New Roman" w:hAnsi="Times New Roman" w:cs="Times New Roman"/>
        </w:rPr>
        <w:t>39.2. Le cautionnement dont le taux est de 3 % du montant de la Lettre Commande, peut être remplacé par la garantie d’une caution d’un établissement bancaire agréé conformément aux taxes en vigueur, et émise au profit de l’Autorité Contractante ou par une caution personnelle et solidaire.</w:t>
      </w:r>
    </w:p>
    <w:p w:rsidR="001B2246" w:rsidRPr="00176FC9" w:rsidRDefault="00CE0FB2" w:rsidP="00CE0FB2">
      <w:pPr>
        <w:rPr>
          <w:rFonts w:ascii="Times New Roman" w:hAnsi="Times New Roman" w:cs="Times New Roman"/>
        </w:rPr>
      </w:pPr>
      <w:r w:rsidRPr="00176FC9">
        <w:rPr>
          <w:rFonts w:ascii="Times New Roman" w:hAnsi="Times New Roman" w:cs="Times New Roman"/>
        </w:rPr>
        <w:t>39.3. L’absence de production du cautionnement définitif dans les délais prescrits est susceptible de donner lieu à la résiliation de la lettre commande dans les conditions prévues dans le CCAG.</w:t>
      </w:r>
    </w:p>
    <w:p w:rsidR="00B87B00" w:rsidRPr="00176FC9" w:rsidRDefault="00B87B00" w:rsidP="00CE0FB2">
      <w:pPr>
        <w:rPr>
          <w:rFonts w:ascii="Times New Roman" w:hAnsi="Times New Roman" w:cs="Times New Roman"/>
        </w:rPr>
      </w:pPr>
    </w:p>
    <w:p w:rsidR="00B87B00" w:rsidRPr="00176FC9" w:rsidRDefault="00B87B00" w:rsidP="00CE0FB2">
      <w:pPr>
        <w:rPr>
          <w:rFonts w:ascii="Times New Roman" w:hAnsi="Times New Roman" w:cs="Times New Roman"/>
        </w:rPr>
      </w:pPr>
    </w:p>
    <w:p w:rsidR="00B87B00" w:rsidRPr="00176FC9" w:rsidRDefault="00B87B00" w:rsidP="00CE0FB2">
      <w:pPr>
        <w:rPr>
          <w:rFonts w:ascii="Times New Roman" w:hAnsi="Times New Roman" w:cs="Times New Roman"/>
        </w:rPr>
      </w:pPr>
    </w:p>
    <w:p w:rsidR="00B87B00" w:rsidRPr="00176FC9" w:rsidRDefault="00B87B00" w:rsidP="00CE0FB2">
      <w:pPr>
        <w:rPr>
          <w:rFonts w:ascii="Times New Roman" w:hAnsi="Times New Roman" w:cs="Times New Roman"/>
        </w:rPr>
      </w:pPr>
    </w:p>
    <w:p w:rsidR="00B87B00" w:rsidRPr="00176FC9" w:rsidRDefault="00B87B00" w:rsidP="00CE0FB2">
      <w:pPr>
        <w:rPr>
          <w:rFonts w:ascii="Times New Roman" w:hAnsi="Times New Roman" w:cs="Times New Roman"/>
        </w:rPr>
      </w:pPr>
    </w:p>
    <w:p w:rsidR="001B2246" w:rsidRPr="00176FC9" w:rsidRDefault="001B2246" w:rsidP="001B2246">
      <w:pPr>
        <w:rPr>
          <w:rFonts w:ascii="Times New Roman" w:hAnsi="Times New Roman" w:cs="Times New Roman"/>
          <w:b/>
          <w:u w:val="single"/>
        </w:rPr>
      </w:pPr>
      <w:r w:rsidRPr="00176FC9">
        <w:rPr>
          <w:rFonts w:ascii="Times New Roman" w:hAnsi="Times New Roman" w:cs="Times New Roman"/>
          <w:noProof/>
          <w:lang w:eastAsia="fr-FR"/>
        </w:rPr>
        <w:lastRenderedPageBreak/>
        <mc:AlternateContent>
          <mc:Choice Requires="wps">
            <w:drawing>
              <wp:anchor distT="0" distB="0" distL="114300" distR="114300" simplePos="0" relativeHeight="251637760" behindDoc="0" locked="0" layoutInCell="1" allowOverlap="1" wp14:anchorId="26E43091" wp14:editId="1B27F2C2">
                <wp:simplePos x="0" y="0"/>
                <wp:positionH relativeFrom="column">
                  <wp:posOffset>-341630</wp:posOffset>
                </wp:positionH>
                <wp:positionV relativeFrom="paragraph">
                  <wp:posOffset>8255</wp:posOffset>
                </wp:positionV>
                <wp:extent cx="2802890" cy="2921635"/>
                <wp:effectExtent l="0" t="0" r="0" b="0"/>
                <wp:wrapNone/>
                <wp:docPr id="54" name="Zone de texte 54"/>
                <wp:cNvGraphicFramePr/>
                <a:graphic xmlns:a="http://schemas.openxmlformats.org/drawingml/2006/main">
                  <a:graphicData uri="http://schemas.microsoft.com/office/word/2010/wordprocessingShape">
                    <wps:wsp>
                      <wps:cNvSpPr txBox="1"/>
                      <wps:spPr>
                        <a:xfrm>
                          <a:off x="0" y="0"/>
                          <a:ext cx="2802255" cy="2921635"/>
                        </a:xfrm>
                        <a:prstGeom prst="rect">
                          <a:avLst/>
                        </a:prstGeom>
                        <a:solidFill>
                          <a:sysClr val="window" lastClr="FFFFFF"/>
                        </a:solidFill>
                        <a:ln w="6350">
                          <a:noFill/>
                        </a:ln>
                        <a:effectLst/>
                      </wps:spPr>
                      <wps:txbx>
                        <w:txbxContent>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6A3B7B" w:rsidRPr="00CE0FB2" w:rsidRDefault="006A3B7B" w:rsidP="001B2246">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1B2246">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1B2246">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6A3B7B" w:rsidRPr="00CE0FB2" w:rsidRDefault="006A3B7B" w:rsidP="001B2246">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6A3B7B" w:rsidRPr="00CE0FB2" w:rsidRDefault="006A3B7B" w:rsidP="001B2246">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6A3B7B" w:rsidRPr="00CE0FB2" w:rsidRDefault="006A3B7B" w:rsidP="001B2246">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6A3B7B" w:rsidRPr="00CE0FB2" w:rsidRDefault="006A3B7B" w:rsidP="001B2246">
                            <w:pPr>
                              <w:spacing w:after="0" w:line="240" w:lineRule="auto"/>
                              <w:jc w:val="center"/>
                              <w:rPr>
                                <w:rFonts w:ascii="Times New Roman" w:hAnsi="Times New Roman" w:cs="Times New Roman"/>
                                <w:bCs/>
                                <w:sz w:val="16"/>
                                <w:szCs w:val="18"/>
                              </w:rPr>
                            </w:pPr>
                          </w:p>
                          <w:p w:rsidR="006A3B7B" w:rsidRPr="00CE0FB2" w:rsidRDefault="006A3B7B" w:rsidP="001B2246">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43091" id="Zone de texte 54" o:spid="_x0000_s1041" type="#_x0000_t202" style="position:absolute;margin-left:-26.9pt;margin-top:.65pt;width:220.7pt;height:230.0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" fillcolor="window" stroked="f" strokeweight=".5pt">
                <v:textbox>
                  <w:txbxContent>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6A3B7B" w:rsidRPr="00CE0FB2" w:rsidRDefault="006A3B7B" w:rsidP="001B2246">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1B2246">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1B2246">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6A3B7B" w:rsidRPr="00CE0FB2" w:rsidRDefault="006A3B7B" w:rsidP="001B2246">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6A3B7B" w:rsidRPr="00CE0FB2" w:rsidRDefault="006A3B7B" w:rsidP="001B2246">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6A3B7B" w:rsidRPr="00CE0FB2" w:rsidRDefault="006A3B7B" w:rsidP="001B2246">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6A3B7B" w:rsidRPr="00CE0FB2" w:rsidRDefault="006A3B7B" w:rsidP="001B2246">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6A3B7B" w:rsidRPr="00CE0FB2" w:rsidRDefault="006A3B7B" w:rsidP="001B2246">
                      <w:pPr>
                        <w:spacing w:after="0" w:line="240" w:lineRule="auto"/>
                        <w:jc w:val="center"/>
                        <w:rPr>
                          <w:rFonts w:ascii="Times New Roman" w:hAnsi="Times New Roman" w:cs="Times New Roman"/>
                          <w:bCs/>
                          <w:sz w:val="16"/>
                          <w:szCs w:val="18"/>
                        </w:rPr>
                      </w:pPr>
                    </w:p>
                    <w:p w:rsidR="006A3B7B" w:rsidRPr="00CE0FB2" w:rsidRDefault="006A3B7B" w:rsidP="001B2246">
                      <w:pPr>
                        <w:spacing w:after="0" w:line="240" w:lineRule="auto"/>
                        <w:jc w:val="center"/>
                        <w:rPr>
                          <w:rFonts w:ascii="Times New Roman" w:hAnsi="Times New Roman" w:cs="Times New Roman"/>
                          <w:bCs/>
                          <w:sz w:val="18"/>
                          <w:szCs w:val="18"/>
                        </w:rPr>
                      </w:pPr>
                    </w:p>
                  </w:txbxContent>
                </v:textbox>
              </v:shape>
            </w:pict>
          </mc:Fallback>
        </mc:AlternateContent>
      </w:r>
      <w:r w:rsidRPr="00176FC9">
        <w:rPr>
          <w:rFonts w:ascii="Times New Roman" w:hAnsi="Times New Roman" w:cs="Times New Roman"/>
          <w:noProof/>
          <w:lang w:eastAsia="fr-FR"/>
        </w:rPr>
        <mc:AlternateContent>
          <mc:Choice Requires="wps">
            <w:drawing>
              <wp:anchor distT="0" distB="0" distL="114300" distR="114300" simplePos="0" relativeHeight="251639808" behindDoc="0" locked="0" layoutInCell="1" allowOverlap="1" wp14:anchorId="6698CC46" wp14:editId="0EE1846E">
                <wp:simplePos x="0" y="0"/>
                <wp:positionH relativeFrom="column">
                  <wp:posOffset>4121150</wp:posOffset>
                </wp:positionH>
                <wp:positionV relativeFrom="paragraph">
                  <wp:posOffset>8255</wp:posOffset>
                </wp:positionV>
                <wp:extent cx="2623185" cy="2921635"/>
                <wp:effectExtent l="0" t="0" r="5715" b="0"/>
                <wp:wrapNone/>
                <wp:docPr id="57" name="Zone de texte 57"/>
                <wp:cNvGraphicFramePr/>
                <a:graphic xmlns:a="http://schemas.openxmlformats.org/drawingml/2006/main">
                  <a:graphicData uri="http://schemas.microsoft.com/office/word/2010/wordprocessingShape">
                    <wps:wsp>
                      <wps:cNvSpPr txBox="1"/>
                      <wps:spPr>
                        <a:xfrm>
                          <a:off x="0" y="0"/>
                          <a:ext cx="2623185" cy="2921635"/>
                        </a:xfrm>
                        <a:prstGeom prst="rect">
                          <a:avLst/>
                        </a:prstGeom>
                        <a:solidFill>
                          <a:sysClr val="window" lastClr="FFFFFF"/>
                        </a:solidFill>
                        <a:ln w="6350">
                          <a:noFill/>
                        </a:ln>
                        <a:effectLst/>
                      </wps:spPr>
                      <wps:txbx>
                        <w:txbxContent>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6A3B7B" w:rsidRPr="00CE0FB2" w:rsidRDefault="006A3B7B" w:rsidP="001B2246">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1B2246">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6A3B7B" w:rsidRPr="00CE0FB2" w:rsidRDefault="006A3B7B" w:rsidP="001B2246">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1B2246">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6A3B7B" w:rsidRPr="00CE0FB2" w:rsidRDefault="006A3B7B" w:rsidP="001B2246">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1B2246">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6A3B7B" w:rsidRPr="00CE0FB2" w:rsidRDefault="006A3B7B" w:rsidP="001B2246">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6A3B7B" w:rsidRPr="00CE0FB2" w:rsidRDefault="006A3B7B" w:rsidP="001B2246">
                            <w:pPr>
                              <w:spacing w:after="0" w:line="240" w:lineRule="auto"/>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8CC46" id="Zone de texte 57" o:spid="_x0000_s1042" type="#_x0000_t202" style="position:absolute;margin-left:324.5pt;margin-top:.65pt;width:206.55pt;height:230.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" fillcolor="window" stroked="f" strokeweight=".5pt">
                <v:textbox>
                  <w:txbxContent>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6A3B7B" w:rsidRPr="00CE0FB2" w:rsidRDefault="006A3B7B" w:rsidP="001B2246">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1B2246">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1B2246">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6A3B7B" w:rsidRPr="00CE0FB2" w:rsidRDefault="006A3B7B" w:rsidP="001B2246">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1B2246">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6A3B7B" w:rsidRPr="00CE0FB2" w:rsidRDefault="006A3B7B" w:rsidP="001B2246">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1B2246">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6A3B7B" w:rsidRPr="00CE0FB2" w:rsidRDefault="006A3B7B" w:rsidP="001B2246">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6A3B7B" w:rsidRPr="00CE0FB2" w:rsidRDefault="006A3B7B" w:rsidP="001B2246">
                      <w:pPr>
                        <w:spacing w:after="0" w:line="240" w:lineRule="auto"/>
                        <w:rPr>
                          <w:rFonts w:ascii="Times New Roman" w:hAnsi="Times New Roman" w:cs="Times New Roman"/>
                          <w:sz w:val="24"/>
                          <w:szCs w:val="24"/>
                          <w:lang w:val="en-US"/>
                        </w:rPr>
                      </w:pPr>
                    </w:p>
                  </w:txbxContent>
                </v:textbox>
              </v:shape>
            </w:pict>
          </mc:Fallback>
        </mc:AlternateContent>
      </w:r>
      <w:r w:rsidRPr="00176FC9">
        <w:rPr>
          <w:rFonts w:ascii="Times New Roman" w:hAnsi="Times New Roman" w:cs="Times New Roman"/>
          <w:noProof/>
          <w:lang w:eastAsia="fr-FR"/>
        </w:rPr>
        <w:drawing>
          <wp:anchor distT="0" distB="0" distL="114300" distR="114300" simplePos="0" relativeHeight="251641856" behindDoc="0" locked="0" layoutInCell="1" allowOverlap="1" wp14:anchorId="7CA2321F" wp14:editId="7569B802">
            <wp:simplePos x="0" y="0"/>
            <wp:positionH relativeFrom="column">
              <wp:posOffset>2540635</wp:posOffset>
            </wp:positionH>
            <wp:positionV relativeFrom="paragraph">
              <wp:posOffset>340995</wp:posOffset>
            </wp:positionV>
            <wp:extent cx="1689100" cy="2165985"/>
            <wp:effectExtent l="0" t="0" r="6350" b="5715"/>
            <wp:wrapNone/>
            <wp:docPr id="61" name="Image 61"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pic:spPr>
                </pic:pic>
              </a:graphicData>
            </a:graphic>
            <wp14:sizeRelH relativeFrom="page">
              <wp14:pctWidth>0</wp14:pctWidth>
            </wp14:sizeRelH>
            <wp14:sizeRelV relativeFrom="page">
              <wp14:pctHeight>0</wp14:pctHeight>
            </wp14:sizeRelV>
          </wp:anchor>
        </w:drawing>
      </w:r>
    </w:p>
    <w:p w:rsidR="001B2246" w:rsidRPr="00176FC9" w:rsidRDefault="001B2246" w:rsidP="001B2246">
      <w:pPr>
        <w:rPr>
          <w:rFonts w:ascii="Times New Roman" w:hAnsi="Times New Roman" w:cs="Times New Roman"/>
          <w:b/>
          <w:u w:val="single"/>
        </w:rPr>
      </w:pPr>
    </w:p>
    <w:p w:rsidR="001B2246" w:rsidRPr="00176FC9" w:rsidRDefault="001B2246" w:rsidP="001B2246">
      <w:pPr>
        <w:rPr>
          <w:rFonts w:ascii="Times New Roman" w:hAnsi="Times New Roman" w:cs="Times New Roman"/>
          <w:b/>
          <w:u w:val="single"/>
        </w:rPr>
      </w:pPr>
    </w:p>
    <w:p w:rsidR="001B2246" w:rsidRPr="00176FC9" w:rsidRDefault="001B2246" w:rsidP="001B2246">
      <w:pPr>
        <w:rPr>
          <w:rFonts w:ascii="Times New Roman" w:hAnsi="Times New Roman" w:cs="Times New Roman"/>
          <w:b/>
          <w:u w:val="single"/>
        </w:rPr>
      </w:pPr>
    </w:p>
    <w:p w:rsidR="001B2246" w:rsidRPr="00176FC9" w:rsidRDefault="001B2246" w:rsidP="001B2246">
      <w:pPr>
        <w:rPr>
          <w:rFonts w:ascii="Times New Roman" w:hAnsi="Times New Roman" w:cs="Times New Roman"/>
          <w:b/>
          <w:u w:val="single"/>
        </w:rPr>
      </w:pPr>
    </w:p>
    <w:p w:rsidR="001B2246" w:rsidRPr="00176FC9" w:rsidRDefault="001B2246" w:rsidP="001B2246">
      <w:pPr>
        <w:rPr>
          <w:rFonts w:ascii="Times New Roman" w:hAnsi="Times New Roman" w:cs="Times New Roman"/>
          <w:b/>
          <w:u w:val="single"/>
        </w:rPr>
      </w:pPr>
    </w:p>
    <w:p w:rsidR="001B2246" w:rsidRPr="00176FC9" w:rsidRDefault="001B2246" w:rsidP="001B2246">
      <w:pPr>
        <w:rPr>
          <w:rFonts w:ascii="Times New Roman" w:hAnsi="Times New Roman" w:cs="Times New Roman"/>
          <w:b/>
          <w:u w:val="single"/>
        </w:rPr>
      </w:pPr>
    </w:p>
    <w:p w:rsidR="001B2246" w:rsidRPr="00176FC9" w:rsidRDefault="001B2246" w:rsidP="001B2246">
      <w:pPr>
        <w:rPr>
          <w:rFonts w:ascii="Times New Roman" w:hAnsi="Times New Roman" w:cs="Times New Roman"/>
        </w:rPr>
      </w:pPr>
    </w:p>
    <w:p w:rsidR="001B2246" w:rsidRPr="00176FC9" w:rsidRDefault="001B2246" w:rsidP="001B2246">
      <w:pPr>
        <w:rPr>
          <w:rFonts w:ascii="Times New Roman" w:hAnsi="Times New Roman" w:cs="Times New Roman"/>
        </w:rPr>
      </w:pPr>
    </w:p>
    <w:p w:rsidR="001B2246" w:rsidRPr="00176FC9" w:rsidRDefault="001B2246" w:rsidP="001B2246">
      <w:pPr>
        <w:rPr>
          <w:rFonts w:ascii="Times New Roman" w:hAnsi="Times New Roman" w:cs="Times New Roman"/>
        </w:rPr>
      </w:pPr>
    </w:p>
    <w:p w:rsidR="001B2246" w:rsidRPr="00176FC9" w:rsidRDefault="001B2246" w:rsidP="001B2246">
      <w:pPr>
        <w:rPr>
          <w:rFonts w:ascii="Times New Roman" w:hAnsi="Times New Roman" w:cs="Times New Roman"/>
          <w:sz w:val="12"/>
        </w:rPr>
      </w:pPr>
    </w:p>
    <w:p w:rsidR="001B2246" w:rsidRPr="00176FC9" w:rsidRDefault="001B2246" w:rsidP="001B2246">
      <w:pPr>
        <w:spacing w:after="0" w:line="240" w:lineRule="auto"/>
        <w:jc w:val="center"/>
        <w:rPr>
          <w:rFonts w:ascii="Times New Roman" w:hAnsi="Times New Roman" w:cs="Times New Roman"/>
          <w:b/>
        </w:rPr>
      </w:pPr>
      <w:r w:rsidRPr="00176FC9">
        <w:rPr>
          <w:rFonts w:ascii="Times New Roman" w:hAnsi="Times New Roman" w:cs="Times New Roman"/>
          <w:b/>
          <w:i/>
          <w:u w:val="single"/>
        </w:rPr>
        <w:t>MAITRE D’OUVRAGE</w:t>
      </w:r>
      <w:r w:rsidRPr="00176FC9">
        <w:rPr>
          <w:rFonts w:ascii="Times New Roman" w:hAnsi="Times New Roman" w:cs="Times New Roman"/>
          <w:b/>
          <w:i/>
        </w:rPr>
        <w:t> : MAIRE DE LA COMMUNE D’AMBAM</w:t>
      </w:r>
    </w:p>
    <w:p w:rsidR="001B2246" w:rsidRPr="00176FC9" w:rsidRDefault="001B2246" w:rsidP="001B2246">
      <w:pPr>
        <w:spacing w:after="0" w:line="240" w:lineRule="auto"/>
        <w:jc w:val="center"/>
        <w:rPr>
          <w:rFonts w:ascii="Times New Roman" w:hAnsi="Times New Roman" w:cs="Times New Roman"/>
          <w:b/>
          <w:i/>
        </w:rPr>
      </w:pPr>
      <w:r w:rsidRPr="00176FC9">
        <w:rPr>
          <w:rFonts w:ascii="Times New Roman" w:hAnsi="Times New Roman" w:cs="Times New Roman"/>
          <w:b/>
          <w:i/>
          <w:u w:val="single"/>
        </w:rPr>
        <w:t>AUTORITE CONTRACTANTE</w:t>
      </w:r>
      <w:r w:rsidRPr="00176FC9">
        <w:rPr>
          <w:rFonts w:ascii="Times New Roman" w:hAnsi="Times New Roman" w:cs="Times New Roman"/>
          <w:b/>
          <w:i/>
        </w:rPr>
        <w:t> : MAIRE DE LA COMMUNE D’AMBAM</w:t>
      </w:r>
    </w:p>
    <w:p w:rsidR="001B2246" w:rsidRPr="00176FC9" w:rsidRDefault="001B2246" w:rsidP="001B2246">
      <w:pPr>
        <w:spacing w:after="0" w:line="240" w:lineRule="auto"/>
        <w:jc w:val="center"/>
        <w:rPr>
          <w:rFonts w:ascii="Times New Roman" w:hAnsi="Times New Roman" w:cs="Times New Roman"/>
          <w:b/>
          <w:i/>
        </w:rPr>
      </w:pPr>
      <w:r w:rsidRPr="00176FC9">
        <w:rPr>
          <w:rFonts w:ascii="Times New Roman" w:hAnsi="Times New Roman" w:cs="Times New Roman"/>
          <w:b/>
          <w:i/>
          <w:u w:val="single"/>
        </w:rPr>
        <w:t>COMMISSION COMPETENTE :</w:t>
      </w:r>
      <w:r w:rsidRPr="00176FC9">
        <w:rPr>
          <w:rFonts w:ascii="Times New Roman" w:hAnsi="Times New Roman" w:cs="Times New Roman"/>
          <w:b/>
          <w:i/>
        </w:rPr>
        <w:t xml:space="preserve"> COMMISSION INTERNE DE PASSATION DES MARCHES DE LA COMMUNE D’AMBAM</w:t>
      </w:r>
    </w:p>
    <w:p w:rsidR="001B2246" w:rsidRPr="00176FC9" w:rsidRDefault="001B2246" w:rsidP="001B2246">
      <w:pPr>
        <w:rPr>
          <w:rFonts w:ascii="Times New Roman" w:hAnsi="Times New Roman" w:cs="Times New Roman"/>
          <w:b/>
          <w:i/>
        </w:rPr>
      </w:pPr>
      <w:r w:rsidRPr="00176FC9">
        <w:rPr>
          <w:rFonts w:ascii="Times New Roman" w:hAnsi="Times New Roman" w:cs="Times New Roman"/>
          <w:noProof/>
          <w:lang w:eastAsia="fr-FR"/>
        </w:rPr>
        <mc:AlternateContent>
          <mc:Choice Requires="wps">
            <w:drawing>
              <wp:anchor distT="0" distB="0" distL="114300" distR="114300" simplePos="0" relativeHeight="251643904" behindDoc="0" locked="0" layoutInCell="1" allowOverlap="1" wp14:anchorId="73C52287" wp14:editId="6CCA9458">
                <wp:simplePos x="0" y="0"/>
                <wp:positionH relativeFrom="column">
                  <wp:posOffset>-262089</wp:posOffset>
                </wp:positionH>
                <wp:positionV relativeFrom="paragraph">
                  <wp:posOffset>127331</wp:posOffset>
                </wp:positionV>
                <wp:extent cx="6897370" cy="1858618"/>
                <wp:effectExtent l="38100" t="38100" r="36830" b="46990"/>
                <wp:wrapNone/>
                <wp:docPr id="58" name="Rectangle à coins arrondis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858618"/>
                        </a:xfrm>
                        <a:prstGeom prst="roundRect">
                          <a:avLst>
                            <a:gd name="adj" fmla="val 16667"/>
                          </a:avLst>
                        </a:prstGeom>
                        <a:solidFill>
                          <a:srgbClr val="FFFFFF"/>
                        </a:solidFill>
                        <a:ln w="76200" cmpd="tri">
                          <a:solidFill>
                            <a:srgbClr val="000000"/>
                          </a:solidFill>
                          <a:round/>
                          <a:headEnd/>
                          <a:tailEnd/>
                        </a:ln>
                      </wps:spPr>
                      <wps:txbx>
                        <w:txbxContent>
                          <w:p w:rsidR="006A3B7B" w:rsidRPr="001B2246" w:rsidRDefault="006A3B7B" w:rsidP="00241CE1">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 </w:t>
                            </w:r>
                            <w:r w:rsidRPr="001B2246">
                              <w:rPr>
                                <w:rFonts w:ascii="Times New Roman" w:hAnsi="Times New Roman" w:cs="Times New Roman"/>
                                <w:b/>
                                <w:bCs/>
                                <w:sz w:val="28"/>
                                <w:szCs w:val="24"/>
                              </w:rPr>
                              <w:t xml:space="preserve">/DAONO/PU/RS/D-VNT/C-AMBAM/SG/SCODELMAP/SIGAMP/2024 DU </w:t>
                            </w:r>
                            <w:r w:rsidR="001034D6">
                              <w:rPr>
                                <w:rFonts w:ascii="Times New Roman" w:hAnsi="Times New Roman" w:cs="Times New Roman"/>
                                <w:b/>
                                <w:sz w:val="28"/>
                                <w:szCs w:val="24"/>
                              </w:rPr>
                              <w:t>29 MAI</w:t>
                            </w:r>
                            <w:r w:rsidR="001034D6">
                              <w:rPr>
                                <w:rFonts w:ascii="Times New Roman" w:hAnsi="Times New Roman" w:cs="Times New Roman"/>
                                <w:b/>
                                <w:sz w:val="28"/>
                                <w:szCs w:val="24"/>
                              </w:rPr>
                              <w:t xml:space="preserve"> </w:t>
                            </w:r>
                            <w:r w:rsidRPr="001B2246">
                              <w:rPr>
                                <w:rFonts w:ascii="Times New Roman" w:hAnsi="Times New Roman" w:cs="Times New Roman"/>
                                <w:b/>
                                <w:sz w:val="28"/>
                                <w:szCs w:val="24"/>
                              </w:rPr>
                              <w:t xml:space="preserve">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DE LA GROTTE DE MENDIMI </w:t>
                            </w:r>
                            <w:r w:rsidRPr="001B2246">
                              <w:rPr>
                                <w:rFonts w:ascii="Times New Roman" w:eastAsia="Gill Sans MT" w:hAnsi="Times New Roman" w:cs="Times New Roman"/>
                                <w:b/>
                                <w:sz w:val="28"/>
                                <w:szCs w:val="24"/>
                              </w:rPr>
                              <w:t xml:space="preserve">(LOT1) ; </w:t>
                            </w:r>
                            <w:r w:rsidRPr="001B2246">
                              <w:rPr>
                                <w:rFonts w:ascii="Times New Roman" w:hAnsi="Times New Roman" w:cs="Times New Roman"/>
                                <w:b/>
                                <w:sz w:val="28"/>
                                <w:szCs w:val="24"/>
                              </w:rPr>
                              <w:t>AMENAGEMENT DU MARCHE DE BOIS D’AMBAM</w:t>
                            </w:r>
                            <w:r w:rsidRPr="001B2246">
                              <w:rPr>
                                <w:rFonts w:ascii="Times New Roman" w:eastAsia="Gill Sans MT" w:hAnsi="Times New Roman" w:cs="Times New Roman"/>
                                <w:b/>
                                <w:sz w:val="28"/>
                                <w:szCs w:val="24"/>
                              </w:rPr>
                              <w:t xml:space="preserve"> (LOT2) ;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MINTOUL ET LE MINDDEVEL</w:t>
                            </w:r>
                            <w:r w:rsidRPr="001B2246">
                              <w:rPr>
                                <w:rFonts w:ascii="Times New Roman" w:hAnsi="Times New Roman" w:cs="Times New Roman"/>
                                <w:b/>
                                <w:bCs/>
                                <w:sz w:val="28"/>
                                <w:szCs w:val="24"/>
                              </w:rPr>
                              <w:t>, COMMUNE D’AMBAM, DEPARTEMENT DE LA VALLEE DU NTEM, REGION DU SUD.</w:t>
                            </w:r>
                          </w:p>
                          <w:p w:rsidR="006A3B7B" w:rsidRPr="001B2246" w:rsidRDefault="006A3B7B" w:rsidP="001B2246">
                            <w:pPr>
                              <w:jc w:val="both"/>
                              <w:rPr>
                                <w:rFonts w:ascii="Times New Roman" w:eastAsia="Times New Roman" w:hAnsi="Times New Roman" w:cs="Times New Roman"/>
                                <w:b/>
                                <w:bCs/>
                                <w:sz w:val="28"/>
                                <w:szCs w:val="24"/>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C52287" id="Rectangle à coins arrondis 58" o:spid="_x0000_s1043" style="position:absolute;margin-left:-20.65pt;margin-top:10.05pt;width:543.1pt;height:146.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" strokeweight="6pt">
                <v:stroke linestyle="thickBetweenThin"/>
                <v:textbox>
                  <w:txbxContent>
                    <w:p w:rsidR="006A3B7B" w:rsidRPr="001B2246" w:rsidRDefault="006A3B7B" w:rsidP="00241CE1">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 </w:t>
                      </w:r>
                      <w:r w:rsidRPr="001B2246">
                        <w:rPr>
                          <w:rFonts w:ascii="Times New Roman" w:hAnsi="Times New Roman" w:cs="Times New Roman"/>
                          <w:b/>
                          <w:bCs/>
                          <w:sz w:val="28"/>
                          <w:szCs w:val="24"/>
                        </w:rPr>
                        <w:t xml:space="preserve">/DAONO/PU/RS/D-VNT/C-AMBAM/SG/SCODELMAP/SIGAMP/2024 DU </w:t>
                      </w:r>
                      <w:r w:rsidR="001034D6">
                        <w:rPr>
                          <w:rFonts w:ascii="Times New Roman" w:hAnsi="Times New Roman" w:cs="Times New Roman"/>
                          <w:b/>
                          <w:sz w:val="28"/>
                          <w:szCs w:val="24"/>
                        </w:rPr>
                        <w:t>29 MAI</w:t>
                      </w:r>
                      <w:r w:rsidR="001034D6">
                        <w:rPr>
                          <w:rFonts w:ascii="Times New Roman" w:hAnsi="Times New Roman" w:cs="Times New Roman"/>
                          <w:b/>
                          <w:sz w:val="28"/>
                          <w:szCs w:val="24"/>
                        </w:rPr>
                        <w:t xml:space="preserve"> </w:t>
                      </w:r>
                      <w:r w:rsidRPr="001B2246">
                        <w:rPr>
                          <w:rFonts w:ascii="Times New Roman" w:hAnsi="Times New Roman" w:cs="Times New Roman"/>
                          <w:b/>
                          <w:sz w:val="28"/>
                          <w:szCs w:val="24"/>
                        </w:rPr>
                        <w:t xml:space="preserve">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DE LA GROTTE DE MENDIMI </w:t>
                      </w:r>
                      <w:r w:rsidRPr="001B2246">
                        <w:rPr>
                          <w:rFonts w:ascii="Times New Roman" w:eastAsia="Gill Sans MT" w:hAnsi="Times New Roman" w:cs="Times New Roman"/>
                          <w:b/>
                          <w:sz w:val="28"/>
                          <w:szCs w:val="24"/>
                        </w:rPr>
                        <w:t xml:space="preserve">(LOT1) ; </w:t>
                      </w:r>
                      <w:r w:rsidRPr="001B2246">
                        <w:rPr>
                          <w:rFonts w:ascii="Times New Roman" w:hAnsi="Times New Roman" w:cs="Times New Roman"/>
                          <w:b/>
                          <w:sz w:val="28"/>
                          <w:szCs w:val="24"/>
                        </w:rPr>
                        <w:t>AMENAGEMENT DU MARCHE DE BOIS D’AMBAM</w:t>
                      </w:r>
                      <w:r w:rsidRPr="001B2246">
                        <w:rPr>
                          <w:rFonts w:ascii="Times New Roman" w:eastAsia="Gill Sans MT" w:hAnsi="Times New Roman" w:cs="Times New Roman"/>
                          <w:b/>
                          <w:sz w:val="28"/>
                          <w:szCs w:val="24"/>
                        </w:rPr>
                        <w:t xml:space="preserve"> (LOT2) ;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MINTOUL ET LE MINDDEVEL</w:t>
                      </w:r>
                      <w:r w:rsidRPr="001B2246">
                        <w:rPr>
                          <w:rFonts w:ascii="Times New Roman" w:hAnsi="Times New Roman" w:cs="Times New Roman"/>
                          <w:b/>
                          <w:bCs/>
                          <w:sz w:val="28"/>
                          <w:szCs w:val="24"/>
                        </w:rPr>
                        <w:t>, COMMUNE D’AMBAM, DEPARTEMENT DE LA VALLEE DU NTEM, REGION DU SUD.</w:t>
                      </w:r>
                    </w:p>
                    <w:p w:rsidR="006A3B7B" w:rsidRPr="001B2246" w:rsidRDefault="006A3B7B" w:rsidP="001B2246">
                      <w:pPr>
                        <w:jc w:val="both"/>
                        <w:rPr>
                          <w:rFonts w:ascii="Times New Roman" w:eastAsia="Times New Roman" w:hAnsi="Times New Roman" w:cs="Times New Roman"/>
                          <w:b/>
                          <w:bCs/>
                          <w:sz w:val="28"/>
                          <w:szCs w:val="24"/>
                          <w:lang w:eastAsia="fr-FR"/>
                        </w:rPr>
                      </w:pPr>
                    </w:p>
                  </w:txbxContent>
                </v:textbox>
              </v:roundrect>
            </w:pict>
          </mc:Fallback>
        </mc:AlternateContent>
      </w:r>
    </w:p>
    <w:p w:rsidR="001B2246" w:rsidRPr="00176FC9" w:rsidRDefault="001B2246" w:rsidP="001B2246">
      <w:pPr>
        <w:rPr>
          <w:rFonts w:ascii="Times New Roman" w:hAnsi="Times New Roman" w:cs="Times New Roman"/>
          <w:b/>
          <w:i/>
        </w:rPr>
      </w:pPr>
    </w:p>
    <w:p w:rsidR="001B2246" w:rsidRPr="00176FC9" w:rsidRDefault="001B2246" w:rsidP="001B2246">
      <w:pPr>
        <w:rPr>
          <w:rFonts w:ascii="Times New Roman" w:hAnsi="Times New Roman" w:cs="Times New Roman"/>
          <w:b/>
          <w:i/>
        </w:rPr>
      </w:pPr>
    </w:p>
    <w:p w:rsidR="001B2246" w:rsidRPr="00176FC9" w:rsidRDefault="001B2246" w:rsidP="001B2246">
      <w:pPr>
        <w:rPr>
          <w:rFonts w:ascii="Times New Roman" w:hAnsi="Times New Roman" w:cs="Times New Roman"/>
          <w:b/>
          <w:i/>
        </w:rPr>
      </w:pPr>
    </w:p>
    <w:p w:rsidR="001B2246" w:rsidRPr="00176FC9" w:rsidRDefault="001B2246" w:rsidP="001B2246">
      <w:pPr>
        <w:rPr>
          <w:rFonts w:ascii="Times New Roman" w:hAnsi="Times New Roman" w:cs="Times New Roman"/>
          <w:b/>
          <w:i/>
        </w:rPr>
      </w:pPr>
    </w:p>
    <w:p w:rsidR="001B2246" w:rsidRPr="00176FC9" w:rsidRDefault="001B2246" w:rsidP="001B2246">
      <w:pPr>
        <w:rPr>
          <w:rFonts w:ascii="Times New Roman" w:hAnsi="Times New Roman" w:cs="Times New Roman"/>
          <w:b/>
          <w:i/>
        </w:rPr>
      </w:pPr>
    </w:p>
    <w:p w:rsidR="001B2246" w:rsidRPr="00176FC9" w:rsidRDefault="001B2246" w:rsidP="001B2246">
      <w:pPr>
        <w:rPr>
          <w:rFonts w:ascii="Times New Roman" w:hAnsi="Times New Roman" w:cs="Times New Roman"/>
          <w:b/>
          <w:i/>
        </w:rPr>
      </w:pPr>
    </w:p>
    <w:p w:rsidR="001B2246" w:rsidRPr="00176FC9" w:rsidRDefault="001B2246" w:rsidP="001B2246">
      <w:pPr>
        <w:rPr>
          <w:rFonts w:ascii="Times New Roman" w:hAnsi="Times New Roman" w:cs="Times New Roman"/>
          <w:b/>
          <w:sz w:val="8"/>
        </w:rPr>
      </w:pPr>
    </w:p>
    <w:tbl>
      <w:tblPr>
        <w:tblW w:w="110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1827"/>
        <w:gridCol w:w="1887"/>
        <w:gridCol w:w="1650"/>
        <w:gridCol w:w="1957"/>
        <w:gridCol w:w="1329"/>
        <w:gridCol w:w="1733"/>
      </w:tblGrid>
      <w:tr w:rsidR="001B2246" w:rsidRPr="00176FC9" w:rsidTr="00095E28">
        <w:trPr>
          <w:trHeight w:val="835"/>
        </w:trPr>
        <w:tc>
          <w:tcPr>
            <w:tcW w:w="667"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rPr>
                <w:rFonts w:ascii="Times New Roman" w:hAnsi="Times New Roman" w:cs="Times New Roman"/>
                <w:b/>
                <w:sz w:val="20"/>
              </w:rPr>
            </w:pPr>
            <w:r w:rsidRPr="00176FC9">
              <w:rPr>
                <w:rFonts w:ascii="Times New Roman" w:hAnsi="Times New Roman" w:cs="Times New Roman"/>
                <w:b/>
                <w:sz w:val="20"/>
              </w:rPr>
              <w:t>N° LOT</w:t>
            </w:r>
          </w:p>
        </w:tc>
        <w:tc>
          <w:tcPr>
            <w:tcW w:w="1827"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rPr>
                <w:rFonts w:ascii="Times New Roman" w:hAnsi="Times New Roman" w:cs="Times New Roman"/>
                <w:b/>
                <w:sz w:val="20"/>
              </w:rPr>
            </w:pPr>
            <w:r w:rsidRPr="00176FC9">
              <w:rPr>
                <w:rFonts w:ascii="Times New Roman" w:hAnsi="Times New Roman" w:cs="Times New Roman"/>
                <w:b/>
                <w:sz w:val="20"/>
              </w:rPr>
              <w:t>FINANCEMENT</w:t>
            </w:r>
          </w:p>
        </w:tc>
        <w:tc>
          <w:tcPr>
            <w:tcW w:w="1887"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spacing w:after="0" w:line="240" w:lineRule="auto"/>
              <w:rPr>
                <w:rFonts w:ascii="Times New Roman" w:hAnsi="Times New Roman" w:cs="Times New Roman"/>
                <w:b/>
                <w:sz w:val="20"/>
              </w:rPr>
            </w:pPr>
            <w:r w:rsidRPr="00176FC9">
              <w:rPr>
                <w:rFonts w:ascii="Times New Roman" w:hAnsi="Times New Roman" w:cs="Times New Roman"/>
                <w:b/>
                <w:sz w:val="20"/>
              </w:rPr>
              <w:t>AUTORISATION</w:t>
            </w:r>
          </w:p>
          <w:p w:rsidR="001B2246" w:rsidRPr="00176FC9" w:rsidRDefault="001B2246" w:rsidP="00095E28">
            <w:pPr>
              <w:spacing w:after="0" w:line="240" w:lineRule="auto"/>
              <w:rPr>
                <w:rFonts w:ascii="Times New Roman" w:hAnsi="Times New Roman" w:cs="Times New Roman"/>
                <w:b/>
                <w:sz w:val="20"/>
              </w:rPr>
            </w:pPr>
            <w:r w:rsidRPr="00176FC9">
              <w:rPr>
                <w:rFonts w:ascii="Times New Roman" w:hAnsi="Times New Roman" w:cs="Times New Roman"/>
                <w:b/>
                <w:sz w:val="20"/>
              </w:rPr>
              <w:t>DE DEPENSE</w:t>
            </w:r>
          </w:p>
        </w:tc>
        <w:tc>
          <w:tcPr>
            <w:tcW w:w="1650" w:type="dxa"/>
            <w:tcBorders>
              <w:top w:val="single" w:sz="4" w:space="0" w:color="auto"/>
              <w:left w:val="single" w:sz="4" w:space="0" w:color="auto"/>
              <w:bottom w:val="single" w:sz="4" w:space="0" w:color="auto"/>
              <w:right w:val="single" w:sz="4" w:space="0" w:color="auto"/>
            </w:tcBorders>
            <w:vAlign w:val="center"/>
          </w:tcPr>
          <w:p w:rsidR="001B2246" w:rsidRPr="00176FC9" w:rsidRDefault="001B2246" w:rsidP="00095E28">
            <w:pPr>
              <w:rPr>
                <w:rFonts w:ascii="Times New Roman" w:hAnsi="Times New Roman" w:cs="Times New Roman"/>
                <w:b/>
                <w:sz w:val="20"/>
              </w:rPr>
            </w:pPr>
          </w:p>
          <w:p w:rsidR="001B2246" w:rsidRPr="00176FC9" w:rsidRDefault="001B2246" w:rsidP="00095E28">
            <w:pPr>
              <w:rPr>
                <w:rFonts w:ascii="Times New Roman" w:hAnsi="Times New Roman" w:cs="Times New Roman"/>
                <w:b/>
                <w:sz w:val="20"/>
              </w:rPr>
            </w:pPr>
            <w:r w:rsidRPr="00176FC9">
              <w:rPr>
                <w:rFonts w:ascii="Times New Roman" w:hAnsi="Times New Roman" w:cs="Times New Roman"/>
                <w:b/>
                <w:sz w:val="20"/>
              </w:rPr>
              <w:t>IMPUTATION BUDGETAIRE</w:t>
            </w:r>
          </w:p>
        </w:tc>
        <w:tc>
          <w:tcPr>
            <w:tcW w:w="1957"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rPr>
                <w:rFonts w:ascii="Times New Roman" w:hAnsi="Times New Roman" w:cs="Times New Roman"/>
                <w:b/>
                <w:sz w:val="20"/>
              </w:rPr>
            </w:pPr>
            <w:r w:rsidRPr="00176FC9">
              <w:rPr>
                <w:rFonts w:ascii="Times New Roman" w:hAnsi="Times New Roman" w:cs="Times New Roman"/>
                <w:b/>
                <w:sz w:val="20"/>
              </w:rPr>
              <w:t>DESIGNATION</w:t>
            </w:r>
          </w:p>
        </w:tc>
        <w:tc>
          <w:tcPr>
            <w:tcW w:w="1329" w:type="dxa"/>
            <w:tcBorders>
              <w:top w:val="single" w:sz="4" w:space="0" w:color="auto"/>
              <w:left w:val="single" w:sz="4" w:space="0" w:color="auto"/>
              <w:bottom w:val="single" w:sz="4" w:space="0" w:color="auto"/>
              <w:right w:val="single" w:sz="4" w:space="0" w:color="auto"/>
            </w:tcBorders>
            <w:vAlign w:val="center"/>
          </w:tcPr>
          <w:p w:rsidR="001B2246" w:rsidRPr="00176FC9" w:rsidRDefault="001B2246" w:rsidP="00095E28">
            <w:pPr>
              <w:rPr>
                <w:rFonts w:ascii="Times New Roman" w:hAnsi="Times New Roman" w:cs="Times New Roman"/>
                <w:b/>
                <w:sz w:val="20"/>
              </w:rPr>
            </w:pPr>
          </w:p>
          <w:p w:rsidR="001B2246" w:rsidRPr="00176FC9" w:rsidRDefault="001B2246" w:rsidP="00095E28">
            <w:pPr>
              <w:spacing w:after="0" w:line="240" w:lineRule="auto"/>
              <w:rPr>
                <w:rFonts w:ascii="Times New Roman" w:hAnsi="Times New Roman" w:cs="Times New Roman"/>
                <w:b/>
                <w:sz w:val="20"/>
              </w:rPr>
            </w:pPr>
            <w:r w:rsidRPr="00176FC9">
              <w:rPr>
                <w:rFonts w:ascii="Times New Roman" w:hAnsi="Times New Roman" w:cs="Times New Roman"/>
                <w:b/>
                <w:sz w:val="20"/>
              </w:rPr>
              <w:t>MONTANT</w:t>
            </w:r>
          </w:p>
          <w:p w:rsidR="001B2246" w:rsidRPr="00176FC9" w:rsidRDefault="001B2246" w:rsidP="00095E28">
            <w:pPr>
              <w:spacing w:after="0" w:line="240" w:lineRule="auto"/>
              <w:rPr>
                <w:rFonts w:ascii="Times New Roman" w:hAnsi="Times New Roman" w:cs="Times New Roman"/>
                <w:b/>
                <w:sz w:val="20"/>
              </w:rPr>
            </w:pPr>
            <w:r w:rsidRPr="00176FC9">
              <w:rPr>
                <w:rFonts w:ascii="Times New Roman" w:hAnsi="Times New Roman" w:cs="Times New Roman"/>
                <w:b/>
                <w:sz w:val="20"/>
              </w:rPr>
              <w:t>(FCFA)</w:t>
            </w:r>
          </w:p>
        </w:tc>
        <w:tc>
          <w:tcPr>
            <w:tcW w:w="1733"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spacing w:after="0"/>
              <w:rPr>
                <w:rFonts w:ascii="Times New Roman" w:hAnsi="Times New Roman" w:cs="Times New Roman"/>
                <w:b/>
                <w:sz w:val="20"/>
              </w:rPr>
            </w:pPr>
            <w:r w:rsidRPr="00176FC9">
              <w:rPr>
                <w:rFonts w:ascii="Times New Roman" w:hAnsi="Times New Roman" w:cs="Times New Roman"/>
                <w:b/>
                <w:sz w:val="20"/>
              </w:rPr>
              <w:t>DELAI D’EXECUTION</w:t>
            </w:r>
          </w:p>
        </w:tc>
      </w:tr>
      <w:tr w:rsidR="001B2246" w:rsidRPr="00176FC9" w:rsidTr="00095E28">
        <w:trPr>
          <w:trHeight w:val="537"/>
        </w:trPr>
        <w:tc>
          <w:tcPr>
            <w:tcW w:w="667"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rPr>
                <w:rFonts w:ascii="Times New Roman" w:hAnsi="Times New Roman" w:cs="Times New Roman"/>
                <w:b/>
              </w:rPr>
            </w:pPr>
            <w:r w:rsidRPr="00176FC9">
              <w:rPr>
                <w:rFonts w:ascii="Times New Roman" w:hAnsi="Times New Roman" w:cs="Times New Roman"/>
                <w:b/>
              </w:rPr>
              <w:t>1</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rsidR="004E5313" w:rsidRPr="00176FC9" w:rsidRDefault="004E5313" w:rsidP="00095E28">
            <w:pPr>
              <w:rPr>
                <w:rFonts w:ascii="Times New Roman" w:hAnsi="Times New Roman" w:cs="Times New Roman"/>
                <w:b/>
              </w:rPr>
            </w:pPr>
            <w:r w:rsidRPr="00176FC9">
              <w:rPr>
                <w:rFonts w:ascii="Times New Roman" w:hAnsi="Times New Roman" w:cs="Times New Roman"/>
                <w:b/>
              </w:rPr>
              <w:t>BIP MINTOUL ET MINDDEV EL</w:t>
            </w:r>
          </w:p>
          <w:p w:rsidR="001B2246" w:rsidRPr="00176FC9" w:rsidRDefault="001B2246" w:rsidP="00095E28">
            <w:pPr>
              <w:rPr>
                <w:rFonts w:ascii="Times New Roman" w:hAnsi="Times New Roman" w:cs="Times New Roman"/>
                <w:b/>
              </w:rPr>
            </w:pPr>
            <w:r w:rsidRPr="00176FC9">
              <w:rPr>
                <w:rFonts w:ascii="Times New Roman" w:hAnsi="Times New Roman" w:cs="Times New Roman"/>
                <w:b/>
              </w:rPr>
              <w:t xml:space="preserve"> 2024</w:t>
            </w:r>
          </w:p>
        </w:tc>
        <w:tc>
          <w:tcPr>
            <w:tcW w:w="1887" w:type="dxa"/>
            <w:tcBorders>
              <w:top w:val="single" w:sz="4" w:space="0" w:color="auto"/>
              <w:left w:val="single" w:sz="4" w:space="0" w:color="auto"/>
              <w:bottom w:val="single" w:sz="4" w:space="0" w:color="auto"/>
              <w:right w:val="single" w:sz="4" w:space="0" w:color="auto"/>
            </w:tcBorders>
            <w:vAlign w:val="center"/>
          </w:tcPr>
          <w:p w:rsidR="001B2246" w:rsidRPr="00176FC9" w:rsidRDefault="001B2246" w:rsidP="00095E28">
            <w:pPr>
              <w:rPr>
                <w:rFonts w:ascii="Times New Roman" w:hAnsi="Times New Roman" w:cs="Times New Roman"/>
                <w:b/>
              </w:rPr>
            </w:pPr>
          </w:p>
          <w:p w:rsidR="001B2246" w:rsidRPr="00176FC9" w:rsidRDefault="001B2246" w:rsidP="00095E28">
            <w:pPr>
              <w:rPr>
                <w:rFonts w:ascii="Times New Roman"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1B2246" w:rsidRPr="00176FC9" w:rsidRDefault="001B2246" w:rsidP="00095E28">
            <w:pPr>
              <w:rPr>
                <w:rFonts w:ascii="Times New Roman" w:hAnsi="Times New Roman" w:cs="Times New Roman"/>
                <w:b/>
              </w:rPr>
            </w:pPr>
          </w:p>
          <w:p w:rsidR="001B2246" w:rsidRPr="00176FC9" w:rsidRDefault="001B2246" w:rsidP="00095E28">
            <w:pPr>
              <w:rPr>
                <w:rFonts w:ascii="Times New Roman"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rPr>
                <w:rFonts w:ascii="Times New Roman" w:hAnsi="Times New Roman" w:cs="Times New Roman"/>
                <w:b/>
              </w:rPr>
            </w:pPr>
            <w:r w:rsidRPr="00176FC9">
              <w:rPr>
                <w:rFonts w:ascii="Times New Roman" w:hAnsi="Times New Roman" w:cs="Times New Roman"/>
                <w:b/>
              </w:rPr>
              <w:t>LOT1 : aménagement de la grotte de Mend</w:t>
            </w:r>
            <w:r w:rsidR="004E5313" w:rsidRPr="00176FC9">
              <w:rPr>
                <w:rFonts w:ascii="Times New Roman" w:hAnsi="Times New Roman" w:cs="Times New Roman"/>
                <w:b/>
              </w:rPr>
              <w:t>j</w:t>
            </w:r>
            <w:r w:rsidRPr="00176FC9">
              <w:rPr>
                <w:rFonts w:ascii="Times New Roman" w:hAnsi="Times New Roman" w:cs="Times New Roman"/>
                <w:b/>
              </w:rPr>
              <w:t>imi</w:t>
            </w:r>
          </w:p>
        </w:tc>
        <w:tc>
          <w:tcPr>
            <w:tcW w:w="1329" w:type="dxa"/>
            <w:tcBorders>
              <w:top w:val="single" w:sz="4" w:space="0" w:color="auto"/>
              <w:left w:val="single" w:sz="4" w:space="0" w:color="auto"/>
              <w:bottom w:val="single" w:sz="4" w:space="0" w:color="auto"/>
              <w:right w:val="single" w:sz="4" w:space="0" w:color="auto"/>
            </w:tcBorders>
            <w:vAlign w:val="center"/>
          </w:tcPr>
          <w:p w:rsidR="001B2246" w:rsidRPr="00176FC9" w:rsidRDefault="001B2246" w:rsidP="00095E28">
            <w:pPr>
              <w:rPr>
                <w:rFonts w:ascii="Times New Roman" w:hAnsi="Times New Roman" w:cs="Times New Roman"/>
                <w:b/>
              </w:rPr>
            </w:pPr>
          </w:p>
          <w:p w:rsidR="001B2246" w:rsidRPr="00176FC9" w:rsidRDefault="001B2246" w:rsidP="00095E28">
            <w:pPr>
              <w:rPr>
                <w:rFonts w:ascii="Times New Roman" w:hAnsi="Times New Roman" w:cs="Times New Roman"/>
                <w:b/>
              </w:rPr>
            </w:pPr>
            <w:r w:rsidRPr="00176FC9">
              <w:rPr>
                <w:rFonts w:ascii="Times New Roman" w:hAnsi="Times New Roman" w:cs="Times New Roman"/>
                <w:b/>
              </w:rPr>
              <w:t xml:space="preserve"> 25 000 000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rPr>
                <w:rFonts w:ascii="Times New Roman" w:hAnsi="Times New Roman" w:cs="Times New Roman"/>
                <w:b/>
              </w:rPr>
            </w:pPr>
            <w:r w:rsidRPr="00176FC9">
              <w:rPr>
                <w:rFonts w:ascii="Times New Roman" w:hAnsi="Times New Roman" w:cs="Times New Roman"/>
                <w:b/>
              </w:rPr>
              <w:t>03 MOIS</w:t>
            </w:r>
          </w:p>
        </w:tc>
      </w:tr>
      <w:tr w:rsidR="001B2246" w:rsidRPr="00176FC9" w:rsidTr="00095E28">
        <w:trPr>
          <w:trHeight w:val="562"/>
        </w:trPr>
        <w:tc>
          <w:tcPr>
            <w:tcW w:w="667"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rPr>
                <w:rFonts w:ascii="Times New Roman" w:hAnsi="Times New Roman" w:cs="Times New Roman"/>
                <w:b/>
              </w:rPr>
            </w:pPr>
            <w:r w:rsidRPr="00176FC9">
              <w:rPr>
                <w:rFonts w:ascii="Times New Roman"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rPr>
                <w:rFonts w:ascii="Times New Roman" w:hAnsi="Times New Roman" w:cs="Times New Roman"/>
                <w:b/>
              </w:rPr>
            </w:pPr>
          </w:p>
        </w:tc>
        <w:tc>
          <w:tcPr>
            <w:tcW w:w="1887" w:type="dxa"/>
            <w:tcBorders>
              <w:top w:val="single" w:sz="4" w:space="0" w:color="auto"/>
              <w:left w:val="single" w:sz="4" w:space="0" w:color="auto"/>
              <w:bottom w:val="single" w:sz="4" w:space="0" w:color="auto"/>
              <w:right w:val="single" w:sz="4" w:space="0" w:color="auto"/>
            </w:tcBorders>
            <w:vAlign w:val="center"/>
          </w:tcPr>
          <w:p w:rsidR="001B2246" w:rsidRPr="00176FC9" w:rsidRDefault="001B2246" w:rsidP="00095E28">
            <w:pPr>
              <w:rPr>
                <w:rFonts w:ascii="Times New Roman" w:hAnsi="Times New Roman" w:cs="Times New Roman"/>
                <w:b/>
              </w:rPr>
            </w:pPr>
          </w:p>
          <w:p w:rsidR="001B2246" w:rsidRPr="00176FC9" w:rsidRDefault="001B2246" w:rsidP="00095E28">
            <w:pPr>
              <w:rPr>
                <w:rFonts w:ascii="Times New Roman"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1B2246" w:rsidRPr="00176FC9" w:rsidRDefault="001B2246" w:rsidP="00095E28">
            <w:pPr>
              <w:rPr>
                <w:rFonts w:ascii="Times New Roman" w:hAnsi="Times New Roman" w:cs="Times New Roman"/>
                <w:b/>
              </w:rPr>
            </w:pPr>
          </w:p>
          <w:p w:rsidR="001B2246" w:rsidRPr="00176FC9" w:rsidRDefault="001B2246" w:rsidP="00095E28">
            <w:pPr>
              <w:rPr>
                <w:rFonts w:ascii="Times New Roman"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rPr>
                <w:rFonts w:ascii="Times New Roman" w:hAnsi="Times New Roman" w:cs="Times New Roman"/>
                <w:b/>
              </w:rPr>
            </w:pPr>
            <w:r w:rsidRPr="00176FC9">
              <w:rPr>
                <w:rFonts w:ascii="Times New Roman" w:hAnsi="Times New Roman" w:cs="Times New Roman"/>
                <w:b/>
              </w:rPr>
              <w:t>LOT2 : aménagement du marché de bois d’Ambam</w:t>
            </w:r>
          </w:p>
        </w:tc>
        <w:tc>
          <w:tcPr>
            <w:tcW w:w="1329" w:type="dxa"/>
            <w:tcBorders>
              <w:top w:val="single" w:sz="4" w:space="0" w:color="auto"/>
              <w:left w:val="single" w:sz="4" w:space="0" w:color="auto"/>
              <w:bottom w:val="single" w:sz="4" w:space="0" w:color="auto"/>
              <w:right w:val="single" w:sz="4" w:space="0" w:color="auto"/>
            </w:tcBorders>
            <w:vAlign w:val="center"/>
          </w:tcPr>
          <w:p w:rsidR="001B2246" w:rsidRPr="00176FC9" w:rsidRDefault="001B2246" w:rsidP="00095E28">
            <w:pPr>
              <w:rPr>
                <w:rFonts w:ascii="Times New Roman" w:hAnsi="Times New Roman" w:cs="Times New Roman"/>
                <w:b/>
              </w:rPr>
            </w:pPr>
          </w:p>
          <w:p w:rsidR="001B2246" w:rsidRPr="00176FC9" w:rsidRDefault="001B2246" w:rsidP="00095E28">
            <w:pPr>
              <w:rPr>
                <w:rFonts w:ascii="Times New Roman" w:hAnsi="Times New Roman" w:cs="Times New Roman"/>
                <w:b/>
              </w:rPr>
            </w:pPr>
            <w:r w:rsidRPr="00176FC9">
              <w:rPr>
                <w:rFonts w:ascii="Times New Roman" w:hAnsi="Times New Roman" w:cs="Times New Roman"/>
                <w:b/>
              </w:rPr>
              <w:t>15 000 000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1B2246" w:rsidRPr="00176FC9" w:rsidRDefault="001B2246" w:rsidP="00095E28">
            <w:pPr>
              <w:rPr>
                <w:rFonts w:ascii="Times New Roman" w:hAnsi="Times New Roman" w:cs="Times New Roman"/>
                <w:b/>
              </w:rPr>
            </w:pPr>
            <w:r w:rsidRPr="00176FC9">
              <w:rPr>
                <w:rFonts w:ascii="Times New Roman" w:hAnsi="Times New Roman" w:cs="Times New Roman"/>
                <w:b/>
              </w:rPr>
              <w:t>03 MOIS</w:t>
            </w:r>
          </w:p>
        </w:tc>
      </w:tr>
    </w:tbl>
    <w:p w:rsidR="001B2246" w:rsidRPr="00176FC9" w:rsidRDefault="001B2246" w:rsidP="00CE0FB2">
      <w:pPr>
        <w:rPr>
          <w:rFonts w:ascii="Times New Roman" w:hAnsi="Times New Roman" w:cs="Times New Roman"/>
          <w:b/>
        </w:rPr>
      </w:pPr>
    </w:p>
    <w:p w:rsidR="00CE0FB2" w:rsidRPr="00176FC9" w:rsidRDefault="00CE0FB2" w:rsidP="00A10A01">
      <w:pPr>
        <w:jc w:val="center"/>
        <w:rPr>
          <w:rFonts w:ascii="Times New Roman" w:hAnsi="Times New Roman" w:cs="Times New Roman"/>
          <w:b/>
        </w:rPr>
      </w:pPr>
      <w:r w:rsidRPr="00176FC9">
        <w:rPr>
          <w:rFonts w:ascii="Times New Roman" w:hAnsi="Times New Roman" w:cs="Times New Roman"/>
          <w:b/>
        </w:rPr>
        <w:t>PIÈCE 3 : RÈGLEMENT PARTICULIER DE L’APPEL D’OFFRES (RPAO)</w:t>
      </w:r>
    </w:p>
    <w:p w:rsidR="001B2246" w:rsidRPr="00176FC9" w:rsidRDefault="001B2246" w:rsidP="00CE0FB2">
      <w:pPr>
        <w:rPr>
          <w:rFonts w:ascii="Times New Roman" w:hAnsi="Times New Roman" w:cs="Times New Roman"/>
          <w:b/>
        </w:rPr>
      </w:pPr>
    </w:p>
    <w:p w:rsidR="001B2246" w:rsidRPr="00176FC9" w:rsidRDefault="001B2246" w:rsidP="00CE0FB2">
      <w:pPr>
        <w:rPr>
          <w:rFonts w:ascii="Times New Roman" w:hAnsi="Times New Roman" w:cs="Times New Roman"/>
          <w:b/>
        </w:rPr>
      </w:pPr>
    </w:p>
    <w:p w:rsidR="001B2246" w:rsidRPr="00176FC9" w:rsidRDefault="001B2246" w:rsidP="00CE0FB2">
      <w:pPr>
        <w:rPr>
          <w:rFonts w:ascii="Times New Roman" w:hAnsi="Times New Roman" w:cs="Times New Roman"/>
          <w:b/>
        </w:rPr>
      </w:pPr>
    </w:p>
    <w:p w:rsidR="001B2246" w:rsidRPr="00176FC9" w:rsidRDefault="001B2246" w:rsidP="00CE0FB2">
      <w:pPr>
        <w:rPr>
          <w:rFonts w:ascii="Times New Roman" w:hAnsi="Times New Roman" w:cs="Times New Roman"/>
        </w:rPr>
      </w:pPr>
    </w:p>
    <w:p w:rsidR="00CE0FB2" w:rsidRPr="00176FC9" w:rsidRDefault="00CE0FB2" w:rsidP="00CE0FB2">
      <w:pPr>
        <w:rPr>
          <w:rFonts w:ascii="Times New Roman" w:hAnsi="Times New Roman" w:cs="Times New Roman"/>
          <w:b/>
        </w:rPr>
      </w:pPr>
      <w:r w:rsidRPr="00176FC9">
        <w:rPr>
          <w:rFonts w:ascii="Times New Roman" w:hAnsi="Times New Roman" w:cs="Times New Roman"/>
          <w:b/>
        </w:rPr>
        <w:lastRenderedPageBreak/>
        <w:t>SOMMAIRE DU RPAO</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ARTICLE 1 : OBJET DE L’APPEL D’OFFRES</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ARTICLE 2 : CONDITIONS GENERALES DE L’APPEL D’OFFRES</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ARTICLE 3 : PIECES CONSTITUANT LE DOSSIER D’APPEL D’OFFRES</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ARTICLE 4 : ADDITIF AU DOSSIER D’APPEL D’OFFRES</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ARTICLE 5 : ETABLISSEMENT DU MONTANT DES OFFRES</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ARTICLE 6 : PRESENTATION GENERALE DES OFFRES</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ARTICLE 7 : OFFRE DE BASE</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ARTICLE 8 : PROPOSITIONS TECHNIQUES</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ARTICLE 9 : DELAI D’ENGAGEMENT</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ARTICLE 10 : ATTRIBUTION DE LA LETTRE COMMANDE</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ARTICLE 11 : CRITERES D’ANALYSE DES OFFRES </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ARTICLE 12 : CLASSEMENT DES ENTREPRISES</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ARTICLE 13 : MONNAIE DE COMPTE ET DE PAIEMENT</w:t>
      </w:r>
    </w:p>
    <w:p w:rsidR="00CE0FB2" w:rsidRPr="00176FC9" w:rsidRDefault="00CE0FB2" w:rsidP="00CE0FB2">
      <w:pPr>
        <w:rPr>
          <w:rFonts w:ascii="Times New Roman" w:hAnsi="Times New Roman" w:cs="Times New Roman"/>
        </w:rPr>
        <w:sectPr w:rsidR="00CE0FB2" w:rsidRPr="00176FC9">
          <w:footerReference w:type="default" r:id="rId8"/>
          <w:pgSz w:w="11906" w:h="16838"/>
          <w:pgMar w:top="425" w:right="567" w:bottom="992" w:left="567" w:header="284" w:footer="709" w:gutter="284"/>
          <w:cols w:space="720"/>
        </w:sectPr>
      </w:pPr>
    </w:p>
    <w:p w:rsidR="00CE0FB2" w:rsidRPr="00176FC9" w:rsidRDefault="00CE0FB2" w:rsidP="00CE0FB2">
      <w:pPr>
        <w:rPr>
          <w:rFonts w:ascii="Times New Roman" w:hAnsi="Times New Roman" w:cs="Times New Roman"/>
          <w:b/>
        </w:rPr>
      </w:pPr>
      <w:r w:rsidRPr="00176FC9">
        <w:rPr>
          <w:rFonts w:ascii="Times New Roman" w:hAnsi="Times New Roman" w:cs="Times New Roman"/>
          <w:b/>
        </w:rPr>
        <w:lastRenderedPageBreak/>
        <w:t xml:space="preserve">Article 1 : Objet de l’Appel d’Offres </w:t>
      </w:r>
    </w:p>
    <w:p w:rsidR="00CE0FB2" w:rsidRPr="00176FC9" w:rsidRDefault="00CE0FB2" w:rsidP="00EE5F68">
      <w:pPr>
        <w:widowControl w:val="0"/>
        <w:autoSpaceDE w:val="0"/>
        <w:autoSpaceDN w:val="0"/>
        <w:jc w:val="both"/>
        <w:rPr>
          <w:rFonts w:ascii="Times New Roman" w:eastAsia="Calibri" w:hAnsi="Times New Roman" w:cs="Times New Roman"/>
          <w:sz w:val="20"/>
          <w:szCs w:val="24"/>
        </w:rPr>
      </w:pPr>
      <w:r w:rsidRPr="00176FC9">
        <w:rPr>
          <w:rFonts w:ascii="Times New Roman" w:hAnsi="Times New Roman" w:cs="Times New Roman"/>
        </w:rPr>
        <w:t>Le présent Appel d’Offres a pour objet :</w:t>
      </w:r>
      <w:r w:rsidRPr="00176FC9">
        <w:rPr>
          <w:rFonts w:ascii="Times New Roman" w:hAnsi="Times New Roman" w:cs="Times New Roman"/>
          <w:b/>
          <w:iCs/>
        </w:rPr>
        <w:t xml:space="preserve"> </w:t>
      </w:r>
      <w:r w:rsidR="00B87B00" w:rsidRPr="00176FC9">
        <w:rPr>
          <w:rFonts w:ascii="Times New Roman" w:hAnsi="Times New Roman" w:cs="Times New Roman"/>
          <w:bCs/>
          <w:sz w:val="20"/>
          <w:szCs w:val="24"/>
        </w:rPr>
        <w:t>LES TRAVAUX D’AMENAGEMENT</w:t>
      </w:r>
      <w:r w:rsidR="00B87B00" w:rsidRPr="00176FC9">
        <w:rPr>
          <w:rFonts w:ascii="Times New Roman" w:hAnsi="Times New Roman" w:cs="Times New Roman"/>
          <w:sz w:val="20"/>
          <w:szCs w:val="24"/>
        </w:rPr>
        <w:t xml:space="preserve"> DE LA GROTTE DE MENDIMI </w:t>
      </w:r>
      <w:r w:rsidR="00B87B00" w:rsidRPr="00176FC9">
        <w:rPr>
          <w:rFonts w:ascii="Times New Roman" w:eastAsia="Gill Sans MT" w:hAnsi="Times New Roman" w:cs="Times New Roman"/>
          <w:sz w:val="20"/>
          <w:szCs w:val="24"/>
        </w:rPr>
        <w:t xml:space="preserve">(LOT1) ; </w:t>
      </w:r>
      <w:r w:rsidR="00B87B00" w:rsidRPr="00176FC9">
        <w:rPr>
          <w:rFonts w:ascii="Times New Roman" w:hAnsi="Times New Roman" w:cs="Times New Roman"/>
          <w:sz w:val="20"/>
          <w:szCs w:val="24"/>
        </w:rPr>
        <w:t>AMENAGEMENT DU MARCHE DE BOIS D’AMBAM</w:t>
      </w:r>
      <w:r w:rsidR="00B87B00" w:rsidRPr="00176FC9">
        <w:rPr>
          <w:rFonts w:ascii="Times New Roman" w:eastAsia="Gill Sans MT" w:hAnsi="Times New Roman" w:cs="Times New Roman"/>
          <w:sz w:val="20"/>
          <w:szCs w:val="24"/>
        </w:rPr>
        <w:t xml:space="preserve"> (LOT2) ; </w:t>
      </w:r>
      <w:r w:rsidR="00B87B00" w:rsidRPr="00176FC9">
        <w:rPr>
          <w:rFonts w:ascii="Times New Roman" w:hAnsi="Times New Roman" w:cs="Times New Roman"/>
          <w:bCs/>
          <w:sz w:val="20"/>
          <w:szCs w:val="24"/>
        </w:rPr>
        <w:t>POUR LE</w:t>
      </w:r>
      <w:r w:rsidR="004E5313" w:rsidRPr="00176FC9">
        <w:rPr>
          <w:rFonts w:ascii="Times New Roman" w:hAnsi="Times New Roman" w:cs="Times New Roman"/>
          <w:bCs/>
          <w:sz w:val="20"/>
          <w:szCs w:val="24"/>
        </w:rPr>
        <w:t xml:space="preserve"> COMPTE DU MINTOUL ET LE MINDDEVEL</w:t>
      </w:r>
      <w:r w:rsidR="00B87B00" w:rsidRPr="00176FC9">
        <w:rPr>
          <w:rFonts w:ascii="Times New Roman" w:hAnsi="Times New Roman" w:cs="Times New Roman"/>
          <w:bCs/>
          <w:sz w:val="20"/>
          <w:szCs w:val="24"/>
        </w:rPr>
        <w:t>, COMMUNE D’AMBAM, DEPARTEMENT DE LA VALLEE DU NTEM, REGION DU SUD.</w:t>
      </w:r>
    </w:p>
    <w:p w:rsidR="00CE0FB2" w:rsidRPr="00176FC9" w:rsidRDefault="00CE0FB2" w:rsidP="00CE0FB2">
      <w:pPr>
        <w:rPr>
          <w:rFonts w:ascii="Times New Roman" w:hAnsi="Times New Roman" w:cs="Times New Roman"/>
        </w:rPr>
      </w:pPr>
      <w:r w:rsidRPr="00176FC9">
        <w:rPr>
          <w:rFonts w:ascii="Times New Roman" w:hAnsi="Times New Roman" w:cs="Times New Roman"/>
        </w:rPr>
        <w:t>Ces travaux sont soumis à la réglementation en vigueur au Cameroun notamment aux textes ci-après :</w:t>
      </w:r>
    </w:p>
    <w:p w:rsidR="00CE0FB2" w:rsidRPr="00176FC9" w:rsidRDefault="00CE0FB2" w:rsidP="00EE5F68">
      <w:pPr>
        <w:numPr>
          <w:ilvl w:val="0"/>
          <w:numId w:val="30"/>
        </w:numPr>
        <w:spacing w:after="0" w:line="240" w:lineRule="auto"/>
        <w:rPr>
          <w:rFonts w:ascii="Times New Roman" w:hAnsi="Times New Roman" w:cs="Times New Roman"/>
          <w:bCs/>
        </w:rPr>
      </w:pPr>
      <w:r w:rsidRPr="00176FC9">
        <w:rPr>
          <w:rFonts w:ascii="Times New Roman" w:hAnsi="Times New Roman" w:cs="Times New Roman"/>
          <w:bCs/>
        </w:rPr>
        <w:t>La constitution</w:t>
      </w:r>
    </w:p>
    <w:p w:rsidR="00CE0FB2" w:rsidRPr="00176FC9" w:rsidRDefault="00CE0FB2" w:rsidP="00EE5F68">
      <w:pPr>
        <w:numPr>
          <w:ilvl w:val="0"/>
          <w:numId w:val="30"/>
        </w:numPr>
        <w:spacing w:after="0" w:line="240" w:lineRule="auto"/>
        <w:rPr>
          <w:rFonts w:ascii="Times New Roman" w:hAnsi="Times New Roman" w:cs="Times New Roman"/>
        </w:rPr>
      </w:pPr>
      <w:r w:rsidRPr="00176FC9">
        <w:rPr>
          <w:rFonts w:ascii="Times New Roman" w:hAnsi="Times New Roman" w:cs="Times New Roman"/>
          <w:bCs/>
        </w:rPr>
        <w:t>La loi N°2019/024 du 24 Décembre 2019 portant code général des collectivités territoriales décentralisées</w:t>
      </w:r>
    </w:p>
    <w:p w:rsidR="00CE0FB2" w:rsidRPr="00176FC9" w:rsidRDefault="00CE0FB2" w:rsidP="00EE5F68">
      <w:pPr>
        <w:numPr>
          <w:ilvl w:val="0"/>
          <w:numId w:val="30"/>
        </w:numPr>
        <w:spacing w:after="0" w:line="240" w:lineRule="auto"/>
        <w:rPr>
          <w:rFonts w:ascii="Times New Roman" w:hAnsi="Times New Roman" w:cs="Times New Roman"/>
        </w:rPr>
      </w:pPr>
      <w:r w:rsidRPr="00176FC9">
        <w:rPr>
          <w:rFonts w:ascii="Times New Roman" w:hAnsi="Times New Roman" w:cs="Times New Roman"/>
          <w:bCs/>
        </w:rPr>
        <w:t>La loi N°2022/020 du 27 Décembre 2023 portant loi des finances de la République du Cameroun pour l’exercice 2024</w:t>
      </w:r>
    </w:p>
    <w:p w:rsidR="00CE0FB2" w:rsidRPr="00176FC9" w:rsidRDefault="00CE0FB2" w:rsidP="00EE5F68">
      <w:pPr>
        <w:numPr>
          <w:ilvl w:val="0"/>
          <w:numId w:val="30"/>
        </w:numPr>
        <w:spacing w:after="0" w:line="240" w:lineRule="auto"/>
        <w:rPr>
          <w:rFonts w:ascii="Times New Roman" w:hAnsi="Times New Roman" w:cs="Times New Roman"/>
        </w:rPr>
      </w:pPr>
      <w:r w:rsidRPr="00176FC9">
        <w:rPr>
          <w:rFonts w:ascii="Times New Roman" w:hAnsi="Times New Roman" w:cs="Times New Roman"/>
          <w:bCs/>
        </w:rPr>
        <w:t>Le Décret N°2012/075 du 08 Mars 2012 portant organisation du MINMAP ;</w:t>
      </w:r>
    </w:p>
    <w:p w:rsidR="00CE0FB2" w:rsidRPr="00176FC9" w:rsidRDefault="00CE0FB2" w:rsidP="00EE5F68">
      <w:pPr>
        <w:numPr>
          <w:ilvl w:val="0"/>
          <w:numId w:val="30"/>
        </w:numPr>
        <w:spacing w:after="0" w:line="240" w:lineRule="auto"/>
        <w:rPr>
          <w:rFonts w:ascii="Times New Roman" w:hAnsi="Times New Roman" w:cs="Times New Roman"/>
        </w:rPr>
      </w:pPr>
      <w:r w:rsidRPr="00176FC9">
        <w:rPr>
          <w:rFonts w:ascii="Times New Roman" w:hAnsi="Times New Roman" w:cs="Times New Roman"/>
          <w:bCs/>
        </w:rPr>
        <w:t xml:space="preserve"> Le Décret n° 2018/366 du 20 Juin 2018 portant Code des Marchés Publics ;</w:t>
      </w:r>
    </w:p>
    <w:p w:rsidR="00CE0FB2" w:rsidRPr="00176FC9" w:rsidRDefault="00CE0FB2" w:rsidP="00EE5F68">
      <w:pPr>
        <w:numPr>
          <w:ilvl w:val="0"/>
          <w:numId w:val="30"/>
        </w:numPr>
        <w:spacing w:after="0" w:line="240" w:lineRule="auto"/>
        <w:rPr>
          <w:rFonts w:ascii="Times New Roman" w:hAnsi="Times New Roman" w:cs="Times New Roman"/>
        </w:rPr>
      </w:pPr>
      <w:r w:rsidRPr="00176FC9">
        <w:rPr>
          <w:rFonts w:ascii="Times New Roman" w:hAnsi="Times New Roman" w:cs="Times New Roman"/>
          <w:bCs/>
        </w:rPr>
        <w:t>Le Décret n° 2001/048 du 23 février 2001 portant création, organisation et fonctionnement de l'Agence de Régulation des Marchés Publics ;</w:t>
      </w:r>
    </w:p>
    <w:p w:rsidR="00CE0FB2" w:rsidRPr="00176FC9" w:rsidRDefault="00CE0FB2" w:rsidP="00EE5F68">
      <w:pPr>
        <w:numPr>
          <w:ilvl w:val="0"/>
          <w:numId w:val="30"/>
        </w:numPr>
        <w:spacing w:after="0" w:line="240" w:lineRule="auto"/>
        <w:rPr>
          <w:rFonts w:ascii="Times New Roman" w:hAnsi="Times New Roman" w:cs="Times New Roman"/>
        </w:rPr>
      </w:pPr>
      <w:r w:rsidRPr="00176FC9">
        <w:rPr>
          <w:rFonts w:ascii="Times New Roman" w:hAnsi="Times New Roman" w:cs="Times New Roman"/>
          <w:bCs/>
        </w:rPr>
        <w:t>Le Décret n° 2003/651 du 16 avril 2003 fixant les modalités d'application du régime fiscal et douanier des Marchés Publics ;</w:t>
      </w:r>
    </w:p>
    <w:p w:rsidR="00CE0FB2" w:rsidRPr="00176FC9" w:rsidRDefault="00CE0FB2" w:rsidP="00EE5F68">
      <w:pPr>
        <w:numPr>
          <w:ilvl w:val="0"/>
          <w:numId w:val="30"/>
        </w:numPr>
        <w:spacing w:after="0" w:line="240" w:lineRule="auto"/>
        <w:rPr>
          <w:rFonts w:ascii="Times New Roman" w:hAnsi="Times New Roman" w:cs="Times New Roman"/>
        </w:rPr>
      </w:pPr>
      <w:r w:rsidRPr="00176FC9">
        <w:rPr>
          <w:rFonts w:ascii="Times New Roman" w:hAnsi="Times New Roman" w:cs="Times New Roman"/>
          <w:bCs/>
        </w:rPr>
        <w:t>Le Décret n° 87/02 du 02 janvier 1987 portant réglementation du Service Après-Vente;</w:t>
      </w:r>
    </w:p>
    <w:p w:rsidR="00CE0FB2" w:rsidRPr="00176FC9" w:rsidRDefault="00CE0FB2" w:rsidP="00EE5F68">
      <w:pPr>
        <w:numPr>
          <w:ilvl w:val="0"/>
          <w:numId w:val="30"/>
        </w:numPr>
        <w:spacing w:after="0" w:line="240" w:lineRule="auto"/>
        <w:rPr>
          <w:rFonts w:ascii="Times New Roman" w:hAnsi="Times New Roman" w:cs="Times New Roman"/>
        </w:rPr>
      </w:pPr>
      <w:r w:rsidRPr="00176FC9">
        <w:rPr>
          <w:rFonts w:ascii="Times New Roman" w:hAnsi="Times New Roman" w:cs="Times New Roman"/>
        </w:rPr>
        <w:t>Le Décret N° 2012/076 du 08 mars 2012 modifiant et complétant certaines dispositions du Décret N°2001/048 du 23 février 2001 portant création, organisation et fonctionnement de l’A.R.M.P ;</w:t>
      </w:r>
    </w:p>
    <w:p w:rsidR="00CE0FB2" w:rsidRPr="00176FC9" w:rsidRDefault="00CE0FB2" w:rsidP="00EE5F68">
      <w:pPr>
        <w:numPr>
          <w:ilvl w:val="0"/>
          <w:numId w:val="30"/>
        </w:numPr>
        <w:spacing w:after="0" w:line="240" w:lineRule="auto"/>
        <w:rPr>
          <w:rFonts w:ascii="Times New Roman" w:hAnsi="Times New Roman" w:cs="Times New Roman"/>
        </w:rPr>
      </w:pPr>
      <w:r w:rsidRPr="00176FC9">
        <w:rPr>
          <w:rFonts w:ascii="Times New Roman" w:hAnsi="Times New Roman" w:cs="Times New Roman"/>
          <w:bCs/>
        </w:rPr>
        <w:t>L’Arrêté n° 093/CAB/PM du 05 novembre 2002 fixant les montants de la caution de soumission et les frais du Dossier d'Appel d'Offres;</w:t>
      </w:r>
    </w:p>
    <w:p w:rsidR="00CE0FB2" w:rsidRPr="00176FC9" w:rsidRDefault="00CE0FB2" w:rsidP="00EE5F68">
      <w:pPr>
        <w:numPr>
          <w:ilvl w:val="0"/>
          <w:numId w:val="30"/>
        </w:numPr>
        <w:spacing w:after="0" w:line="240" w:lineRule="auto"/>
        <w:rPr>
          <w:rFonts w:ascii="Times New Roman" w:hAnsi="Times New Roman" w:cs="Times New Roman"/>
        </w:rPr>
      </w:pPr>
      <w:r w:rsidRPr="00176FC9">
        <w:rPr>
          <w:rFonts w:ascii="Times New Roman" w:hAnsi="Times New Roman" w:cs="Times New Roman"/>
          <w:bCs/>
        </w:rPr>
        <w:t xml:space="preserve">L’Arrêté n°033/CAB/PM du 13 février 2007 mettant en vigueur le Cahier des Clauses Administratives Générales applicables aux Marchés Publics, </w:t>
      </w:r>
    </w:p>
    <w:p w:rsidR="00CE0FB2" w:rsidRPr="00176FC9" w:rsidRDefault="00CE0FB2" w:rsidP="00EE5F68">
      <w:pPr>
        <w:numPr>
          <w:ilvl w:val="0"/>
          <w:numId w:val="30"/>
        </w:numPr>
        <w:spacing w:after="0" w:line="240" w:lineRule="auto"/>
        <w:rPr>
          <w:rFonts w:ascii="Times New Roman" w:hAnsi="Times New Roman" w:cs="Times New Roman"/>
        </w:rPr>
      </w:pPr>
      <w:r w:rsidRPr="00176FC9">
        <w:rPr>
          <w:rFonts w:ascii="Times New Roman" w:hAnsi="Times New Roman" w:cs="Times New Roman"/>
        </w:rPr>
        <w:t>Arrêté n°038/CAB/PM du 15 Mai 2014 mettant en vigueur les DAO pour la passation des Marchés Publics ;</w:t>
      </w:r>
    </w:p>
    <w:p w:rsidR="00CE0FB2" w:rsidRPr="00176FC9" w:rsidRDefault="00CE0FB2" w:rsidP="00EE5F68">
      <w:pPr>
        <w:numPr>
          <w:ilvl w:val="0"/>
          <w:numId w:val="30"/>
        </w:numPr>
        <w:spacing w:after="0" w:line="240" w:lineRule="auto"/>
        <w:rPr>
          <w:rFonts w:ascii="Times New Roman" w:hAnsi="Times New Roman" w:cs="Times New Roman"/>
          <w:bCs/>
        </w:rPr>
      </w:pPr>
      <w:r w:rsidRPr="00176FC9">
        <w:rPr>
          <w:rFonts w:ascii="Times New Roman" w:hAnsi="Times New Roman" w:cs="Times New Roman"/>
          <w:bCs/>
        </w:rPr>
        <w:t>La circulaire N°00001/PR/MINMAP/CAB du 25 Avril 2022 relative à l’application du Code des Marchés Publics ;</w:t>
      </w:r>
    </w:p>
    <w:p w:rsidR="00CE0FB2" w:rsidRPr="00176FC9" w:rsidRDefault="00CE0FB2" w:rsidP="00EE5F68">
      <w:pPr>
        <w:numPr>
          <w:ilvl w:val="0"/>
          <w:numId w:val="30"/>
        </w:numPr>
        <w:spacing w:after="0" w:line="240" w:lineRule="auto"/>
        <w:rPr>
          <w:rFonts w:ascii="Times New Roman" w:hAnsi="Times New Roman" w:cs="Times New Roman"/>
          <w:bCs/>
        </w:rPr>
      </w:pPr>
      <w:r w:rsidRPr="00176FC9">
        <w:rPr>
          <w:rFonts w:ascii="Times New Roman" w:hAnsi="Times New Roman" w:cs="Times New Roman"/>
        </w:rPr>
        <w:t xml:space="preserve">La circulaire N° 000005/LC/MINMAP / CAB du 26 Décembre 2023 relative à la mise en œuvre de la catégorisation des entreprises du secteur des bâtiments et des travaux publics dans le cadre de la contractualisation des marchés publics ; </w:t>
      </w:r>
    </w:p>
    <w:p w:rsidR="00CE0FB2" w:rsidRPr="00176FC9" w:rsidRDefault="00CE0FB2" w:rsidP="00EE5F68">
      <w:pPr>
        <w:numPr>
          <w:ilvl w:val="0"/>
          <w:numId w:val="30"/>
        </w:numPr>
        <w:spacing w:after="0" w:line="240" w:lineRule="auto"/>
        <w:rPr>
          <w:rFonts w:ascii="Times New Roman" w:hAnsi="Times New Roman" w:cs="Times New Roman"/>
          <w:bCs/>
        </w:rPr>
      </w:pPr>
      <w:r w:rsidRPr="00176FC9">
        <w:rPr>
          <w:rFonts w:ascii="Times New Roman" w:hAnsi="Times New Roman" w:cs="Times New Roman"/>
          <w:bCs/>
        </w:rPr>
        <w:t>La circulaire N° 000001/LC/PR/MINMAP/ CAB du 15 Janvier 2021 relative à la délivrance des quittances d’achat des dossiers d’Appel d’Offres et leur mise à disposition aux soumissionnaires potentiels ;</w:t>
      </w:r>
    </w:p>
    <w:p w:rsidR="00CE0FB2" w:rsidRPr="00176FC9" w:rsidRDefault="00CE0FB2" w:rsidP="00EE5F68">
      <w:pPr>
        <w:numPr>
          <w:ilvl w:val="0"/>
          <w:numId w:val="30"/>
        </w:numPr>
        <w:spacing w:after="0" w:line="240" w:lineRule="auto"/>
        <w:rPr>
          <w:rFonts w:ascii="Times New Roman" w:hAnsi="Times New Roman" w:cs="Times New Roman"/>
          <w:bCs/>
        </w:rPr>
      </w:pPr>
      <w:r w:rsidRPr="00176FC9">
        <w:rPr>
          <w:rFonts w:ascii="Times New Roman" w:hAnsi="Times New Roman" w:cs="Times New Roman"/>
          <w:bCs/>
        </w:rPr>
        <w:t>La circulaire N° 00000026/C/MINFI du 29 Décembre 2023 portant instructions relatives l’Exécution des Lois de Finances, au Suivi et au Contrôle de l’Exécution du Budget de l’Etat, des Autres Entités Publiques, pour  l’exercice 2024 ;</w:t>
      </w:r>
      <w:r w:rsidRPr="00176FC9">
        <w:rPr>
          <w:rFonts w:ascii="Times New Roman" w:hAnsi="Times New Roman" w:cs="Times New Roman"/>
          <w:b/>
          <w:lang w:val="x-none"/>
        </w:rPr>
        <w:tab/>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2 : Conditions Générales de l’Appel d’Offres</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Les concurrents sont tenus de soumissionner pour le projet présenté par l’Administration. L’article 11 du présent RPAO indique la méthode d’évaluation des offres des soumissionnaires.</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 xml:space="preserve">L’Autorité Contractante se réserve la faculté de ne pas donner suite à l’appel d’offres sans qu’il y ait lieu à réclamation de la part des soumissionnaires. </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Après remise de son offre, un soumissionnaire ne peut la retirer, la modifier ou la corriger pour quelques raisons que ce soit. Cette condition est valable à la fois avant et après l’expiration du délai de remise des offres.</w:t>
      </w:r>
    </w:p>
    <w:p w:rsidR="00CE0FB2" w:rsidRPr="00176FC9" w:rsidRDefault="00CE0FB2" w:rsidP="00EE5F68">
      <w:pPr>
        <w:spacing w:after="0" w:line="240" w:lineRule="auto"/>
        <w:rPr>
          <w:rFonts w:ascii="Times New Roman" w:hAnsi="Times New Roman" w:cs="Times New Roman"/>
          <w:b/>
        </w:rPr>
      </w:pPr>
      <w:r w:rsidRPr="00176FC9">
        <w:rPr>
          <w:rFonts w:ascii="Times New Roman" w:hAnsi="Times New Roman" w:cs="Times New Roman"/>
          <w:b/>
        </w:rPr>
        <w:t xml:space="preserve">2-1 Mode de participation </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 xml:space="preserve">La participation au présent Appel d’Offres est réservée aux entreprises de droit Camerounais. </w:t>
      </w:r>
    </w:p>
    <w:p w:rsidR="00CE0FB2" w:rsidRPr="00176FC9" w:rsidRDefault="00CE0FB2" w:rsidP="00EE5F68">
      <w:pPr>
        <w:spacing w:after="0" w:line="240" w:lineRule="auto"/>
        <w:rPr>
          <w:rFonts w:ascii="Times New Roman" w:hAnsi="Times New Roman" w:cs="Times New Roman"/>
          <w:b/>
        </w:rPr>
      </w:pPr>
      <w:r w:rsidRPr="00176FC9">
        <w:rPr>
          <w:rFonts w:ascii="Times New Roman" w:hAnsi="Times New Roman" w:cs="Times New Roman"/>
          <w:b/>
        </w:rPr>
        <w:t>2-2 Retrait du Dossier d’Appel d’Offres</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Le Dossier d’Appel d’Offres peut être retiré</w:t>
      </w:r>
      <w:r w:rsidRPr="00176FC9">
        <w:rPr>
          <w:rFonts w:ascii="Times New Roman" w:hAnsi="Times New Roman" w:cs="Times New Roman"/>
          <w:b/>
          <w:bCs/>
        </w:rPr>
        <w:t xml:space="preserve"> à la</w:t>
      </w:r>
      <w:r w:rsidRPr="00176FC9">
        <w:rPr>
          <w:rFonts w:ascii="Times New Roman" w:hAnsi="Times New Roman" w:cs="Times New Roman"/>
        </w:rPr>
        <w:t xml:space="preserve"> </w:t>
      </w:r>
      <w:r w:rsidRPr="00176FC9">
        <w:rPr>
          <w:rFonts w:ascii="Times New Roman" w:hAnsi="Times New Roman" w:cs="Times New Roman"/>
          <w:b/>
          <w:bCs/>
        </w:rPr>
        <w:t>structure Interne de Gestion Administrative des Marchés Publics (SIGAMP) sis à la bibliothèque municipale d’Ambam</w:t>
      </w:r>
      <w:r w:rsidRPr="00176FC9">
        <w:rPr>
          <w:rFonts w:ascii="Times New Roman" w:hAnsi="Times New Roman" w:cs="Times New Roman"/>
          <w:bCs/>
        </w:rPr>
        <w:t xml:space="preserve"> </w:t>
      </w:r>
      <w:r w:rsidRPr="00176FC9">
        <w:rPr>
          <w:rFonts w:ascii="Times New Roman" w:hAnsi="Times New Roman" w:cs="Times New Roman"/>
        </w:rPr>
        <w:t xml:space="preserve">sur présentation d’une quittance de paiement  d’une somme non remboursable de </w:t>
      </w:r>
      <w:r w:rsidR="0065490B" w:rsidRPr="00176FC9">
        <w:rPr>
          <w:rFonts w:ascii="Times New Roman" w:hAnsi="Times New Roman" w:cs="Times New Roman"/>
          <w:b/>
        </w:rPr>
        <w:t xml:space="preserve">quarante-cinq mille (45 000) francs CFA </w:t>
      </w:r>
      <w:r w:rsidRPr="00176FC9">
        <w:rPr>
          <w:rFonts w:ascii="Times New Roman" w:hAnsi="Times New Roman" w:cs="Times New Roman"/>
        </w:rPr>
        <w:t xml:space="preserve">, versée contre quittance   </w:t>
      </w:r>
      <w:r w:rsidRPr="00176FC9">
        <w:rPr>
          <w:rFonts w:ascii="Times New Roman" w:hAnsi="Times New Roman" w:cs="Times New Roman"/>
          <w:bCs/>
        </w:rPr>
        <w:t>à la recette municipale d’Ambam.</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 xml:space="preserve">2-3 </w:t>
      </w:r>
      <w:r w:rsidRPr="00176FC9">
        <w:rPr>
          <w:rFonts w:ascii="Times New Roman" w:hAnsi="Times New Roman" w:cs="Times New Roman"/>
          <w:b/>
        </w:rPr>
        <w:t>Visite du site</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Le Soumissionnaire devra obligatoirement effectuer une visite des lieux et s’assurer des conditions météorologiques et sismiques locales, normales et exceptionnelles, de leurs conséquences (ruissellement, épuisement d’eau, relief du site, etc.) des abords, des moyens d’accès, etc. existants avant d’établir son offre. Cette attestation de visite des lieux devra être signée sur l’honneur par le soumissionnaire et devra être conforme au modelé du DAO.</w:t>
      </w:r>
    </w:p>
    <w:p w:rsidR="00CE0FB2" w:rsidRPr="00176FC9" w:rsidRDefault="00CE0FB2" w:rsidP="00EE5F68">
      <w:pPr>
        <w:spacing w:after="0" w:line="240" w:lineRule="auto"/>
        <w:rPr>
          <w:rFonts w:ascii="Times New Roman" w:hAnsi="Times New Roman" w:cs="Times New Roman"/>
          <w:b/>
        </w:rPr>
      </w:pPr>
      <w:r w:rsidRPr="00176FC9">
        <w:rPr>
          <w:rFonts w:ascii="Times New Roman" w:hAnsi="Times New Roman" w:cs="Times New Roman"/>
          <w:b/>
        </w:rPr>
        <w:t>2-4 Respect des conditions d’Appel d’Offres</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lastRenderedPageBreak/>
        <w:t>Les entreprises devront obligatoirement répondre suivant les conditions techniques du Dossier d’Appel d’Offres. Elles peuvent cependant en plus proposer des variantes (quantités, mode d’exécution, nature du matériau, etc.) suite à leur propre étude et à la visite obligatoire du site.</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 xml:space="preserve">L’offre devra être remise au lieu, date et heure indiqués dans l’Avis d’Appel d’Offres. Toute offre remise à une heure ou à une date ultérieure sera refusée. </w:t>
      </w:r>
    </w:p>
    <w:p w:rsidR="00CE0FB2" w:rsidRPr="00176FC9" w:rsidRDefault="00CE0FB2" w:rsidP="00EE5F68">
      <w:pPr>
        <w:spacing w:after="0" w:line="240" w:lineRule="auto"/>
        <w:rPr>
          <w:rFonts w:ascii="Times New Roman" w:hAnsi="Times New Roman" w:cs="Times New Roman"/>
        </w:rPr>
      </w:pPr>
    </w:p>
    <w:p w:rsidR="00CE0FB2" w:rsidRPr="00176FC9" w:rsidRDefault="00CE0FB2" w:rsidP="00EE5F68">
      <w:pPr>
        <w:spacing w:after="0" w:line="240" w:lineRule="auto"/>
        <w:rPr>
          <w:rFonts w:ascii="Times New Roman" w:hAnsi="Times New Roman" w:cs="Times New Roman"/>
          <w:b/>
        </w:rPr>
      </w:pPr>
      <w:r w:rsidRPr="00176FC9">
        <w:rPr>
          <w:rFonts w:ascii="Times New Roman" w:hAnsi="Times New Roman" w:cs="Times New Roman"/>
          <w:b/>
        </w:rPr>
        <w:t>Article 3 : Pièces constituant le Dossier d’Appel d’Offres</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Les documents faisant partie du présent Appel d’Offres forment un dossier comprenant les pièces suivantes :</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Pièce N°1 : Avis d'Appel d’Offres (AAO)</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Pièce N°2 : Règlement Général de l'Appel d'Offres (RGAO)</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Pièce</w:t>
      </w:r>
      <w:r w:rsidRPr="00176FC9">
        <w:rPr>
          <w:rFonts w:ascii="Times New Roman" w:hAnsi="Times New Roman" w:cs="Times New Roman"/>
          <w:iCs/>
        </w:rPr>
        <w:t xml:space="preserve"> N°3 : </w:t>
      </w:r>
      <w:r w:rsidRPr="00176FC9">
        <w:rPr>
          <w:rFonts w:ascii="Times New Roman" w:hAnsi="Times New Roman" w:cs="Times New Roman"/>
        </w:rPr>
        <w:t>Règlement Particulier de l'Appel d'Offres (RPAO)</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Pièce N°4: Cahier des Clauses Administratives Particulières (CCAP)</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Pièce N°5: Cahier des Clauses Techniques Particulières (CCTP)</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Pièce N° 6: Cahier des Clauses Environnementales et Sociales(CCES)</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Pièce N°7 : Cadre du Bordereau des Prix Unitaires (CBPU)</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Pièce N°8 : Cadre du Sous Détail des Prix (CSDP)</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Pièce N°9: Cadre du Détail Quantitatif et Estimatif (CDQE)</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Pièce N° 10: Modèle de la Lettre Commande (LC)</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 xml:space="preserve">Pièce N° 11 : Formulaires des Modèles à Utiliser </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Pièce N°12 : Grille D'évaluation des Offres</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Pièce N°13 : Liste des Etablissements Bancaires et Organismes Financiers ou d’assurances Autorisés à Emettre des Cautions et à Délivrer les Assurances dans le Cadre des Marchés Publics</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Pièce N°14 : Pièce Graphiques et Plans</w:t>
      </w:r>
    </w:p>
    <w:p w:rsidR="00CE0FB2" w:rsidRPr="00176FC9" w:rsidRDefault="00CE0FB2" w:rsidP="00EE5F68">
      <w:pPr>
        <w:spacing w:after="0" w:line="240" w:lineRule="auto"/>
        <w:rPr>
          <w:rFonts w:ascii="Times New Roman" w:hAnsi="Times New Roman" w:cs="Times New Roman"/>
          <w:b/>
        </w:rPr>
      </w:pPr>
      <w:r w:rsidRPr="00176FC9">
        <w:rPr>
          <w:rFonts w:ascii="Times New Roman" w:hAnsi="Times New Roman" w:cs="Times New Roman"/>
          <w:b/>
        </w:rPr>
        <w:t>Article 4 : Additif au Dossier d’Appel d’Offres</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b/>
        </w:rPr>
        <w:t xml:space="preserve">4-1 </w:t>
      </w:r>
      <w:r w:rsidRPr="00176FC9">
        <w:rPr>
          <w:rFonts w:ascii="Times New Roman" w:hAnsi="Times New Roman" w:cs="Times New Roman"/>
        </w:rPr>
        <w:t>Au cas où certains soumissionnaires auraient des renseignements complémentaires à demander, ou auraient des doutes sur la signification exacte de certaines parties des documents d’Appel d’Offres, ils devraient s’en référer par écrit, télégramme, télécopie ou fax adressé à Monsieur le Maire de la Commune d’Ambam en vue d’obtenir les éclaircissements nécessaires, avant de transmettre leurs offres.</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 xml:space="preserve">L’Autorité Contractante répondra par lettre, télégramme ou </w:t>
      </w:r>
      <w:proofErr w:type="spellStart"/>
      <w:r w:rsidRPr="00176FC9">
        <w:rPr>
          <w:rFonts w:ascii="Times New Roman" w:hAnsi="Times New Roman" w:cs="Times New Roman"/>
        </w:rPr>
        <w:t>fax-similaire</w:t>
      </w:r>
      <w:proofErr w:type="spellEnd"/>
      <w:r w:rsidRPr="00176FC9">
        <w:rPr>
          <w:rFonts w:ascii="Times New Roman" w:hAnsi="Times New Roman" w:cs="Times New Roman"/>
        </w:rPr>
        <w:t xml:space="preserve"> à toute demande d’éclaircissements nécessaires, qu’elle aura reçue avant les quatorze jours précédant la date limite de dépôt des offres.</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 xml:space="preserve">Si les questions soulevées sont fondées, elles feront l’objet d’additif au Dossier d’Appel d’Offres. </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Aucune réponse ne sera fait à des questions verbales et toute interprétation par un soumissionnaire des documents d’Appel d’Offres n’ayant pas fait l’objet d’un additif sera rejetée et ne pourra engager la responsabilité de l’Autorité Contractante</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b/>
        </w:rPr>
        <w:t xml:space="preserve">4-2 </w:t>
      </w:r>
      <w:r w:rsidRPr="00176FC9">
        <w:rPr>
          <w:rFonts w:ascii="Times New Roman" w:hAnsi="Times New Roman" w:cs="Times New Roman"/>
        </w:rPr>
        <w:t xml:space="preserve">Des additifs au Dossier d’Appel d’Offres pourront également être ajoutées par l’Autorité Contractante en vue de rendre plus claire la compréhension des documents d’Appel d’Offres ou d’apporter des modifications techniques ou autres à ces documents. </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 xml:space="preserve">Ces additifs seront transmis également à tous soumissionnaires en possession du  Dossier d’Appel d’Offres au plus tard quatorze (14) jours avant la date de remise des offres et feront partie des documents d’Appel d’Offres. </w:t>
      </w:r>
    </w:p>
    <w:p w:rsidR="00CE0FB2" w:rsidRPr="00176FC9" w:rsidRDefault="00CE0FB2" w:rsidP="00EE5F68">
      <w:pPr>
        <w:spacing w:after="0" w:line="240" w:lineRule="auto"/>
        <w:rPr>
          <w:rFonts w:ascii="Times New Roman" w:hAnsi="Times New Roman" w:cs="Times New Roman"/>
          <w:b/>
        </w:rPr>
      </w:pPr>
      <w:r w:rsidRPr="00176FC9">
        <w:rPr>
          <w:rFonts w:ascii="Times New Roman" w:hAnsi="Times New Roman" w:cs="Times New Roman"/>
          <w:b/>
        </w:rPr>
        <w:t>Article 5 : Etablissement du montant des offres</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b/>
        </w:rPr>
        <w:t xml:space="preserve">5-1 </w:t>
      </w:r>
      <w:r w:rsidRPr="00176FC9">
        <w:rPr>
          <w:rFonts w:ascii="Times New Roman" w:hAnsi="Times New Roman" w:cs="Times New Roman"/>
        </w:rPr>
        <w:t xml:space="preserve">L’Appel d’Offres est une offre sur prix unitaires. Le soumissionnaire devra remplir, en lettres et en chiffres, les prix unitaires des bordereaux des prix, les porter dans le détail estimatif et les multiplier par les quantités indiquées, de façon à obtenir le montant total de l’offre, ferme et non révisable pour l’ensemble des prestations et de l’équipement définis au présent appel d’offres. </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 xml:space="preserve">Ce montant sera calculé toutes taxes comprises. La valeur de la taxe sur la valeur ajoutée (TVA) sera égale à 19,25%. Il comportera les droits de douane et les frais de timbre de l’enregistrement ainsi que l’impôt sur le revenu.  </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 xml:space="preserve">Les prix seront obligatoirement exprimés en francs CFA. L’enregistrement et timbre de la lettre commande, respectent les dispositions particulières fixées par le décret relatif aux Marchés Publics passés sur prix global et forfaitaire. </w:t>
      </w:r>
    </w:p>
    <w:p w:rsidR="00CE0FB2" w:rsidRPr="00176FC9" w:rsidRDefault="00CE0FB2" w:rsidP="00EE5F68">
      <w:pPr>
        <w:numPr>
          <w:ilvl w:val="1"/>
          <w:numId w:val="31"/>
        </w:numPr>
        <w:spacing w:after="0" w:line="240" w:lineRule="auto"/>
        <w:rPr>
          <w:rFonts w:ascii="Times New Roman" w:hAnsi="Times New Roman" w:cs="Times New Roman"/>
        </w:rPr>
      </w:pPr>
      <w:r w:rsidRPr="00176FC9">
        <w:rPr>
          <w:rFonts w:ascii="Times New Roman" w:hAnsi="Times New Roman" w:cs="Times New Roman"/>
        </w:rPr>
        <w:t>Le Bordereau des prix unitaires devra être obligatoirement complet.</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Le soumissionnaire est obligé d’exprimer les prix du bordereau et du détail estimatif en francs CFA hors taxes et impôts.</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 xml:space="preserve">Les prix en lettres du bordereau primeront sur les prix en chiffres dudit bordereau et du détail estimatif, et serviront de base au calcul du montant de l’offre. </w:t>
      </w:r>
    </w:p>
    <w:p w:rsidR="00CE0FB2" w:rsidRPr="00176FC9" w:rsidRDefault="00CE0FB2" w:rsidP="00EE5F68">
      <w:pPr>
        <w:numPr>
          <w:ilvl w:val="1"/>
          <w:numId w:val="31"/>
        </w:numPr>
        <w:tabs>
          <w:tab w:val="num" w:pos="0"/>
        </w:tabs>
        <w:spacing w:after="0" w:line="240" w:lineRule="auto"/>
        <w:rPr>
          <w:rFonts w:ascii="Times New Roman" w:hAnsi="Times New Roman" w:cs="Times New Roman"/>
        </w:rPr>
      </w:pPr>
      <w:r w:rsidRPr="00176FC9">
        <w:rPr>
          <w:rFonts w:ascii="Times New Roman" w:hAnsi="Times New Roman" w:cs="Times New Roman"/>
        </w:rPr>
        <w:t>Le soumissionnaire ne pourra faire dans quelque poste que ce soit du bordereau des prix unitaires, un rabais ou une augmentation sur les prix unitaires indiqués ou sur les montants résultant de ces prix unitaires. Les erreurs éventuelles seront redressées par la sous-commission d’analyse de la façon suivante :</w:t>
      </w:r>
    </w:p>
    <w:p w:rsidR="00CE0FB2" w:rsidRPr="00176FC9" w:rsidRDefault="00CE0FB2" w:rsidP="00EE5F68">
      <w:pPr>
        <w:numPr>
          <w:ilvl w:val="0"/>
          <w:numId w:val="32"/>
        </w:numPr>
        <w:tabs>
          <w:tab w:val="clear" w:pos="360"/>
          <w:tab w:val="num" w:pos="720"/>
        </w:tabs>
        <w:spacing w:after="0" w:line="240" w:lineRule="auto"/>
        <w:rPr>
          <w:rFonts w:ascii="Times New Roman" w:hAnsi="Times New Roman" w:cs="Times New Roman"/>
        </w:rPr>
      </w:pPr>
      <w:r w:rsidRPr="00176FC9">
        <w:rPr>
          <w:rFonts w:ascii="Times New Roman" w:hAnsi="Times New Roman" w:cs="Times New Roman"/>
        </w:rPr>
        <w:lastRenderedPageBreak/>
        <w:t>lorsqu’il y a  différence entre le montant en chiffres et le montant en lettres, le montant en  lettres fera foi ;</w:t>
      </w:r>
    </w:p>
    <w:p w:rsidR="00CE0FB2" w:rsidRPr="00176FC9" w:rsidRDefault="00CE0FB2" w:rsidP="00EE5F68">
      <w:pPr>
        <w:numPr>
          <w:ilvl w:val="0"/>
          <w:numId w:val="32"/>
        </w:numPr>
        <w:tabs>
          <w:tab w:val="clear" w:pos="360"/>
          <w:tab w:val="num" w:pos="720"/>
        </w:tabs>
        <w:spacing w:after="0" w:line="240" w:lineRule="auto"/>
        <w:rPr>
          <w:rFonts w:ascii="Times New Roman" w:hAnsi="Times New Roman" w:cs="Times New Roman"/>
        </w:rPr>
      </w:pPr>
      <w:r w:rsidRPr="00176FC9">
        <w:rPr>
          <w:rFonts w:ascii="Times New Roman" w:hAnsi="Times New Roman" w:cs="Times New Roman"/>
        </w:rPr>
        <w:t xml:space="preserve">lorsqu’il existe une différence entre le taux unitaire et le montant total obtenu en effectuant le produit du taux unitaire par la quantité, le taux unitaire cité fera foi, à moins que l’Autorité Contractante n’estime qu’il s’agit d’une erreur grossière de virgule ou de taux unitaire, auquel cas le montant total cité fera foi et le taux unitaire sera corrigé. </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Les montants figurant à la soumission seront rectifiés par la sous-commission d’analyse conformément à la procédure décrite ci-dessus et avec le consentement du soumissionnaire et seront considérés comme engageant ce dernier. Si le soumissionnaire n’accepte pas les corrections ainsi effectuées, son offre sera rejetée.</w:t>
      </w:r>
    </w:p>
    <w:p w:rsidR="00CE0FB2" w:rsidRPr="00176FC9" w:rsidRDefault="00CE0FB2" w:rsidP="00EE5F68">
      <w:pPr>
        <w:spacing w:after="0" w:line="240" w:lineRule="auto"/>
        <w:rPr>
          <w:rFonts w:ascii="Times New Roman" w:hAnsi="Times New Roman" w:cs="Times New Roman"/>
          <w:b/>
        </w:rPr>
      </w:pPr>
      <w:r w:rsidRPr="00176FC9">
        <w:rPr>
          <w:rFonts w:ascii="Times New Roman" w:hAnsi="Times New Roman" w:cs="Times New Roman"/>
        </w:rPr>
        <w:t xml:space="preserve">L’établissement des prix est réputé avoir été fait sur la base des conditions économiques en vigueur en République du Cameroun à la date de la remise des offres et pour la durée de la lettre commande : </w:t>
      </w:r>
      <w:r w:rsidRPr="00176FC9">
        <w:rPr>
          <w:rFonts w:ascii="Times New Roman" w:hAnsi="Times New Roman" w:cs="Times New Roman"/>
          <w:b/>
        </w:rPr>
        <w:t>CES PRIX SONT FERMES ET NON REVISABLES.</w:t>
      </w:r>
    </w:p>
    <w:p w:rsidR="00CE0FB2" w:rsidRPr="00176FC9" w:rsidRDefault="00CE0FB2" w:rsidP="00EE5F68">
      <w:pPr>
        <w:spacing w:after="0" w:line="240" w:lineRule="auto"/>
        <w:rPr>
          <w:rFonts w:ascii="Times New Roman" w:hAnsi="Times New Roman" w:cs="Times New Roman"/>
          <w:b/>
        </w:rPr>
      </w:pPr>
      <w:r w:rsidRPr="00176FC9">
        <w:rPr>
          <w:rFonts w:ascii="Times New Roman" w:hAnsi="Times New Roman" w:cs="Times New Roman"/>
          <w:b/>
        </w:rPr>
        <w:t>Article 6 : Présentation générale des offres</w:t>
      </w:r>
    </w:p>
    <w:p w:rsidR="00CE0FB2" w:rsidRPr="00176FC9" w:rsidRDefault="00CE0FB2" w:rsidP="00EE5F68">
      <w:pPr>
        <w:spacing w:after="0" w:line="240" w:lineRule="auto"/>
        <w:rPr>
          <w:rFonts w:ascii="Times New Roman" w:hAnsi="Times New Roman" w:cs="Times New Roman"/>
          <w:b/>
        </w:rPr>
      </w:pPr>
      <w:r w:rsidRPr="00176FC9">
        <w:rPr>
          <w:rFonts w:ascii="Times New Roman" w:hAnsi="Times New Roman" w:cs="Times New Roman"/>
          <w:b/>
        </w:rPr>
        <w:t xml:space="preserve">A/ ETABLISSEMENT DES OFFRES </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Les offres sont établies en sept (07) exemplaires avec reliures en spirales dont un (01) original et six (06) copies marquées comme tels et doivent être conformes aux prescriptions du dossier d’Appel d’Offre.</w:t>
      </w:r>
    </w:p>
    <w:p w:rsidR="00CE0FB2" w:rsidRPr="00176FC9" w:rsidRDefault="00CE0FB2" w:rsidP="00EE5F68">
      <w:pPr>
        <w:spacing w:after="0" w:line="240" w:lineRule="auto"/>
        <w:rPr>
          <w:rFonts w:ascii="Times New Roman" w:hAnsi="Times New Roman" w:cs="Times New Roman"/>
          <w:b/>
        </w:rPr>
      </w:pPr>
      <w:r w:rsidRPr="00176FC9">
        <w:rPr>
          <w:rFonts w:ascii="Times New Roman" w:hAnsi="Times New Roman" w:cs="Times New Roman"/>
          <w:b/>
        </w:rPr>
        <w:t xml:space="preserve">B/ PRESENTATION </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Les plis contenant les offres sont contenus dans une enveloppe anonyme fermée et portant la mention :</w:t>
      </w:r>
    </w:p>
    <w:p w:rsidR="006D6EFB" w:rsidRPr="00176FC9" w:rsidRDefault="006D6EFB" w:rsidP="006D6EFB">
      <w:pPr>
        <w:widowControl w:val="0"/>
        <w:autoSpaceDE w:val="0"/>
        <w:autoSpaceDN w:val="0"/>
        <w:jc w:val="both"/>
        <w:rPr>
          <w:rFonts w:ascii="Times New Roman" w:eastAsia="Calibri" w:hAnsi="Times New Roman" w:cs="Times New Roman"/>
          <w:b/>
          <w:szCs w:val="24"/>
        </w:rPr>
      </w:pPr>
      <w:r w:rsidRPr="00176FC9">
        <w:rPr>
          <w:rFonts w:ascii="Times New Roman" w:hAnsi="Times New Roman" w:cs="Times New Roman"/>
          <w:b/>
          <w:bCs/>
          <w:szCs w:val="24"/>
        </w:rPr>
        <w:t>APPEL D’OFFRES NATIONAL OUVER</w:t>
      </w:r>
      <w:r w:rsidR="004E5313" w:rsidRPr="00176FC9">
        <w:rPr>
          <w:rFonts w:ascii="Times New Roman" w:hAnsi="Times New Roman" w:cs="Times New Roman"/>
          <w:b/>
          <w:bCs/>
          <w:szCs w:val="24"/>
        </w:rPr>
        <w:t>T EN PROCEDURE D’URGENCE N° 007</w:t>
      </w:r>
      <w:r w:rsidRPr="00176FC9">
        <w:rPr>
          <w:rFonts w:ascii="Times New Roman" w:hAnsi="Times New Roman" w:cs="Times New Roman"/>
          <w:b/>
          <w:bCs/>
          <w:szCs w:val="24"/>
        </w:rPr>
        <w:t xml:space="preserve">/DAONO/PU/RS/D-VNT/C-AMBAM/SG/SCODELMAP/SIGAMP/2024 DU </w:t>
      </w:r>
      <w:r w:rsidR="001034D6" w:rsidRPr="00176FC9">
        <w:rPr>
          <w:rFonts w:ascii="Times New Roman" w:hAnsi="Times New Roman" w:cs="Times New Roman"/>
          <w:b/>
          <w:sz w:val="28"/>
          <w:szCs w:val="24"/>
        </w:rPr>
        <w:t>29 MAI</w:t>
      </w:r>
      <w:r w:rsidR="001034D6" w:rsidRPr="00176FC9">
        <w:rPr>
          <w:rFonts w:ascii="Times New Roman" w:hAnsi="Times New Roman" w:cs="Times New Roman"/>
          <w:b/>
          <w:sz w:val="28"/>
          <w:szCs w:val="24"/>
        </w:rPr>
        <w:t xml:space="preserve"> </w:t>
      </w:r>
      <w:r w:rsidRPr="00176FC9">
        <w:rPr>
          <w:rFonts w:ascii="Times New Roman" w:hAnsi="Times New Roman" w:cs="Times New Roman"/>
          <w:b/>
          <w:szCs w:val="24"/>
        </w:rPr>
        <w:t xml:space="preserve">2024 </w:t>
      </w:r>
      <w:r w:rsidRPr="00176FC9">
        <w:rPr>
          <w:rFonts w:ascii="Times New Roman" w:hAnsi="Times New Roman" w:cs="Times New Roman"/>
          <w:b/>
          <w:bCs/>
          <w:szCs w:val="24"/>
        </w:rPr>
        <w:t>POUR LES TRAVAUX D’AMENAGEMENT</w:t>
      </w:r>
      <w:r w:rsidRPr="00176FC9">
        <w:rPr>
          <w:rFonts w:ascii="Times New Roman" w:hAnsi="Times New Roman" w:cs="Times New Roman"/>
          <w:b/>
          <w:szCs w:val="24"/>
        </w:rPr>
        <w:t xml:space="preserve"> DE LA GROTTE DE MEND</w:t>
      </w:r>
      <w:r w:rsidR="004E5313" w:rsidRPr="00176FC9">
        <w:rPr>
          <w:rFonts w:ascii="Times New Roman" w:hAnsi="Times New Roman" w:cs="Times New Roman"/>
          <w:b/>
          <w:szCs w:val="24"/>
        </w:rPr>
        <w:t>J</w:t>
      </w:r>
      <w:r w:rsidRPr="00176FC9">
        <w:rPr>
          <w:rFonts w:ascii="Times New Roman" w:hAnsi="Times New Roman" w:cs="Times New Roman"/>
          <w:b/>
          <w:szCs w:val="24"/>
        </w:rPr>
        <w:t xml:space="preserve">IMI </w:t>
      </w:r>
      <w:r w:rsidRPr="00176FC9">
        <w:rPr>
          <w:rFonts w:ascii="Times New Roman" w:eastAsia="Gill Sans MT" w:hAnsi="Times New Roman" w:cs="Times New Roman"/>
          <w:b/>
          <w:szCs w:val="24"/>
        </w:rPr>
        <w:t xml:space="preserve">(LOT1) ; </w:t>
      </w:r>
      <w:r w:rsidRPr="00176FC9">
        <w:rPr>
          <w:rFonts w:ascii="Times New Roman" w:hAnsi="Times New Roman" w:cs="Times New Roman"/>
          <w:b/>
          <w:szCs w:val="24"/>
        </w:rPr>
        <w:t>AMENAGEMENT DU MARCHE DE BOIS D’AMBAM</w:t>
      </w:r>
      <w:r w:rsidRPr="00176FC9">
        <w:rPr>
          <w:rFonts w:ascii="Times New Roman" w:eastAsia="Gill Sans MT" w:hAnsi="Times New Roman" w:cs="Times New Roman"/>
          <w:b/>
          <w:szCs w:val="24"/>
        </w:rPr>
        <w:t xml:space="preserve"> (LOT2) ; </w:t>
      </w:r>
      <w:r w:rsidRPr="00176FC9">
        <w:rPr>
          <w:rFonts w:ascii="Times New Roman" w:hAnsi="Times New Roman" w:cs="Times New Roman"/>
          <w:b/>
          <w:bCs/>
          <w:szCs w:val="24"/>
        </w:rPr>
        <w:t>POUR LE</w:t>
      </w:r>
      <w:r w:rsidR="004E5313" w:rsidRPr="00176FC9">
        <w:rPr>
          <w:rFonts w:ascii="Times New Roman" w:hAnsi="Times New Roman" w:cs="Times New Roman"/>
          <w:b/>
          <w:bCs/>
          <w:szCs w:val="24"/>
        </w:rPr>
        <w:t xml:space="preserve"> COMPTE DU MINTOUL ET LE MINDDEVEL</w:t>
      </w:r>
      <w:r w:rsidRPr="00176FC9">
        <w:rPr>
          <w:rFonts w:ascii="Times New Roman" w:hAnsi="Times New Roman" w:cs="Times New Roman"/>
          <w:b/>
          <w:bCs/>
          <w:szCs w:val="24"/>
        </w:rPr>
        <w:t>, COMMUNE D’AMBAM, DEPARTEMENT DE LA VALLEE DU NTEM, REGION DU SUD.</w:t>
      </w:r>
    </w:p>
    <w:p w:rsidR="00CE0FB2" w:rsidRPr="00176FC9" w:rsidRDefault="00CE0FB2" w:rsidP="006D6EFB">
      <w:pPr>
        <w:jc w:val="center"/>
        <w:rPr>
          <w:rFonts w:ascii="Times New Roman" w:hAnsi="Times New Roman" w:cs="Times New Roman"/>
          <w:b/>
          <w:i/>
          <w:iCs/>
        </w:rPr>
      </w:pPr>
      <w:r w:rsidRPr="00176FC9">
        <w:rPr>
          <w:rFonts w:ascii="Times New Roman" w:hAnsi="Times New Roman" w:cs="Times New Roman"/>
          <w:b/>
          <w:i/>
          <w:iCs/>
        </w:rPr>
        <w:t>« A N'OUVRIR QU'EN SEANCE DE DEPOUILLEMENT »</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B-1/ L’enveloppe extérieure</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La soumission ainsi que toutes les pièces l’accompagnant, devront être remises en sept (07) exemplaires avec reliures en spirales, dont un (01) original et six (06) copies marqués comme tels. </w:t>
      </w:r>
    </w:p>
    <w:p w:rsidR="00CE0FB2" w:rsidRPr="00176FC9" w:rsidRDefault="00CE0FB2" w:rsidP="00CE0FB2">
      <w:pPr>
        <w:rPr>
          <w:rFonts w:ascii="Times New Roman" w:hAnsi="Times New Roman" w:cs="Times New Roman"/>
        </w:rPr>
      </w:pPr>
      <w:r w:rsidRPr="00176FC9">
        <w:rPr>
          <w:rFonts w:ascii="Times New Roman" w:hAnsi="Times New Roman" w:cs="Times New Roman"/>
        </w:rPr>
        <w:t>Chaque soumissionnaire présentera son dossier à l’intérieur d’une enveloppe extérieur</w:t>
      </w:r>
      <w:r w:rsidR="00EE5F68" w:rsidRPr="00176FC9">
        <w:rPr>
          <w:rFonts w:ascii="Times New Roman" w:hAnsi="Times New Roman" w:cs="Times New Roman"/>
        </w:rPr>
        <w:t>e cachetée portant la mention :</w:t>
      </w:r>
    </w:p>
    <w:p w:rsidR="00EE5F68" w:rsidRPr="00176FC9" w:rsidRDefault="00EE5F68" w:rsidP="00EE5F68">
      <w:pPr>
        <w:widowControl w:val="0"/>
        <w:autoSpaceDE w:val="0"/>
        <w:autoSpaceDN w:val="0"/>
        <w:jc w:val="both"/>
        <w:rPr>
          <w:rFonts w:ascii="Times New Roman" w:eastAsia="Calibri" w:hAnsi="Times New Roman" w:cs="Times New Roman"/>
          <w:b/>
          <w:szCs w:val="24"/>
        </w:rPr>
      </w:pPr>
      <w:r w:rsidRPr="00176FC9">
        <w:rPr>
          <w:rFonts w:ascii="Times New Roman" w:hAnsi="Times New Roman" w:cs="Times New Roman"/>
          <w:b/>
          <w:bCs/>
          <w:szCs w:val="24"/>
        </w:rPr>
        <w:t>APPEL D’OFFRES NATIONAL OUVER</w:t>
      </w:r>
      <w:r w:rsidR="004E5313" w:rsidRPr="00176FC9">
        <w:rPr>
          <w:rFonts w:ascii="Times New Roman" w:hAnsi="Times New Roman" w:cs="Times New Roman"/>
          <w:b/>
          <w:bCs/>
          <w:szCs w:val="24"/>
        </w:rPr>
        <w:t>T EN PROCEDURE D’URGENCE N° 007</w:t>
      </w:r>
      <w:r w:rsidRPr="00176FC9">
        <w:rPr>
          <w:rFonts w:ascii="Times New Roman" w:hAnsi="Times New Roman" w:cs="Times New Roman"/>
          <w:b/>
          <w:bCs/>
          <w:szCs w:val="24"/>
        </w:rPr>
        <w:t xml:space="preserve">/DAONO/PU/RS/D-VNT/C-AMBAM/SG/SCODELMAP/SIGAMP/2024 DU </w:t>
      </w:r>
      <w:r w:rsidR="001034D6" w:rsidRPr="00176FC9">
        <w:rPr>
          <w:rFonts w:ascii="Times New Roman" w:hAnsi="Times New Roman" w:cs="Times New Roman"/>
          <w:b/>
          <w:sz w:val="28"/>
          <w:szCs w:val="24"/>
        </w:rPr>
        <w:t>29 MAI</w:t>
      </w:r>
      <w:r w:rsidR="001034D6" w:rsidRPr="00176FC9">
        <w:rPr>
          <w:rFonts w:ascii="Times New Roman" w:hAnsi="Times New Roman" w:cs="Times New Roman"/>
          <w:b/>
          <w:sz w:val="28"/>
          <w:szCs w:val="24"/>
        </w:rPr>
        <w:t xml:space="preserve"> </w:t>
      </w:r>
      <w:r w:rsidRPr="00176FC9">
        <w:rPr>
          <w:rFonts w:ascii="Times New Roman" w:hAnsi="Times New Roman" w:cs="Times New Roman"/>
          <w:b/>
          <w:szCs w:val="24"/>
        </w:rPr>
        <w:t xml:space="preserve">2024 </w:t>
      </w:r>
      <w:r w:rsidRPr="00176FC9">
        <w:rPr>
          <w:rFonts w:ascii="Times New Roman" w:hAnsi="Times New Roman" w:cs="Times New Roman"/>
          <w:b/>
          <w:bCs/>
          <w:szCs w:val="24"/>
        </w:rPr>
        <w:t>POUR LES TRAVAUX D’AMENAGEMENT</w:t>
      </w:r>
      <w:r w:rsidRPr="00176FC9">
        <w:rPr>
          <w:rFonts w:ascii="Times New Roman" w:hAnsi="Times New Roman" w:cs="Times New Roman"/>
          <w:b/>
          <w:szCs w:val="24"/>
        </w:rPr>
        <w:t xml:space="preserve"> DE LA GROTTE DE MEND</w:t>
      </w:r>
      <w:r w:rsidR="004E5313" w:rsidRPr="00176FC9">
        <w:rPr>
          <w:rFonts w:ascii="Times New Roman" w:hAnsi="Times New Roman" w:cs="Times New Roman"/>
          <w:b/>
          <w:szCs w:val="24"/>
        </w:rPr>
        <w:t>J</w:t>
      </w:r>
      <w:r w:rsidRPr="00176FC9">
        <w:rPr>
          <w:rFonts w:ascii="Times New Roman" w:hAnsi="Times New Roman" w:cs="Times New Roman"/>
          <w:b/>
          <w:szCs w:val="24"/>
        </w:rPr>
        <w:t xml:space="preserve">IMI </w:t>
      </w:r>
      <w:r w:rsidRPr="00176FC9">
        <w:rPr>
          <w:rFonts w:ascii="Times New Roman" w:eastAsia="Gill Sans MT" w:hAnsi="Times New Roman" w:cs="Times New Roman"/>
          <w:b/>
          <w:szCs w:val="24"/>
        </w:rPr>
        <w:t xml:space="preserve">(LOT1) ; </w:t>
      </w:r>
      <w:r w:rsidRPr="00176FC9">
        <w:rPr>
          <w:rFonts w:ascii="Times New Roman" w:hAnsi="Times New Roman" w:cs="Times New Roman"/>
          <w:b/>
          <w:szCs w:val="24"/>
        </w:rPr>
        <w:t>AMENAGEMENT DU MARCHE DE BOIS D’AMBAM</w:t>
      </w:r>
      <w:r w:rsidRPr="00176FC9">
        <w:rPr>
          <w:rFonts w:ascii="Times New Roman" w:eastAsia="Gill Sans MT" w:hAnsi="Times New Roman" w:cs="Times New Roman"/>
          <w:b/>
          <w:szCs w:val="24"/>
        </w:rPr>
        <w:t xml:space="preserve"> (LOT2) ; </w:t>
      </w:r>
      <w:r w:rsidRPr="00176FC9">
        <w:rPr>
          <w:rFonts w:ascii="Times New Roman" w:hAnsi="Times New Roman" w:cs="Times New Roman"/>
          <w:b/>
          <w:bCs/>
          <w:szCs w:val="24"/>
        </w:rPr>
        <w:t>POUR LE</w:t>
      </w:r>
      <w:r w:rsidR="004E5313" w:rsidRPr="00176FC9">
        <w:rPr>
          <w:rFonts w:ascii="Times New Roman" w:hAnsi="Times New Roman" w:cs="Times New Roman"/>
          <w:b/>
          <w:bCs/>
          <w:szCs w:val="24"/>
        </w:rPr>
        <w:t xml:space="preserve"> COMPTE DU MINTOUL ET LE MINDDEVEL</w:t>
      </w:r>
      <w:r w:rsidRPr="00176FC9">
        <w:rPr>
          <w:rFonts w:ascii="Times New Roman" w:hAnsi="Times New Roman" w:cs="Times New Roman"/>
          <w:b/>
          <w:bCs/>
          <w:szCs w:val="24"/>
        </w:rPr>
        <w:t>, COMMUNE D’AMBAM, DEPARTEMENT DE LA VALLEE DU NTEM, REGION DU SUD.</w:t>
      </w:r>
    </w:p>
    <w:p w:rsidR="00CE0FB2" w:rsidRPr="00176FC9" w:rsidRDefault="00CE0FB2" w:rsidP="00EE5F68">
      <w:pPr>
        <w:jc w:val="center"/>
        <w:rPr>
          <w:rFonts w:ascii="Times New Roman" w:hAnsi="Times New Roman" w:cs="Times New Roman"/>
          <w:b/>
        </w:rPr>
      </w:pPr>
      <w:r w:rsidRPr="00176FC9">
        <w:rPr>
          <w:rFonts w:ascii="Times New Roman" w:hAnsi="Times New Roman" w:cs="Times New Roman"/>
          <w:b/>
          <w:i/>
          <w:iCs/>
        </w:rPr>
        <w:t>« A N'OUVRIR QU'EN SEANCE DE DEPOUILLEMENT »</w:t>
      </w:r>
    </w:p>
    <w:p w:rsidR="00CE0FB2" w:rsidRPr="00176FC9" w:rsidRDefault="00CE0FB2" w:rsidP="00CE0FB2">
      <w:pPr>
        <w:rPr>
          <w:rFonts w:ascii="Times New Roman" w:hAnsi="Times New Roman" w:cs="Times New Roman"/>
          <w:b/>
          <w:iCs/>
        </w:rPr>
      </w:pPr>
      <w:r w:rsidRPr="00176FC9">
        <w:rPr>
          <w:rFonts w:ascii="Times New Roman" w:hAnsi="Times New Roman" w:cs="Times New Roman"/>
          <w:b/>
          <w:iCs/>
        </w:rPr>
        <w:t>B-2/ Enveloppe intérieure</w:t>
      </w:r>
    </w:p>
    <w:p w:rsidR="00CE0FB2" w:rsidRPr="00176FC9" w:rsidRDefault="00CE0FB2" w:rsidP="00CE0FB2">
      <w:pPr>
        <w:rPr>
          <w:rFonts w:ascii="Times New Roman" w:hAnsi="Times New Roman" w:cs="Times New Roman"/>
          <w:iCs/>
        </w:rPr>
      </w:pPr>
      <w:r w:rsidRPr="00176FC9">
        <w:rPr>
          <w:rFonts w:ascii="Times New Roman" w:hAnsi="Times New Roman" w:cs="Times New Roman"/>
          <w:iCs/>
        </w:rPr>
        <w:t>L’enveloppe extérieure contiendra trois (03) enveloppes intérieures.</w:t>
      </w:r>
    </w:p>
    <w:p w:rsidR="00CE0FB2" w:rsidRPr="00176FC9" w:rsidRDefault="00CE0FB2" w:rsidP="00CE0FB2">
      <w:pPr>
        <w:rPr>
          <w:rFonts w:ascii="Times New Roman" w:hAnsi="Times New Roman" w:cs="Times New Roman"/>
          <w:iCs/>
        </w:rPr>
      </w:pPr>
      <w:r w:rsidRPr="00176FC9">
        <w:rPr>
          <w:rFonts w:ascii="Times New Roman" w:hAnsi="Times New Roman" w:cs="Times New Roman"/>
          <w:iCs/>
        </w:rPr>
        <w:t xml:space="preserve">La première portera la mention </w:t>
      </w:r>
      <w:r w:rsidRPr="00176FC9">
        <w:rPr>
          <w:rFonts w:ascii="Times New Roman" w:hAnsi="Times New Roman" w:cs="Times New Roman"/>
          <w:b/>
          <w:iCs/>
        </w:rPr>
        <w:t xml:space="preserve">« enveloppe A » </w:t>
      </w:r>
      <w:r w:rsidRPr="00176FC9">
        <w:rPr>
          <w:rFonts w:ascii="Times New Roman" w:hAnsi="Times New Roman" w:cs="Times New Roman"/>
          <w:iCs/>
        </w:rPr>
        <w:t xml:space="preserve"> et contiendra le dossier administratif de l’entreprise constituée en sept exemplaires (un original et six co</w:t>
      </w:r>
      <w:r w:rsidR="00EE5F68" w:rsidRPr="00176FC9">
        <w:rPr>
          <w:rFonts w:ascii="Times New Roman" w:hAnsi="Times New Roman" w:cs="Times New Roman"/>
          <w:iCs/>
        </w:rPr>
        <w:t>pies) des pièces ci-après :</w:t>
      </w:r>
    </w:p>
    <w:p w:rsidR="00CE0FB2" w:rsidRPr="00176FC9" w:rsidRDefault="00CE0FB2" w:rsidP="00CE0FB2">
      <w:pPr>
        <w:rPr>
          <w:rFonts w:ascii="Times New Roman" w:hAnsi="Times New Roman" w:cs="Times New Roman"/>
          <w:b/>
          <w:iCs/>
        </w:rPr>
      </w:pPr>
      <w:r w:rsidRPr="00176FC9">
        <w:rPr>
          <w:rFonts w:ascii="Times New Roman" w:hAnsi="Times New Roman" w:cs="Times New Roman"/>
          <w:b/>
          <w:iCs/>
        </w:rPr>
        <w:t>Enve</w:t>
      </w:r>
      <w:r w:rsidR="00EE5F68" w:rsidRPr="00176FC9">
        <w:rPr>
          <w:rFonts w:ascii="Times New Roman" w:hAnsi="Times New Roman" w:cs="Times New Roman"/>
          <w:b/>
          <w:iCs/>
        </w:rPr>
        <w:t>loppe A : Dossier Administratif</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8812"/>
      </w:tblGrid>
      <w:tr w:rsidR="00CE0FB2" w:rsidRPr="00176FC9" w:rsidTr="00CE0FB2">
        <w:trPr>
          <w:trHeight w:val="307"/>
        </w:trPr>
        <w:tc>
          <w:tcPr>
            <w:tcW w:w="1389"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b/>
                <w:iCs/>
              </w:rPr>
            </w:pPr>
            <w:r w:rsidRPr="00176FC9">
              <w:rPr>
                <w:rFonts w:ascii="Times New Roman" w:hAnsi="Times New Roman" w:cs="Times New Roman"/>
                <w:b/>
                <w:iCs/>
              </w:rPr>
              <w:t>Pièce n°</w:t>
            </w:r>
          </w:p>
        </w:tc>
        <w:tc>
          <w:tcPr>
            <w:tcW w:w="8812"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b/>
                <w:iCs/>
              </w:rPr>
            </w:pPr>
            <w:r w:rsidRPr="00176FC9">
              <w:rPr>
                <w:rFonts w:ascii="Times New Roman" w:hAnsi="Times New Roman" w:cs="Times New Roman"/>
                <w:b/>
                <w:iCs/>
              </w:rPr>
              <w:t>Désignation</w:t>
            </w:r>
          </w:p>
        </w:tc>
      </w:tr>
      <w:tr w:rsidR="00CE0FB2" w:rsidRPr="00176FC9" w:rsidTr="00CE0FB2">
        <w:trPr>
          <w:trHeight w:val="382"/>
        </w:trPr>
        <w:tc>
          <w:tcPr>
            <w:tcW w:w="1389"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iCs/>
              </w:rPr>
            </w:pPr>
            <w:r w:rsidRPr="00176FC9">
              <w:rPr>
                <w:rFonts w:ascii="Times New Roman" w:hAnsi="Times New Roman" w:cs="Times New Roman"/>
                <w:iCs/>
              </w:rPr>
              <w:t>A.1</w:t>
            </w:r>
          </w:p>
        </w:tc>
        <w:tc>
          <w:tcPr>
            <w:tcW w:w="8812"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iCs/>
              </w:rPr>
            </w:pPr>
            <w:r w:rsidRPr="00176FC9">
              <w:rPr>
                <w:rFonts w:ascii="Times New Roman" w:hAnsi="Times New Roman" w:cs="Times New Roman"/>
              </w:rPr>
              <w:t xml:space="preserve">Déclaration d’intention de soumissionner suivant le modèle du DAO, signée et timbrée </w:t>
            </w:r>
          </w:p>
        </w:tc>
      </w:tr>
      <w:tr w:rsidR="00CE0FB2" w:rsidRPr="00176FC9" w:rsidTr="00CE0FB2">
        <w:trPr>
          <w:trHeight w:val="272"/>
        </w:trPr>
        <w:tc>
          <w:tcPr>
            <w:tcW w:w="1389"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iCs/>
              </w:rPr>
            </w:pPr>
            <w:r w:rsidRPr="00176FC9">
              <w:rPr>
                <w:rFonts w:ascii="Times New Roman" w:hAnsi="Times New Roman" w:cs="Times New Roman"/>
                <w:iCs/>
              </w:rPr>
              <w:t>A.2</w:t>
            </w:r>
          </w:p>
        </w:tc>
        <w:tc>
          <w:tcPr>
            <w:tcW w:w="8812"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b/>
                <w:iCs/>
              </w:rPr>
            </w:pPr>
            <w:r w:rsidRPr="00176FC9">
              <w:rPr>
                <w:rFonts w:ascii="Times New Roman" w:hAnsi="Times New Roman" w:cs="Times New Roman"/>
              </w:rPr>
              <w:t>Quittance d’achat du Dossier d’Appel d’Offres </w:t>
            </w:r>
          </w:p>
        </w:tc>
      </w:tr>
      <w:tr w:rsidR="00CE0FB2" w:rsidRPr="00176FC9" w:rsidTr="00CE0FB2">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iCs/>
              </w:rPr>
            </w:pPr>
            <w:r w:rsidRPr="00176FC9">
              <w:rPr>
                <w:rFonts w:ascii="Times New Roman" w:hAnsi="Times New Roman" w:cs="Times New Roman"/>
                <w:iCs/>
              </w:rPr>
              <w:t>A.3</w:t>
            </w:r>
          </w:p>
        </w:tc>
        <w:tc>
          <w:tcPr>
            <w:tcW w:w="8812"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Copie légalisée de la carte de contribuable en cours de validité ou Attestation d’Immatriculation</w:t>
            </w:r>
          </w:p>
        </w:tc>
      </w:tr>
      <w:tr w:rsidR="00CE0FB2" w:rsidRPr="00176FC9" w:rsidTr="00CE0FB2">
        <w:trPr>
          <w:trHeight w:val="272"/>
        </w:trPr>
        <w:tc>
          <w:tcPr>
            <w:tcW w:w="1389"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iCs/>
              </w:rPr>
            </w:pPr>
            <w:r w:rsidRPr="00176FC9">
              <w:rPr>
                <w:rFonts w:ascii="Times New Roman" w:hAnsi="Times New Roman" w:cs="Times New Roman"/>
                <w:iCs/>
              </w:rPr>
              <w:t>A.4</w:t>
            </w:r>
          </w:p>
        </w:tc>
        <w:tc>
          <w:tcPr>
            <w:tcW w:w="8812"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Attestation de non faillite</w:t>
            </w:r>
          </w:p>
        </w:tc>
      </w:tr>
      <w:tr w:rsidR="00CE0FB2" w:rsidRPr="00176FC9" w:rsidTr="00CE0FB2">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iCs/>
              </w:rPr>
            </w:pPr>
            <w:r w:rsidRPr="00176FC9">
              <w:rPr>
                <w:rFonts w:ascii="Times New Roman" w:hAnsi="Times New Roman" w:cs="Times New Roman"/>
                <w:iCs/>
              </w:rPr>
              <w:lastRenderedPageBreak/>
              <w:t>A.5</w:t>
            </w:r>
          </w:p>
        </w:tc>
        <w:tc>
          <w:tcPr>
            <w:tcW w:w="8812"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Copie légalisée du registre de commerce </w:t>
            </w:r>
          </w:p>
        </w:tc>
      </w:tr>
      <w:tr w:rsidR="00CE0FB2" w:rsidRPr="00176FC9" w:rsidTr="00CE0FB2">
        <w:trPr>
          <w:trHeight w:val="272"/>
        </w:trPr>
        <w:tc>
          <w:tcPr>
            <w:tcW w:w="1389"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iCs/>
              </w:rPr>
            </w:pPr>
            <w:r w:rsidRPr="00176FC9">
              <w:rPr>
                <w:rFonts w:ascii="Times New Roman" w:hAnsi="Times New Roman" w:cs="Times New Roman"/>
                <w:iCs/>
              </w:rPr>
              <w:t>A.6</w:t>
            </w:r>
          </w:p>
        </w:tc>
        <w:tc>
          <w:tcPr>
            <w:tcW w:w="8812"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Attestation de conformité fiscale en cours de validité </w:t>
            </w:r>
          </w:p>
        </w:tc>
      </w:tr>
      <w:tr w:rsidR="00CE0FB2" w:rsidRPr="00176FC9" w:rsidTr="00CE0FB2">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iCs/>
              </w:rPr>
            </w:pPr>
            <w:r w:rsidRPr="00176FC9">
              <w:rPr>
                <w:rFonts w:ascii="Times New Roman" w:hAnsi="Times New Roman" w:cs="Times New Roman"/>
                <w:iCs/>
              </w:rPr>
              <w:t>A.7</w:t>
            </w:r>
          </w:p>
        </w:tc>
        <w:tc>
          <w:tcPr>
            <w:tcW w:w="8812"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Attestation de soumission CNPS précisant le numéro et l’objet de l’Appel d’Offres</w:t>
            </w:r>
          </w:p>
        </w:tc>
      </w:tr>
      <w:tr w:rsidR="00CE0FB2" w:rsidRPr="00176FC9" w:rsidTr="00CE0FB2">
        <w:trPr>
          <w:trHeight w:val="562"/>
        </w:trPr>
        <w:tc>
          <w:tcPr>
            <w:tcW w:w="1389"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iCs/>
              </w:rPr>
            </w:pPr>
            <w:r w:rsidRPr="00176FC9">
              <w:rPr>
                <w:rFonts w:ascii="Times New Roman" w:hAnsi="Times New Roman" w:cs="Times New Roman"/>
                <w:iCs/>
              </w:rPr>
              <w:t>A.8</w:t>
            </w:r>
          </w:p>
        </w:tc>
        <w:tc>
          <w:tcPr>
            <w:tcW w:w="8812"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Cautionnement provisoire de soumission dont le montant et les modalités sont fixés dans l’Appel d’Offres </w:t>
            </w:r>
          </w:p>
        </w:tc>
      </w:tr>
      <w:tr w:rsidR="00CE0FB2" w:rsidRPr="00176FC9" w:rsidTr="00CE0FB2">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iCs/>
              </w:rPr>
            </w:pPr>
            <w:r w:rsidRPr="00176FC9">
              <w:rPr>
                <w:rFonts w:ascii="Times New Roman" w:hAnsi="Times New Roman" w:cs="Times New Roman"/>
                <w:iCs/>
              </w:rPr>
              <w:t>A.9</w:t>
            </w:r>
          </w:p>
        </w:tc>
        <w:tc>
          <w:tcPr>
            <w:tcW w:w="8812"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Attestation de domiciliation bancaire (R.I.B.) datant de moins de trois mois</w:t>
            </w:r>
          </w:p>
        </w:tc>
      </w:tr>
      <w:tr w:rsidR="00CE0FB2" w:rsidRPr="00176FC9" w:rsidTr="00CE0FB2">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iCs/>
              </w:rPr>
            </w:pPr>
            <w:r w:rsidRPr="00176FC9">
              <w:rPr>
                <w:rFonts w:ascii="Times New Roman" w:hAnsi="Times New Roman" w:cs="Times New Roman"/>
                <w:iCs/>
              </w:rPr>
              <w:t>A.10</w:t>
            </w:r>
          </w:p>
        </w:tc>
        <w:tc>
          <w:tcPr>
            <w:tcW w:w="8812"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Attestation de visite de site signée sur l’honneur par l’entreprise suivant le modèle du présent DAO </w:t>
            </w:r>
          </w:p>
        </w:tc>
      </w:tr>
      <w:tr w:rsidR="00CE0FB2" w:rsidRPr="00176FC9" w:rsidTr="00CE0FB2">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iCs/>
              </w:rPr>
            </w:pPr>
            <w:r w:rsidRPr="00176FC9">
              <w:rPr>
                <w:rFonts w:ascii="Times New Roman" w:hAnsi="Times New Roman" w:cs="Times New Roman"/>
                <w:iCs/>
              </w:rPr>
              <w:t>A.11</w:t>
            </w:r>
          </w:p>
        </w:tc>
        <w:tc>
          <w:tcPr>
            <w:tcW w:w="8812"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Attestation et plan de localisation de l’entreprise signés sur l’honneur.</w:t>
            </w:r>
          </w:p>
        </w:tc>
      </w:tr>
      <w:tr w:rsidR="00CE0FB2" w:rsidRPr="00176FC9" w:rsidTr="00CE0FB2">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iCs/>
              </w:rPr>
            </w:pPr>
            <w:r w:rsidRPr="00176FC9">
              <w:rPr>
                <w:rFonts w:ascii="Times New Roman" w:hAnsi="Times New Roman" w:cs="Times New Roman"/>
                <w:iCs/>
              </w:rPr>
              <w:t>A.12</w:t>
            </w:r>
          </w:p>
        </w:tc>
        <w:tc>
          <w:tcPr>
            <w:tcW w:w="8812"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Attestation de non exclusion de l’ARMP</w:t>
            </w:r>
          </w:p>
        </w:tc>
      </w:tr>
      <w:tr w:rsidR="00CE0FB2" w:rsidRPr="00176FC9" w:rsidTr="00CE0FB2">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iCs/>
              </w:rPr>
            </w:pPr>
            <w:r w:rsidRPr="00176FC9">
              <w:rPr>
                <w:rFonts w:ascii="Times New Roman" w:hAnsi="Times New Roman" w:cs="Times New Roman"/>
                <w:iCs/>
              </w:rPr>
              <w:t>A 13</w:t>
            </w:r>
          </w:p>
        </w:tc>
        <w:tc>
          <w:tcPr>
            <w:tcW w:w="8812"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Copie certifiée conforme de l’attestation de catégorisation le cas échéant </w:t>
            </w:r>
          </w:p>
        </w:tc>
      </w:tr>
    </w:tbl>
    <w:p w:rsidR="00CE0FB2" w:rsidRPr="00176FC9" w:rsidRDefault="00CE0FB2" w:rsidP="00CE0FB2">
      <w:pPr>
        <w:rPr>
          <w:rFonts w:ascii="Times New Roman" w:hAnsi="Times New Roman" w:cs="Times New Roman"/>
          <w:iCs/>
        </w:rPr>
      </w:pPr>
    </w:p>
    <w:p w:rsidR="00CE0FB2" w:rsidRPr="00176FC9" w:rsidRDefault="00CE0FB2" w:rsidP="00CE0FB2">
      <w:pPr>
        <w:rPr>
          <w:rFonts w:ascii="Times New Roman" w:hAnsi="Times New Roman" w:cs="Times New Roman"/>
          <w:iCs/>
        </w:rPr>
      </w:pPr>
      <w:r w:rsidRPr="00176FC9">
        <w:rPr>
          <w:rFonts w:ascii="Times New Roman" w:hAnsi="Times New Roman" w:cs="Times New Roman"/>
          <w:iCs/>
        </w:rPr>
        <w:t xml:space="preserve">La deuxième enveloppe intérieure portera la mention </w:t>
      </w:r>
      <w:r w:rsidRPr="00176FC9">
        <w:rPr>
          <w:rFonts w:ascii="Times New Roman" w:hAnsi="Times New Roman" w:cs="Times New Roman"/>
          <w:b/>
          <w:iCs/>
        </w:rPr>
        <w:t xml:space="preserve">« enveloppe B » </w:t>
      </w:r>
      <w:r w:rsidRPr="00176FC9">
        <w:rPr>
          <w:rFonts w:ascii="Times New Roman" w:hAnsi="Times New Roman" w:cs="Times New Roman"/>
          <w:iCs/>
        </w:rPr>
        <w:t xml:space="preserve"> et contiendra l’offre technique de l’entreprise constituée en sept exemplaires des pièces ci-après </w:t>
      </w:r>
      <w:proofErr w:type="gramStart"/>
      <w:r w:rsidRPr="00176FC9">
        <w:rPr>
          <w:rFonts w:ascii="Times New Roman" w:hAnsi="Times New Roman" w:cs="Times New Roman"/>
          <w:iCs/>
        </w:rPr>
        <w:t>( 01</w:t>
      </w:r>
      <w:proofErr w:type="gramEnd"/>
      <w:r w:rsidRPr="00176FC9">
        <w:rPr>
          <w:rFonts w:ascii="Times New Roman" w:hAnsi="Times New Roman" w:cs="Times New Roman"/>
          <w:iCs/>
        </w:rPr>
        <w:t xml:space="preserve"> original et à- copies) :</w:t>
      </w:r>
    </w:p>
    <w:p w:rsidR="00CE0FB2" w:rsidRPr="00176FC9" w:rsidRDefault="00CE0FB2" w:rsidP="00CE0FB2">
      <w:pPr>
        <w:rPr>
          <w:rFonts w:ascii="Times New Roman" w:hAnsi="Times New Roman" w:cs="Times New Roman"/>
          <w:b/>
          <w:iCs/>
        </w:rPr>
      </w:pPr>
      <w:r w:rsidRPr="00176FC9">
        <w:rPr>
          <w:rFonts w:ascii="Times New Roman" w:hAnsi="Times New Roman" w:cs="Times New Roman"/>
          <w:b/>
          <w:iCs/>
        </w:rPr>
        <w:t>Enveloppe B : Offre Technique</w:t>
      </w:r>
    </w:p>
    <w:tbl>
      <w:tblPr>
        <w:tblW w:w="10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9156"/>
        <w:gridCol w:w="29"/>
      </w:tblGrid>
      <w:tr w:rsidR="00CE0FB2" w:rsidRPr="00176FC9" w:rsidTr="00CE0FB2">
        <w:trPr>
          <w:trHeight w:val="271"/>
          <w:jc w:val="center"/>
        </w:trPr>
        <w:tc>
          <w:tcPr>
            <w:tcW w:w="1266"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b/>
              </w:rPr>
            </w:pPr>
            <w:r w:rsidRPr="00176FC9">
              <w:rPr>
                <w:rFonts w:ascii="Times New Roman" w:hAnsi="Times New Roman" w:cs="Times New Roman"/>
                <w:b/>
              </w:rPr>
              <w:t>Pièce n°</w:t>
            </w:r>
          </w:p>
        </w:tc>
        <w:tc>
          <w:tcPr>
            <w:tcW w:w="9185" w:type="dxa"/>
            <w:gridSpan w:val="2"/>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b/>
              </w:rPr>
            </w:pPr>
            <w:r w:rsidRPr="00176FC9">
              <w:rPr>
                <w:rFonts w:ascii="Times New Roman" w:hAnsi="Times New Roman" w:cs="Times New Roman"/>
                <w:b/>
              </w:rPr>
              <w:t>Désignation</w:t>
            </w:r>
          </w:p>
        </w:tc>
      </w:tr>
      <w:tr w:rsidR="00CE0FB2" w:rsidRPr="00176FC9" w:rsidTr="00CE0FB2">
        <w:trPr>
          <w:gridAfter w:val="1"/>
          <w:wAfter w:w="29" w:type="dxa"/>
          <w:trHeight w:val="1010"/>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B.1</w:t>
            </w:r>
          </w:p>
        </w:tc>
        <w:tc>
          <w:tcPr>
            <w:tcW w:w="9156"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b/>
              </w:rPr>
            </w:pPr>
            <w:r w:rsidRPr="00176FC9">
              <w:rPr>
                <w:rFonts w:ascii="Times New Roman" w:hAnsi="Times New Roman" w:cs="Times New Roman"/>
                <w:b/>
              </w:rPr>
              <w:t xml:space="preserve">Référence dans les réalisations similaires </w:t>
            </w:r>
          </w:p>
          <w:p w:rsidR="00CE0FB2" w:rsidRPr="00176FC9" w:rsidRDefault="00CE0FB2" w:rsidP="00CE0FB2">
            <w:pPr>
              <w:numPr>
                <w:ilvl w:val="0"/>
                <w:numId w:val="32"/>
              </w:numPr>
              <w:tabs>
                <w:tab w:val="clear" w:pos="360"/>
                <w:tab w:val="num" w:pos="720"/>
              </w:tabs>
              <w:rPr>
                <w:rFonts w:ascii="Times New Roman" w:hAnsi="Times New Roman" w:cs="Times New Roman"/>
              </w:rPr>
            </w:pPr>
            <w:r w:rsidRPr="00176FC9">
              <w:rPr>
                <w:rFonts w:ascii="Times New Roman" w:hAnsi="Times New Roman" w:cs="Times New Roman"/>
              </w:rPr>
              <w:t>liste des références de l’entreprise dans le domaine des BTP pour les 5 dernières années en cours (dates) ;</w:t>
            </w:r>
          </w:p>
          <w:p w:rsidR="00CE0FB2" w:rsidRPr="00176FC9" w:rsidRDefault="00CE0FB2" w:rsidP="00CE0FB2">
            <w:pPr>
              <w:numPr>
                <w:ilvl w:val="0"/>
                <w:numId w:val="32"/>
              </w:numPr>
              <w:tabs>
                <w:tab w:val="clear" w:pos="360"/>
                <w:tab w:val="num" w:pos="720"/>
              </w:tabs>
              <w:rPr>
                <w:rFonts w:ascii="Times New Roman" w:hAnsi="Times New Roman" w:cs="Times New Roman"/>
              </w:rPr>
            </w:pPr>
            <w:r w:rsidRPr="00176FC9">
              <w:rPr>
                <w:rFonts w:ascii="Times New Roman" w:hAnsi="Times New Roman" w:cs="Times New Roman"/>
              </w:rPr>
              <w:t xml:space="preserve">03 contrats et 03 PV de réception des ouvrages réalisés </w:t>
            </w:r>
          </w:p>
        </w:tc>
      </w:tr>
      <w:tr w:rsidR="00CE0FB2" w:rsidRPr="00176FC9" w:rsidTr="00CE0FB2">
        <w:trPr>
          <w:gridAfter w:val="1"/>
          <w:wAfter w:w="29" w:type="dxa"/>
          <w:trHeight w:val="699"/>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B.2</w:t>
            </w:r>
          </w:p>
        </w:tc>
        <w:tc>
          <w:tcPr>
            <w:tcW w:w="9156"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b/>
              </w:rPr>
            </w:pPr>
            <w:r w:rsidRPr="00176FC9">
              <w:rPr>
                <w:rFonts w:ascii="Times New Roman" w:hAnsi="Times New Roman" w:cs="Times New Roman"/>
                <w:b/>
              </w:rPr>
              <w:t>Qualité du personnel</w:t>
            </w:r>
          </w:p>
          <w:p w:rsidR="00CE0FB2" w:rsidRPr="00176FC9" w:rsidRDefault="00CE0FB2" w:rsidP="00CE0FB2">
            <w:pPr>
              <w:numPr>
                <w:ilvl w:val="0"/>
                <w:numId w:val="32"/>
              </w:numPr>
              <w:tabs>
                <w:tab w:val="clear" w:pos="360"/>
                <w:tab w:val="num" w:pos="720"/>
              </w:tabs>
              <w:rPr>
                <w:rFonts w:ascii="Times New Roman" w:hAnsi="Times New Roman" w:cs="Times New Roman"/>
              </w:rPr>
            </w:pPr>
            <w:r w:rsidRPr="00176FC9">
              <w:rPr>
                <w:rFonts w:ascii="Times New Roman" w:hAnsi="Times New Roman" w:cs="Times New Roman"/>
              </w:rPr>
              <w:t>liste du personnel affecté au projet (joindre copies certifiées des diplômes, CNI légalisée par l’autorité compétente   et CV) datées et signées ;</w:t>
            </w:r>
          </w:p>
          <w:p w:rsidR="00CE0FB2" w:rsidRPr="00176FC9" w:rsidRDefault="00CE0FB2" w:rsidP="00CE0FB2">
            <w:pPr>
              <w:numPr>
                <w:ilvl w:val="0"/>
                <w:numId w:val="32"/>
              </w:numPr>
              <w:tabs>
                <w:tab w:val="clear" w:pos="360"/>
                <w:tab w:val="num" w:pos="720"/>
              </w:tabs>
              <w:rPr>
                <w:rFonts w:ascii="Times New Roman" w:hAnsi="Times New Roman" w:cs="Times New Roman"/>
              </w:rPr>
            </w:pPr>
            <w:r w:rsidRPr="00176FC9">
              <w:rPr>
                <w:rFonts w:ascii="Times New Roman" w:hAnsi="Times New Roman" w:cs="Times New Roman"/>
              </w:rPr>
              <w:t>Copie du diplôme et CNI légalisées  du conducteur des travaux daté et signé;</w:t>
            </w:r>
          </w:p>
          <w:p w:rsidR="00CE0FB2" w:rsidRPr="00176FC9" w:rsidRDefault="00CE0FB2" w:rsidP="00CE0FB2">
            <w:pPr>
              <w:numPr>
                <w:ilvl w:val="1"/>
                <w:numId w:val="32"/>
              </w:numPr>
              <w:rPr>
                <w:rFonts w:ascii="Times New Roman" w:hAnsi="Times New Roman" w:cs="Times New Roman"/>
              </w:rPr>
            </w:pPr>
            <w:r w:rsidRPr="00176FC9">
              <w:rPr>
                <w:rFonts w:ascii="Times New Roman" w:hAnsi="Times New Roman" w:cs="Times New Roman"/>
              </w:rPr>
              <w:t>Technicien Supérieur de Génie Civil (minimum avec au moins 3ans d’expérience)</w:t>
            </w:r>
          </w:p>
          <w:p w:rsidR="00CE0FB2" w:rsidRPr="00176FC9" w:rsidRDefault="00CE0FB2" w:rsidP="00CE0FB2">
            <w:pPr>
              <w:numPr>
                <w:ilvl w:val="0"/>
                <w:numId w:val="32"/>
              </w:numPr>
              <w:tabs>
                <w:tab w:val="clear" w:pos="360"/>
                <w:tab w:val="num" w:pos="720"/>
              </w:tabs>
              <w:rPr>
                <w:rFonts w:ascii="Times New Roman" w:hAnsi="Times New Roman" w:cs="Times New Roman"/>
              </w:rPr>
            </w:pPr>
            <w:r w:rsidRPr="00176FC9">
              <w:rPr>
                <w:rFonts w:ascii="Times New Roman" w:hAnsi="Times New Roman" w:cs="Times New Roman"/>
              </w:rPr>
              <w:t>Copie du diplôme et CNI légalisée du conducteur des travaux</w:t>
            </w:r>
          </w:p>
          <w:p w:rsidR="00CE0FB2" w:rsidRPr="00176FC9" w:rsidRDefault="00CE0FB2" w:rsidP="00CE0FB2">
            <w:pPr>
              <w:numPr>
                <w:ilvl w:val="0"/>
                <w:numId w:val="32"/>
              </w:numPr>
              <w:tabs>
                <w:tab w:val="clear" w:pos="360"/>
                <w:tab w:val="num" w:pos="720"/>
              </w:tabs>
              <w:rPr>
                <w:rFonts w:ascii="Times New Roman" w:hAnsi="Times New Roman" w:cs="Times New Roman"/>
              </w:rPr>
            </w:pPr>
            <w:r w:rsidRPr="00176FC9">
              <w:rPr>
                <w:rFonts w:ascii="Times New Roman" w:hAnsi="Times New Roman" w:cs="Times New Roman"/>
              </w:rPr>
              <w:t xml:space="preserve">CV du conducteur des travaux daté et signé </w:t>
            </w:r>
          </w:p>
          <w:p w:rsidR="00CE0FB2" w:rsidRPr="00176FC9" w:rsidRDefault="00CE0FB2" w:rsidP="00CE0FB2">
            <w:pPr>
              <w:numPr>
                <w:ilvl w:val="1"/>
                <w:numId w:val="32"/>
              </w:numPr>
              <w:rPr>
                <w:rFonts w:ascii="Times New Roman" w:hAnsi="Times New Roman" w:cs="Times New Roman"/>
              </w:rPr>
            </w:pPr>
            <w:r w:rsidRPr="00176FC9">
              <w:rPr>
                <w:rFonts w:ascii="Times New Roman" w:hAnsi="Times New Roman" w:cs="Times New Roman"/>
              </w:rPr>
              <w:t>Technicien de Génie Civil (Minimum avec au moins 3 ans d’expérience)</w:t>
            </w:r>
          </w:p>
          <w:p w:rsidR="00CE0FB2" w:rsidRPr="00176FC9" w:rsidRDefault="00CE0FB2" w:rsidP="00CE0FB2">
            <w:pPr>
              <w:numPr>
                <w:ilvl w:val="0"/>
                <w:numId w:val="32"/>
              </w:numPr>
              <w:tabs>
                <w:tab w:val="clear" w:pos="360"/>
                <w:tab w:val="num" w:pos="720"/>
              </w:tabs>
              <w:rPr>
                <w:rFonts w:ascii="Times New Roman" w:hAnsi="Times New Roman" w:cs="Times New Roman"/>
              </w:rPr>
            </w:pPr>
            <w:r w:rsidRPr="00176FC9">
              <w:rPr>
                <w:rFonts w:ascii="Times New Roman" w:hAnsi="Times New Roman" w:cs="Times New Roman"/>
              </w:rPr>
              <w:t>Copie du diplôme et CNI légalisée du chef chantier</w:t>
            </w:r>
          </w:p>
          <w:p w:rsidR="00CE0FB2" w:rsidRPr="00176FC9" w:rsidRDefault="00CE0FB2" w:rsidP="00CE0FB2">
            <w:pPr>
              <w:numPr>
                <w:ilvl w:val="0"/>
                <w:numId w:val="32"/>
              </w:numPr>
              <w:tabs>
                <w:tab w:val="clear" w:pos="360"/>
                <w:tab w:val="num" w:pos="720"/>
              </w:tabs>
              <w:rPr>
                <w:rFonts w:ascii="Times New Roman" w:hAnsi="Times New Roman" w:cs="Times New Roman"/>
              </w:rPr>
            </w:pPr>
            <w:r w:rsidRPr="00176FC9">
              <w:rPr>
                <w:rFonts w:ascii="Times New Roman" w:hAnsi="Times New Roman" w:cs="Times New Roman"/>
              </w:rPr>
              <w:t xml:space="preserve">CV du Chef chantier, daté et signé </w:t>
            </w:r>
          </w:p>
        </w:tc>
      </w:tr>
      <w:tr w:rsidR="00CE0FB2" w:rsidRPr="00176FC9" w:rsidTr="00CE0FB2">
        <w:trPr>
          <w:gridAfter w:val="1"/>
          <w:wAfter w:w="29" w:type="dxa"/>
          <w:trHeight w:val="828"/>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B.3</w:t>
            </w:r>
          </w:p>
        </w:tc>
        <w:tc>
          <w:tcPr>
            <w:tcW w:w="9156"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b/>
              </w:rPr>
            </w:pPr>
            <w:r w:rsidRPr="00176FC9">
              <w:rPr>
                <w:rFonts w:ascii="Times New Roman" w:hAnsi="Times New Roman" w:cs="Times New Roman"/>
                <w:b/>
              </w:rPr>
              <w:t xml:space="preserve">Moyens logistiques </w:t>
            </w:r>
          </w:p>
          <w:p w:rsidR="00CE0FB2" w:rsidRPr="00176FC9" w:rsidRDefault="00CE0FB2" w:rsidP="00CE0FB2">
            <w:pPr>
              <w:numPr>
                <w:ilvl w:val="0"/>
                <w:numId w:val="32"/>
              </w:numPr>
              <w:tabs>
                <w:tab w:val="clear" w:pos="360"/>
                <w:tab w:val="num" w:pos="720"/>
              </w:tabs>
              <w:rPr>
                <w:rFonts w:ascii="Times New Roman" w:hAnsi="Times New Roman" w:cs="Times New Roman"/>
              </w:rPr>
            </w:pPr>
            <w:r w:rsidRPr="00176FC9">
              <w:rPr>
                <w:rFonts w:ascii="Times New Roman" w:hAnsi="Times New Roman" w:cs="Times New Roman"/>
              </w:rPr>
              <w:t>Liste du petit matériel de chantier (produire les factures ou tout autre document justificatif) ;</w:t>
            </w:r>
          </w:p>
          <w:p w:rsidR="00CE0FB2" w:rsidRPr="00176FC9" w:rsidRDefault="00CE0FB2" w:rsidP="00CE0FB2">
            <w:pPr>
              <w:numPr>
                <w:ilvl w:val="0"/>
                <w:numId w:val="32"/>
              </w:numPr>
              <w:tabs>
                <w:tab w:val="clear" w:pos="360"/>
                <w:tab w:val="num" w:pos="720"/>
              </w:tabs>
              <w:rPr>
                <w:rFonts w:ascii="Times New Roman" w:hAnsi="Times New Roman" w:cs="Times New Roman"/>
              </w:rPr>
            </w:pPr>
            <w:r w:rsidRPr="00176FC9">
              <w:rPr>
                <w:rFonts w:ascii="Times New Roman" w:hAnsi="Times New Roman" w:cs="Times New Roman"/>
              </w:rPr>
              <w:t>au moins un Pick-up (produire photocopie légalisée de la carte grise ou contrat de location légalisé)</w:t>
            </w:r>
          </w:p>
        </w:tc>
      </w:tr>
      <w:tr w:rsidR="00CE0FB2" w:rsidRPr="00176FC9" w:rsidTr="00CE0FB2">
        <w:trPr>
          <w:gridAfter w:val="1"/>
          <w:wAfter w:w="29" w:type="dxa"/>
          <w:trHeight w:val="512"/>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B.4</w:t>
            </w:r>
          </w:p>
        </w:tc>
        <w:tc>
          <w:tcPr>
            <w:tcW w:w="9156"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b/>
              </w:rPr>
            </w:pPr>
            <w:r w:rsidRPr="00176FC9">
              <w:rPr>
                <w:rFonts w:ascii="Times New Roman" w:hAnsi="Times New Roman" w:cs="Times New Roman"/>
                <w:b/>
              </w:rPr>
              <w:t xml:space="preserve">Méthodologie d’exécution des travaux </w:t>
            </w:r>
          </w:p>
          <w:p w:rsidR="00CE0FB2" w:rsidRPr="00176FC9" w:rsidRDefault="00CE0FB2" w:rsidP="00CE0FB2">
            <w:pPr>
              <w:numPr>
                <w:ilvl w:val="0"/>
                <w:numId w:val="32"/>
              </w:numPr>
              <w:tabs>
                <w:tab w:val="clear" w:pos="360"/>
                <w:tab w:val="num" w:pos="720"/>
              </w:tabs>
              <w:rPr>
                <w:rFonts w:ascii="Times New Roman" w:hAnsi="Times New Roman" w:cs="Times New Roman"/>
              </w:rPr>
            </w:pPr>
            <w:r w:rsidRPr="00176FC9">
              <w:rPr>
                <w:rFonts w:ascii="Times New Roman" w:hAnsi="Times New Roman" w:cs="Times New Roman"/>
              </w:rPr>
              <w:lastRenderedPageBreak/>
              <w:t xml:space="preserve">Note technique détaillée concernant l’organisation des travaux </w:t>
            </w:r>
          </w:p>
          <w:p w:rsidR="00CE0FB2" w:rsidRPr="00176FC9" w:rsidRDefault="00CE0FB2" w:rsidP="00CE0FB2">
            <w:pPr>
              <w:numPr>
                <w:ilvl w:val="0"/>
                <w:numId w:val="32"/>
              </w:numPr>
              <w:tabs>
                <w:tab w:val="clear" w:pos="360"/>
                <w:tab w:val="num" w:pos="720"/>
              </w:tabs>
              <w:rPr>
                <w:rFonts w:ascii="Times New Roman" w:hAnsi="Times New Roman" w:cs="Times New Roman"/>
              </w:rPr>
            </w:pPr>
            <w:r w:rsidRPr="00176FC9">
              <w:rPr>
                <w:rFonts w:ascii="Times New Roman" w:hAnsi="Times New Roman" w:cs="Times New Roman"/>
              </w:rPr>
              <w:t xml:space="preserve">Planning détaillé d’exécution des travaux </w:t>
            </w:r>
          </w:p>
          <w:p w:rsidR="00CE0FB2" w:rsidRPr="00176FC9" w:rsidRDefault="00CE0FB2" w:rsidP="00CE0FB2">
            <w:pPr>
              <w:numPr>
                <w:ilvl w:val="0"/>
                <w:numId w:val="32"/>
              </w:numPr>
              <w:tabs>
                <w:tab w:val="clear" w:pos="360"/>
                <w:tab w:val="num" w:pos="720"/>
              </w:tabs>
              <w:rPr>
                <w:rFonts w:ascii="Times New Roman" w:hAnsi="Times New Roman" w:cs="Times New Roman"/>
              </w:rPr>
            </w:pPr>
            <w:r w:rsidRPr="00176FC9">
              <w:rPr>
                <w:rFonts w:ascii="Times New Roman" w:hAnsi="Times New Roman" w:cs="Times New Roman"/>
              </w:rPr>
              <w:t xml:space="preserve">Protection/sécurité des ouvriers </w:t>
            </w:r>
          </w:p>
        </w:tc>
      </w:tr>
      <w:tr w:rsidR="00CE0FB2" w:rsidRPr="00176FC9" w:rsidTr="00CE0FB2">
        <w:trPr>
          <w:gridAfter w:val="1"/>
          <w:wAfter w:w="29" w:type="dxa"/>
          <w:trHeight w:val="497"/>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lastRenderedPageBreak/>
              <w:t>B.5</w:t>
            </w:r>
          </w:p>
        </w:tc>
        <w:tc>
          <w:tcPr>
            <w:tcW w:w="9156"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b/>
              </w:rPr>
            </w:pPr>
            <w:r w:rsidRPr="00176FC9">
              <w:rPr>
                <w:rFonts w:ascii="Times New Roman" w:hAnsi="Times New Roman" w:cs="Times New Roman"/>
                <w:b/>
              </w:rPr>
              <w:t xml:space="preserve">Sous-traitance </w:t>
            </w:r>
          </w:p>
          <w:p w:rsidR="00CE0FB2" w:rsidRPr="00176FC9" w:rsidRDefault="00CE0FB2" w:rsidP="00CE0FB2">
            <w:pPr>
              <w:rPr>
                <w:rFonts w:ascii="Times New Roman" w:hAnsi="Times New Roman" w:cs="Times New Roman"/>
              </w:rPr>
            </w:pPr>
            <w:r w:rsidRPr="00176FC9">
              <w:rPr>
                <w:rFonts w:ascii="Times New Roman" w:hAnsi="Times New Roman" w:cs="Times New Roman"/>
              </w:rPr>
              <w:t>N’aura pas recours à un sous-traitant</w:t>
            </w:r>
          </w:p>
        </w:tc>
      </w:tr>
      <w:tr w:rsidR="00CE0FB2" w:rsidRPr="00176FC9" w:rsidTr="00CE0FB2">
        <w:trPr>
          <w:gridAfter w:val="1"/>
          <w:wAfter w:w="29" w:type="dxa"/>
          <w:trHeight w:val="244"/>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B.6</w:t>
            </w:r>
          </w:p>
        </w:tc>
        <w:tc>
          <w:tcPr>
            <w:tcW w:w="9156"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  Protection de l’environnement</w:t>
            </w:r>
          </w:p>
        </w:tc>
      </w:tr>
      <w:tr w:rsidR="00CE0FB2" w:rsidRPr="00176FC9" w:rsidTr="00CE0FB2">
        <w:trPr>
          <w:gridAfter w:val="1"/>
          <w:wAfter w:w="29" w:type="dxa"/>
          <w:trHeight w:val="306"/>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B.7</w:t>
            </w:r>
          </w:p>
        </w:tc>
        <w:tc>
          <w:tcPr>
            <w:tcW w:w="9156"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   Sécurité – Santé – Hygiène des personnels du chantier</w:t>
            </w:r>
          </w:p>
        </w:tc>
      </w:tr>
      <w:tr w:rsidR="00CE0FB2" w:rsidRPr="00176FC9" w:rsidTr="00CE0FB2">
        <w:trPr>
          <w:gridAfter w:val="1"/>
          <w:wAfter w:w="29" w:type="dxa"/>
          <w:trHeight w:val="462"/>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B.8</w:t>
            </w:r>
          </w:p>
        </w:tc>
        <w:tc>
          <w:tcPr>
            <w:tcW w:w="9156"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b/>
              </w:rPr>
            </w:pPr>
            <w:r w:rsidRPr="00176FC9">
              <w:rPr>
                <w:rFonts w:ascii="Times New Roman" w:hAnsi="Times New Roman" w:cs="Times New Roman"/>
                <w:b/>
              </w:rPr>
              <w:t xml:space="preserve">Rapport de visite des lieux </w:t>
            </w:r>
          </w:p>
          <w:p w:rsidR="00CE0FB2" w:rsidRPr="00176FC9" w:rsidRDefault="00CE0FB2" w:rsidP="00CE0FB2">
            <w:pPr>
              <w:numPr>
                <w:ilvl w:val="0"/>
                <w:numId w:val="33"/>
              </w:numPr>
              <w:rPr>
                <w:rFonts w:ascii="Times New Roman" w:hAnsi="Times New Roman" w:cs="Times New Roman"/>
              </w:rPr>
            </w:pPr>
            <w:r w:rsidRPr="00176FC9">
              <w:rPr>
                <w:rFonts w:ascii="Times New Roman" w:hAnsi="Times New Roman" w:cs="Times New Roman"/>
              </w:rPr>
              <w:t>Prises de vue (Photos)</w:t>
            </w:r>
          </w:p>
          <w:p w:rsidR="00CE0FB2" w:rsidRPr="00176FC9" w:rsidRDefault="00CE0FB2" w:rsidP="00CE0FB2">
            <w:pPr>
              <w:numPr>
                <w:ilvl w:val="0"/>
                <w:numId w:val="33"/>
              </w:numPr>
              <w:rPr>
                <w:rFonts w:ascii="Times New Roman" w:hAnsi="Times New Roman" w:cs="Times New Roman"/>
              </w:rPr>
            </w:pPr>
            <w:r w:rsidRPr="00176FC9">
              <w:rPr>
                <w:rFonts w:ascii="Times New Roman" w:hAnsi="Times New Roman" w:cs="Times New Roman"/>
              </w:rPr>
              <w:t>Rapports de visite du site pertinents.</w:t>
            </w:r>
          </w:p>
        </w:tc>
      </w:tr>
      <w:tr w:rsidR="00CE0FB2" w:rsidRPr="00176FC9" w:rsidTr="00CE0FB2">
        <w:trPr>
          <w:gridAfter w:val="1"/>
          <w:wAfter w:w="29" w:type="dxa"/>
          <w:trHeight w:val="462"/>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B.9</w:t>
            </w:r>
          </w:p>
        </w:tc>
        <w:tc>
          <w:tcPr>
            <w:tcW w:w="9156"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b/>
              </w:rPr>
            </w:pPr>
            <w:r w:rsidRPr="00176FC9">
              <w:rPr>
                <w:rFonts w:ascii="Times New Roman" w:hAnsi="Times New Roman" w:cs="Times New Roman"/>
                <w:b/>
              </w:rPr>
              <w:t>Pièces graphiques et plans types paraphés à toutes les pages</w:t>
            </w:r>
          </w:p>
        </w:tc>
      </w:tr>
    </w:tbl>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La troisième enveloppe portera la mention </w:t>
      </w:r>
      <w:r w:rsidRPr="00176FC9">
        <w:rPr>
          <w:rFonts w:ascii="Times New Roman" w:hAnsi="Times New Roman" w:cs="Times New Roman"/>
          <w:b/>
        </w:rPr>
        <w:t xml:space="preserve">« Enveloppe C » </w:t>
      </w:r>
      <w:r w:rsidRPr="00176FC9">
        <w:rPr>
          <w:rFonts w:ascii="Times New Roman" w:hAnsi="Times New Roman" w:cs="Times New Roman"/>
        </w:rPr>
        <w:t xml:space="preserve">et contiendra l’offre financière de l’entreprise constituée en sept exemplaires </w:t>
      </w:r>
      <w:r w:rsidRPr="00176FC9">
        <w:rPr>
          <w:rFonts w:ascii="Times New Roman" w:hAnsi="Times New Roman" w:cs="Times New Roman"/>
          <w:iCs/>
        </w:rPr>
        <w:t xml:space="preserve"> </w:t>
      </w:r>
      <w:proofErr w:type="gramStart"/>
      <w:r w:rsidRPr="00176FC9">
        <w:rPr>
          <w:rFonts w:ascii="Times New Roman" w:hAnsi="Times New Roman" w:cs="Times New Roman"/>
          <w:iCs/>
        </w:rPr>
        <w:t>( 01</w:t>
      </w:r>
      <w:proofErr w:type="gramEnd"/>
      <w:r w:rsidRPr="00176FC9">
        <w:rPr>
          <w:rFonts w:ascii="Times New Roman" w:hAnsi="Times New Roman" w:cs="Times New Roman"/>
          <w:iCs/>
        </w:rPr>
        <w:t xml:space="preserve"> original et à- copies) </w:t>
      </w:r>
      <w:r w:rsidRPr="00176FC9">
        <w:rPr>
          <w:rFonts w:ascii="Times New Roman" w:hAnsi="Times New Roman" w:cs="Times New Roman"/>
        </w:rPr>
        <w:t>des documents ci-après :</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 xml:space="preserve">Enveloppe C : Offre Financière </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9072"/>
      </w:tblGrid>
      <w:tr w:rsidR="00CE0FB2" w:rsidRPr="00176FC9" w:rsidTr="00CE0FB2">
        <w:trPr>
          <w:jc w:val="center"/>
        </w:trPr>
        <w:tc>
          <w:tcPr>
            <w:tcW w:w="1384"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b/>
              </w:rPr>
            </w:pPr>
            <w:r w:rsidRPr="00176FC9">
              <w:rPr>
                <w:rFonts w:ascii="Times New Roman" w:hAnsi="Times New Roman" w:cs="Times New Roman"/>
                <w:b/>
              </w:rPr>
              <w:t>Pièce n°</w:t>
            </w:r>
          </w:p>
        </w:tc>
        <w:tc>
          <w:tcPr>
            <w:tcW w:w="9072"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b/>
              </w:rPr>
            </w:pPr>
            <w:r w:rsidRPr="00176FC9">
              <w:rPr>
                <w:rFonts w:ascii="Times New Roman" w:hAnsi="Times New Roman" w:cs="Times New Roman"/>
                <w:b/>
              </w:rPr>
              <w:t>Désignation</w:t>
            </w:r>
          </w:p>
        </w:tc>
      </w:tr>
      <w:tr w:rsidR="00CE0FB2" w:rsidRPr="00176FC9" w:rsidTr="00CE0FB2">
        <w:trPr>
          <w:jc w:val="center"/>
        </w:trPr>
        <w:tc>
          <w:tcPr>
            <w:tcW w:w="1384"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C.1</w:t>
            </w:r>
          </w:p>
        </w:tc>
        <w:tc>
          <w:tcPr>
            <w:tcW w:w="9072"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Soumission signée, datée et timbrée conformément au modèle du DAO</w:t>
            </w:r>
          </w:p>
        </w:tc>
      </w:tr>
      <w:tr w:rsidR="00CE0FB2" w:rsidRPr="00176FC9" w:rsidTr="00CE0FB2">
        <w:trPr>
          <w:jc w:val="center"/>
        </w:trPr>
        <w:tc>
          <w:tcPr>
            <w:tcW w:w="1384"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C.2</w:t>
            </w:r>
          </w:p>
        </w:tc>
        <w:tc>
          <w:tcPr>
            <w:tcW w:w="9072"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le cadre du détail estimatif complété, paraphé et signé à la dernière page</w:t>
            </w:r>
          </w:p>
        </w:tc>
      </w:tr>
      <w:tr w:rsidR="00CE0FB2" w:rsidRPr="00176FC9" w:rsidTr="00CE0FB2">
        <w:trPr>
          <w:jc w:val="center"/>
        </w:trPr>
        <w:tc>
          <w:tcPr>
            <w:tcW w:w="1384"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C.3</w:t>
            </w:r>
          </w:p>
        </w:tc>
        <w:tc>
          <w:tcPr>
            <w:tcW w:w="9072"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le sous détail des prix unitaires paraphé </w:t>
            </w:r>
          </w:p>
        </w:tc>
      </w:tr>
      <w:tr w:rsidR="00CE0FB2" w:rsidRPr="00176FC9" w:rsidTr="00CE0FB2">
        <w:trPr>
          <w:jc w:val="center"/>
        </w:trPr>
        <w:tc>
          <w:tcPr>
            <w:tcW w:w="1384"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C.4</w:t>
            </w:r>
          </w:p>
        </w:tc>
        <w:tc>
          <w:tcPr>
            <w:tcW w:w="9072"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le bordereau des prix unitaires en chiffres et en lettres paraphé et signé à la dernière page </w:t>
            </w:r>
          </w:p>
        </w:tc>
      </w:tr>
      <w:tr w:rsidR="00447EC2" w:rsidRPr="00176FC9" w:rsidTr="00CE0FB2">
        <w:trPr>
          <w:jc w:val="center"/>
        </w:trPr>
        <w:tc>
          <w:tcPr>
            <w:tcW w:w="1384"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C.5</w:t>
            </w:r>
          </w:p>
        </w:tc>
        <w:tc>
          <w:tcPr>
            <w:tcW w:w="9072" w:type="dxa"/>
            <w:tcBorders>
              <w:top w:val="single" w:sz="4" w:space="0" w:color="auto"/>
              <w:left w:val="single" w:sz="4" w:space="0" w:color="auto"/>
              <w:bottom w:val="single" w:sz="4" w:space="0" w:color="auto"/>
              <w:right w:val="single" w:sz="4" w:space="0" w:color="auto"/>
            </w:tcBorders>
            <w:hideMark/>
          </w:tcPr>
          <w:p w:rsidR="00CE0FB2" w:rsidRPr="00176FC9" w:rsidRDefault="00CE0FB2" w:rsidP="0065490B">
            <w:pPr>
              <w:rPr>
                <w:rFonts w:ascii="Times New Roman" w:hAnsi="Times New Roman" w:cs="Times New Roman"/>
                <w:iCs/>
              </w:rPr>
            </w:pPr>
            <w:r w:rsidRPr="00176FC9">
              <w:rPr>
                <w:rFonts w:ascii="Times New Roman" w:hAnsi="Times New Roman" w:cs="Times New Roman"/>
              </w:rPr>
              <w:t xml:space="preserve">capacité financière (à prouver par le soumissionnaire </w:t>
            </w:r>
            <w:r w:rsidRPr="00176FC9">
              <w:rPr>
                <w:rFonts w:ascii="Times New Roman" w:hAnsi="Times New Roman" w:cs="Times New Roman"/>
                <w:iCs/>
              </w:rPr>
              <w:t>d’un montant de</w:t>
            </w:r>
            <w:r w:rsidR="0065490B" w:rsidRPr="00176FC9">
              <w:rPr>
                <w:rFonts w:ascii="Times New Roman" w:hAnsi="Times New Roman" w:cs="Times New Roman"/>
                <w:iCs/>
              </w:rPr>
              <w:t xml:space="preserve"> 8 500 000 </w:t>
            </w:r>
            <w:r w:rsidR="00FF7190" w:rsidRPr="00176FC9">
              <w:rPr>
                <w:rFonts w:ascii="Times New Roman" w:hAnsi="Times New Roman" w:cs="Times New Roman"/>
                <w:iCs/>
              </w:rPr>
              <w:t>pour le lot 1</w:t>
            </w:r>
            <w:r w:rsidRPr="00176FC9">
              <w:rPr>
                <w:rFonts w:ascii="Times New Roman" w:hAnsi="Times New Roman" w:cs="Times New Roman"/>
                <w:iCs/>
              </w:rPr>
              <w:t xml:space="preserve"> et de </w:t>
            </w:r>
            <w:r w:rsidR="0065490B" w:rsidRPr="00176FC9">
              <w:rPr>
                <w:rFonts w:ascii="Times New Roman" w:hAnsi="Times New Roman" w:cs="Times New Roman"/>
                <w:iCs/>
              </w:rPr>
              <w:t xml:space="preserve">5 000 000 </w:t>
            </w:r>
            <w:r w:rsidR="00CA2109" w:rsidRPr="00176FC9">
              <w:rPr>
                <w:rFonts w:ascii="Times New Roman" w:hAnsi="Times New Roman" w:cs="Times New Roman"/>
                <w:iCs/>
              </w:rPr>
              <w:t xml:space="preserve"> pour le lot 2</w:t>
            </w:r>
            <w:r w:rsidRPr="00176FC9">
              <w:rPr>
                <w:rFonts w:ascii="Times New Roman" w:hAnsi="Times New Roman" w:cs="Times New Roman"/>
                <w:iCs/>
              </w:rPr>
              <w:t>, établie par une banque  agréée par le MINFI</w:t>
            </w:r>
            <w:r w:rsidRPr="00176FC9">
              <w:rPr>
                <w:rFonts w:ascii="Times New Roman" w:hAnsi="Times New Roman" w:cs="Times New Roman"/>
                <w:b/>
                <w:iCs/>
              </w:rPr>
              <w:t>.</w:t>
            </w:r>
          </w:p>
        </w:tc>
      </w:tr>
    </w:tbl>
    <w:p w:rsidR="00CE0FB2" w:rsidRPr="00176FC9" w:rsidRDefault="00CE0FB2" w:rsidP="00CE0FB2">
      <w:pPr>
        <w:rPr>
          <w:rFonts w:ascii="Times New Roman" w:hAnsi="Times New Roman" w:cs="Times New Roman"/>
          <w:b/>
          <w:i/>
        </w:rPr>
      </w:pPr>
    </w:p>
    <w:p w:rsidR="00CE0FB2" w:rsidRPr="00176FC9" w:rsidRDefault="00CE0FB2" w:rsidP="00CE0FB2">
      <w:pPr>
        <w:rPr>
          <w:rFonts w:ascii="Times New Roman" w:hAnsi="Times New Roman" w:cs="Times New Roman"/>
          <w:i/>
        </w:rPr>
      </w:pPr>
      <w:r w:rsidRPr="00176FC9">
        <w:rPr>
          <w:rFonts w:ascii="Times New Roman" w:hAnsi="Times New Roman" w:cs="Times New Roman"/>
          <w:b/>
          <w:i/>
          <w:u w:val="single"/>
        </w:rPr>
        <w:t>N.B</w:t>
      </w:r>
      <w:r w:rsidRPr="00176FC9">
        <w:rPr>
          <w:rFonts w:ascii="Times New Roman" w:hAnsi="Times New Roman" w:cs="Times New Roman"/>
          <w:b/>
          <w:i/>
        </w:rPr>
        <w:t xml:space="preserve"> : </w:t>
      </w:r>
      <w:r w:rsidRPr="00176FC9">
        <w:rPr>
          <w:rFonts w:ascii="Times New Roman" w:hAnsi="Times New Roman" w:cs="Times New Roman"/>
          <w:i/>
        </w:rPr>
        <w:t xml:space="preserve">les pièces administratives devront être produites en original ou en copies certifiées par les autorités administratives ou les services émetteurs conformes et datées de moins de trois mois à la remise des offres. </w:t>
      </w:r>
    </w:p>
    <w:p w:rsidR="00CE0FB2" w:rsidRPr="00176FC9" w:rsidRDefault="00CE0FB2" w:rsidP="00CE0FB2">
      <w:pPr>
        <w:rPr>
          <w:rFonts w:ascii="Times New Roman" w:hAnsi="Times New Roman" w:cs="Times New Roman"/>
          <w:i/>
        </w:rPr>
      </w:pPr>
      <w:r w:rsidRPr="00176FC9">
        <w:rPr>
          <w:rFonts w:ascii="Times New Roman" w:hAnsi="Times New Roman" w:cs="Times New Roman"/>
          <w:i/>
        </w:rPr>
        <w:t xml:space="preserve">Les soumissions et leurs documents annexes devront être rédigés en français ou en anglais et les prix libellés en francs CFA toutes taxes, hors droits de douane pour les matériaux et matériels importés et toutes taxes, droits de douane, </w:t>
      </w:r>
      <w:r w:rsidRPr="00176FC9">
        <w:rPr>
          <w:rFonts w:ascii="Times New Roman" w:hAnsi="Times New Roman" w:cs="Times New Roman"/>
          <w:b/>
          <w:i/>
        </w:rPr>
        <w:t>TVA (19,25%)</w:t>
      </w:r>
      <w:r w:rsidRPr="00176FC9">
        <w:rPr>
          <w:rFonts w:ascii="Times New Roman" w:hAnsi="Times New Roman" w:cs="Times New Roman"/>
          <w:i/>
        </w:rPr>
        <w:t xml:space="preserve">et impôts sur le revenu </w:t>
      </w:r>
      <w:r w:rsidRPr="00176FC9">
        <w:rPr>
          <w:rFonts w:ascii="Times New Roman" w:hAnsi="Times New Roman" w:cs="Times New Roman"/>
          <w:b/>
          <w:i/>
        </w:rPr>
        <w:t>I.R. (2,2% ou 5,5%)</w:t>
      </w:r>
      <w:r w:rsidRPr="00176FC9">
        <w:rPr>
          <w:rFonts w:ascii="Times New Roman" w:hAnsi="Times New Roman" w:cs="Times New Roman"/>
          <w:i/>
        </w:rPr>
        <w:t xml:space="preserve">compris. </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C/REMISE DES OFFRES</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Les offres devront parvenir sous pli fermé et scellé au plus tard le </w:t>
      </w:r>
      <w:r w:rsidR="001034D6" w:rsidRPr="00176FC9">
        <w:rPr>
          <w:rFonts w:ascii="Times New Roman" w:hAnsi="Times New Roman" w:cs="Times New Roman"/>
          <w:b/>
        </w:rPr>
        <w:t>26  JUIN</w:t>
      </w:r>
      <w:r w:rsidRPr="00176FC9">
        <w:rPr>
          <w:rFonts w:ascii="Times New Roman" w:hAnsi="Times New Roman" w:cs="Times New Roman"/>
          <w:b/>
        </w:rPr>
        <w:t xml:space="preserve"> 2024 à 14 heures</w:t>
      </w:r>
      <w:r w:rsidRPr="00176FC9">
        <w:rPr>
          <w:rFonts w:ascii="Times New Roman" w:hAnsi="Times New Roman" w:cs="Times New Roman"/>
        </w:rPr>
        <w:t xml:space="preserve">, heure locale contre récépissé à l’adresse suivante : </w:t>
      </w:r>
      <w:r w:rsidRPr="00176FC9">
        <w:rPr>
          <w:rFonts w:ascii="Times New Roman" w:hAnsi="Times New Roman" w:cs="Times New Roman"/>
          <w:b/>
        </w:rPr>
        <w:t>SIGAMP de la Commune d’AMBAM sis à la Bibliothèque Municipale.</w:t>
      </w:r>
    </w:p>
    <w:p w:rsidR="00CE0FB2" w:rsidRPr="00176FC9" w:rsidRDefault="00CE0FB2" w:rsidP="00CE0FB2">
      <w:pPr>
        <w:numPr>
          <w:ilvl w:val="0"/>
          <w:numId w:val="34"/>
        </w:numPr>
        <w:rPr>
          <w:rFonts w:ascii="Times New Roman" w:hAnsi="Times New Roman" w:cs="Times New Roman"/>
        </w:rPr>
      </w:pPr>
      <w:r w:rsidRPr="00176FC9">
        <w:rPr>
          <w:rFonts w:ascii="Times New Roman" w:hAnsi="Times New Roman" w:cs="Times New Roman"/>
        </w:rPr>
        <w:t>Toutes les signatures initiales nécessaires à la remise de l’offre et indiquées dans cet article seront apposées par le soumissionnaire lui-même ou son représentant dûment mandaté ;</w:t>
      </w:r>
    </w:p>
    <w:p w:rsidR="00CE0FB2" w:rsidRPr="00176FC9" w:rsidRDefault="00CE0FB2" w:rsidP="00CE0FB2">
      <w:pPr>
        <w:numPr>
          <w:ilvl w:val="0"/>
          <w:numId w:val="34"/>
        </w:numPr>
        <w:rPr>
          <w:rFonts w:ascii="Times New Roman" w:hAnsi="Times New Roman" w:cs="Times New Roman"/>
        </w:rPr>
      </w:pPr>
      <w:r w:rsidRPr="00176FC9">
        <w:rPr>
          <w:rFonts w:ascii="Times New Roman" w:hAnsi="Times New Roman" w:cs="Times New Roman"/>
        </w:rPr>
        <w:t>A leur réception, les plis seront revêtus d’un numéro d’ordre, de l’indication de la date et de l’heure d’arrivée sur le registre spécial contresigné par le soumissionnaire. Les plis resteront cachetés jusqu’à leur ouverture</w:t>
      </w:r>
    </w:p>
    <w:p w:rsidR="00CE0FB2" w:rsidRPr="00176FC9" w:rsidRDefault="00CE0FB2" w:rsidP="00CE0FB2">
      <w:pPr>
        <w:numPr>
          <w:ilvl w:val="0"/>
          <w:numId w:val="34"/>
        </w:numPr>
        <w:rPr>
          <w:rFonts w:ascii="Times New Roman" w:hAnsi="Times New Roman" w:cs="Times New Roman"/>
        </w:rPr>
      </w:pPr>
      <w:r w:rsidRPr="00176FC9">
        <w:rPr>
          <w:rFonts w:ascii="Times New Roman" w:hAnsi="Times New Roman" w:cs="Times New Roman"/>
        </w:rPr>
        <w:t xml:space="preserve">Seuls peuvent être ouverts, les plis reçus dans les conditions fixées ci-dessus. </w:t>
      </w:r>
    </w:p>
    <w:p w:rsidR="00CE0FB2" w:rsidRPr="00176FC9" w:rsidRDefault="00CE0FB2" w:rsidP="00CE0FB2">
      <w:pPr>
        <w:rPr>
          <w:rFonts w:ascii="Times New Roman" w:hAnsi="Times New Roman" w:cs="Times New Roman"/>
        </w:rPr>
      </w:pPr>
      <w:r w:rsidRPr="00176FC9">
        <w:rPr>
          <w:rFonts w:ascii="Times New Roman" w:hAnsi="Times New Roman" w:cs="Times New Roman"/>
        </w:rPr>
        <w:lastRenderedPageBreak/>
        <w:t xml:space="preserve">Si l’enveloppe extérieure n’est pas scellée et ne porte pas les mentions prévues ci-dessus, la Commission Interne de Passation des Marchés Publics de la Commune de d’Ambam ne portera pas la responsabilité d’une erreur de destination ou d’une ouverture des plis prématurée. </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Une offre qui aurait été ouverte trop tôt pour cette raison sera rejetée et renvoyée au soumissionnaire. </w:t>
      </w:r>
    </w:p>
    <w:p w:rsidR="00CE0FB2" w:rsidRPr="00176FC9" w:rsidRDefault="00CE0FB2" w:rsidP="00CE0FB2">
      <w:pPr>
        <w:rPr>
          <w:rFonts w:ascii="Times New Roman" w:hAnsi="Times New Roman" w:cs="Times New Roman"/>
        </w:rPr>
      </w:pPr>
      <w:r w:rsidRPr="00176FC9">
        <w:rPr>
          <w:rFonts w:ascii="Times New Roman" w:hAnsi="Times New Roman" w:cs="Times New Roman"/>
        </w:rPr>
        <w:t>L’ouverture des plis se fera aux dates et lieu précisés dans l’avis d’Appel d’Offres.</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7 : Offre de base</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Le soumissionnaire devra obligatoirement présenter une offre de base conforme aux dispositions du Dossier d’Appel d’ Offres. </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 xml:space="preserve">Article 8 : Propositions techniques </w:t>
      </w:r>
    </w:p>
    <w:p w:rsidR="00CE0FB2" w:rsidRPr="00176FC9" w:rsidRDefault="00CE0FB2" w:rsidP="006D6EFB">
      <w:pPr>
        <w:spacing w:after="0" w:line="240" w:lineRule="auto"/>
        <w:rPr>
          <w:rFonts w:ascii="Times New Roman" w:hAnsi="Times New Roman" w:cs="Times New Roman"/>
        </w:rPr>
      </w:pPr>
      <w:r w:rsidRPr="00176FC9">
        <w:rPr>
          <w:rFonts w:ascii="Times New Roman" w:hAnsi="Times New Roman" w:cs="Times New Roman"/>
        </w:rPr>
        <w:t xml:space="preserve">Des propositions techniques pourront être faites et porteront sur les variantes proposées par les soumissionnaires. </w:t>
      </w:r>
    </w:p>
    <w:p w:rsidR="00CE0FB2" w:rsidRPr="00176FC9" w:rsidRDefault="00CE0FB2" w:rsidP="006D6EFB">
      <w:pPr>
        <w:spacing w:after="0" w:line="240" w:lineRule="auto"/>
        <w:rPr>
          <w:rFonts w:ascii="Times New Roman" w:hAnsi="Times New Roman" w:cs="Times New Roman"/>
        </w:rPr>
      </w:pPr>
      <w:r w:rsidRPr="00176FC9">
        <w:rPr>
          <w:rFonts w:ascii="Times New Roman" w:hAnsi="Times New Roman" w:cs="Times New Roman"/>
        </w:rPr>
        <w:t>Ces propositions techniques incluses dans l’enveloppe B comporteront :</w:t>
      </w:r>
    </w:p>
    <w:p w:rsidR="00CE0FB2" w:rsidRPr="00176FC9" w:rsidRDefault="00CE0FB2" w:rsidP="006D6EFB">
      <w:pPr>
        <w:numPr>
          <w:ilvl w:val="0"/>
          <w:numId w:val="32"/>
        </w:numPr>
        <w:tabs>
          <w:tab w:val="clear" w:pos="360"/>
          <w:tab w:val="num" w:pos="720"/>
        </w:tabs>
        <w:spacing w:after="0" w:line="240" w:lineRule="auto"/>
        <w:rPr>
          <w:rFonts w:ascii="Times New Roman" w:hAnsi="Times New Roman" w:cs="Times New Roman"/>
        </w:rPr>
      </w:pPr>
      <w:r w:rsidRPr="00176FC9">
        <w:rPr>
          <w:rFonts w:ascii="Times New Roman" w:hAnsi="Times New Roman" w:cs="Times New Roman"/>
        </w:rPr>
        <w:t>une note technique justifiant l’équivalence de la solution proposée avec la solution de base du point de vue capacité de service décrivant le matériel et les matériaux mis en œuvre ;</w:t>
      </w:r>
    </w:p>
    <w:p w:rsidR="00CE0FB2" w:rsidRPr="00176FC9" w:rsidRDefault="00CE0FB2" w:rsidP="006D6EFB">
      <w:pPr>
        <w:numPr>
          <w:ilvl w:val="0"/>
          <w:numId w:val="32"/>
        </w:numPr>
        <w:tabs>
          <w:tab w:val="clear" w:pos="360"/>
          <w:tab w:val="num" w:pos="720"/>
        </w:tabs>
        <w:spacing w:after="0" w:line="240" w:lineRule="auto"/>
        <w:rPr>
          <w:rFonts w:ascii="Times New Roman" w:hAnsi="Times New Roman" w:cs="Times New Roman"/>
        </w:rPr>
      </w:pPr>
      <w:r w:rsidRPr="00176FC9">
        <w:rPr>
          <w:rFonts w:ascii="Times New Roman" w:hAnsi="Times New Roman" w:cs="Times New Roman"/>
        </w:rPr>
        <w:t xml:space="preserve">les nouveaux bordereaux des prix et les nouveaux devis estimatifs établis conformément à l’article 5 ci-dessus. </w:t>
      </w:r>
    </w:p>
    <w:p w:rsidR="00CE0FB2" w:rsidRPr="00176FC9" w:rsidRDefault="00CE0FB2" w:rsidP="006D6EFB">
      <w:pPr>
        <w:spacing w:after="0" w:line="240" w:lineRule="auto"/>
        <w:rPr>
          <w:rFonts w:ascii="Times New Roman" w:hAnsi="Times New Roman" w:cs="Times New Roman"/>
        </w:rPr>
      </w:pPr>
      <w:r w:rsidRPr="00176FC9">
        <w:rPr>
          <w:rFonts w:ascii="Times New Roman" w:hAnsi="Times New Roman" w:cs="Times New Roman"/>
        </w:rPr>
        <w:t xml:space="preserve">L’Autorité Contractante se réserve le droit d’établir le contrat en tenant compte ou en rejetant ces propositions. </w:t>
      </w:r>
    </w:p>
    <w:p w:rsidR="00CE0FB2" w:rsidRPr="00176FC9" w:rsidRDefault="00CE0FB2" w:rsidP="006D6EFB">
      <w:pPr>
        <w:spacing w:after="0" w:line="240" w:lineRule="auto"/>
        <w:rPr>
          <w:rFonts w:ascii="Times New Roman" w:hAnsi="Times New Roman" w:cs="Times New Roman"/>
          <w:b/>
        </w:rPr>
      </w:pPr>
      <w:r w:rsidRPr="00176FC9">
        <w:rPr>
          <w:rFonts w:ascii="Times New Roman" w:hAnsi="Times New Roman" w:cs="Times New Roman"/>
          <w:b/>
        </w:rPr>
        <w:t xml:space="preserve">Article 9 : Délai d’engagement </w:t>
      </w:r>
    </w:p>
    <w:p w:rsidR="00CE0FB2" w:rsidRPr="00176FC9" w:rsidRDefault="00CE0FB2" w:rsidP="006D6EFB">
      <w:pPr>
        <w:spacing w:after="0" w:line="240" w:lineRule="auto"/>
        <w:rPr>
          <w:rFonts w:ascii="Times New Roman" w:hAnsi="Times New Roman" w:cs="Times New Roman"/>
        </w:rPr>
      </w:pPr>
      <w:r w:rsidRPr="00176FC9">
        <w:rPr>
          <w:rFonts w:ascii="Times New Roman" w:hAnsi="Times New Roman" w:cs="Times New Roman"/>
        </w:rPr>
        <w:t xml:space="preserve">Les soumissionnaires restent engagés par leurs offres pendant un délai de </w:t>
      </w:r>
      <w:r w:rsidRPr="00176FC9">
        <w:rPr>
          <w:rFonts w:ascii="Times New Roman" w:hAnsi="Times New Roman" w:cs="Times New Roman"/>
          <w:b/>
        </w:rPr>
        <w:t>quatre-vingt-dix (90) jours</w:t>
      </w:r>
      <w:r w:rsidRPr="00176FC9">
        <w:rPr>
          <w:rFonts w:ascii="Times New Roman" w:hAnsi="Times New Roman" w:cs="Times New Roman"/>
        </w:rPr>
        <w:t xml:space="preserve"> à compter de la date limite fixée pour la remise des offres, délai au cours duquel l’Autorité Contractante se prononcera sur l’entreprise à retenir.</w:t>
      </w:r>
    </w:p>
    <w:p w:rsidR="00CE0FB2" w:rsidRPr="00176FC9" w:rsidRDefault="00CE0FB2" w:rsidP="006D6EFB">
      <w:pPr>
        <w:spacing w:after="0" w:line="240" w:lineRule="auto"/>
        <w:rPr>
          <w:rFonts w:ascii="Times New Roman" w:hAnsi="Times New Roman" w:cs="Times New Roman"/>
          <w:b/>
        </w:rPr>
      </w:pPr>
      <w:r w:rsidRPr="00176FC9">
        <w:rPr>
          <w:rFonts w:ascii="Times New Roman" w:hAnsi="Times New Roman" w:cs="Times New Roman"/>
          <w:b/>
        </w:rPr>
        <w:t>Article 10 : Attribution de la Lettre Commande</w:t>
      </w:r>
    </w:p>
    <w:p w:rsidR="00CE0FB2" w:rsidRPr="00176FC9" w:rsidRDefault="00CE0FB2" w:rsidP="006D6EFB">
      <w:pPr>
        <w:spacing w:after="0" w:line="240" w:lineRule="auto"/>
        <w:rPr>
          <w:rFonts w:ascii="Times New Roman" w:hAnsi="Times New Roman" w:cs="Times New Roman"/>
        </w:rPr>
      </w:pPr>
      <w:r w:rsidRPr="00176FC9">
        <w:rPr>
          <w:rFonts w:ascii="Times New Roman" w:hAnsi="Times New Roman" w:cs="Times New Roman"/>
        </w:rPr>
        <w:t xml:space="preserve"> La lettre commande est attribuée au soumissionnaire dont l’offre a été conforme au Dossier d’Appel d’Offres et qui a été évaluée la moins-disante. </w:t>
      </w:r>
    </w:p>
    <w:p w:rsidR="00CE0FB2" w:rsidRPr="00176FC9" w:rsidRDefault="00CE0FB2" w:rsidP="006D6EFB">
      <w:pPr>
        <w:spacing w:after="0" w:line="240" w:lineRule="auto"/>
        <w:rPr>
          <w:rFonts w:ascii="Times New Roman" w:hAnsi="Times New Roman" w:cs="Times New Roman"/>
        </w:rPr>
      </w:pPr>
      <w:r w:rsidRPr="00176FC9">
        <w:rPr>
          <w:rFonts w:ascii="Times New Roman" w:hAnsi="Times New Roman" w:cs="Times New Roman"/>
        </w:rPr>
        <w:t xml:space="preserve">L’Autorité Contractante se réserve le droit d’annuler la procédure d’Appel d’Offres et de rejeter toutes les offres à tout moment avant l’attribution de la Lettre Commande, sans en courir la responsabilité à l’égard du ou des soumissionnaires affectés par sa décision, ni l’obligation de les informer des raisons de sa décision. </w:t>
      </w:r>
    </w:p>
    <w:p w:rsidR="00CB1DA1" w:rsidRPr="00176FC9" w:rsidRDefault="00CB1DA1" w:rsidP="006D6EFB">
      <w:pPr>
        <w:spacing w:after="0" w:line="240" w:lineRule="auto"/>
        <w:rPr>
          <w:rFonts w:ascii="Times New Roman" w:hAnsi="Times New Roman" w:cs="Times New Roman"/>
          <w:b/>
        </w:rPr>
      </w:pPr>
      <w:r w:rsidRPr="00176FC9">
        <w:rPr>
          <w:rFonts w:ascii="Times New Roman" w:hAnsi="Times New Roman" w:cs="Times New Roman"/>
          <w:b/>
        </w:rPr>
        <w:t>NB : Aucun soumissionnaire ne peut être attributaire de plus d’un lot.</w:t>
      </w:r>
    </w:p>
    <w:p w:rsidR="00CE0FB2" w:rsidRPr="00176FC9" w:rsidRDefault="00CE0FB2" w:rsidP="006D6EFB">
      <w:pPr>
        <w:spacing w:after="0" w:line="240" w:lineRule="auto"/>
        <w:rPr>
          <w:rFonts w:ascii="Times New Roman" w:hAnsi="Times New Roman" w:cs="Times New Roman"/>
        </w:rPr>
      </w:pPr>
      <w:r w:rsidRPr="00176FC9">
        <w:rPr>
          <w:rFonts w:ascii="Times New Roman" w:hAnsi="Times New Roman" w:cs="Times New Roman"/>
        </w:rPr>
        <w:t xml:space="preserve">Après publication des résultats, les offres non retenues sont mises à la disposition des soumissionnaires qui sont avisés. Elles seront détruites si elles ne sont pas retirées dans un délai de quinze (15) jours à compter de la date d’attribution. </w:t>
      </w:r>
    </w:p>
    <w:p w:rsidR="00CE0FB2" w:rsidRPr="00176FC9" w:rsidRDefault="00CE0FB2" w:rsidP="006D6EFB">
      <w:pPr>
        <w:spacing w:after="0" w:line="240" w:lineRule="auto"/>
        <w:rPr>
          <w:rFonts w:ascii="Times New Roman" w:hAnsi="Times New Roman" w:cs="Times New Roman"/>
          <w:b/>
        </w:rPr>
      </w:pPr>
      <w:r w:rsidRPr="00176FC9">
        <w:rPr>
          <w:rFonts w:ascii="Times New Roman" w:hAnsi="Times New Roman" w:cs="Times New Roman"/>
          <w:b/>
        </w:rPr>
        <w:t>Article 11 : Critères d’analyse des offres</w:t>
      </w:r>
    </w:p>
    <w:p w:rsidR="00CE0FB2" w:rsidRPr="00176FC9" w:rsidRDefault="00CE0FB2" w:rsidP="006D6EFB">
      <w:pPr>
        <w:spacing w:after="0" w:line="240" w:lineRule="auto"/>
        <w:rPr>
          <w:rFonts w:ascii="Times New Roman" w:hAnsi="Times New Roman" w:cs="Times New Roman"/>
        </w:rPr>
      </w:pPr>
      <w:r w:rsidRPr="00176FC9">
        <w:rPr>
          <w:rFonts w:ascii="Times New Roman" w:hAnsi="Times New Roman" w:cs="Times New Roman"/>
        </w:rPr>
        <w:t>Les offres sont ouvertes en une seule fois et évaluées en trois étapes.</w:t>
      </w:r>
    </w:p>
    <w:p w:rsidR="00CE0FB2" w:rsidRPr="00176FC9" w:rsidRDefault="00CE0FB2" w:rsidP="006D6EFB">
      <w:pPr>
        <w:spacing w:after="0" w:line="240" w:lineRule="auto"/>
        <w:rPr>
          <w:rFonts w:ascii="Times New Roman" w:hAnsi="Times New Roman" w:cs="Times New Roman"/>
          <w:b/>
        </w:rPr>
      </w:pPr>
      <w:r w:rsidRPr="00176FC9">
        <w:rPr>
          <w:rFonts w:ascii="Times New Roman" w:hAnsi="Times New Roman" w:cs="Times New Roman"/>
          <w:b/>
        </w:rPr>
        <w:t xml:space="preserve">11.1 Examen de la conformité des pièces administratives </w:t>
      </w:r>
    </w:p>
    <w:p w:rsidR="00CE0FB2" w:rsidRPr="00176FC9" w:rsidRDefault="00CE0FB2" w:rsidP="006D6EFB">
      <w:pPr>
        <w:numPr>
          <w:ilvl w:val="0"/>
          <w:numId w:val="35"/>
        </w:numPr>
        <w:spacing w:after="0" w:line="240" w:lineRule="auto"/>
        <w:rPr>
          <w:rFonts w:ascii="Times New Roman" w:hAnsi="Times New Roman" w:cs="Times New Roman"/>
        </w:rPr>
      </w:pPr>
      <w:r w:rsidRPr="00176FC9">
        <w:rPr>
          <w:rFonts w:ascii="Times New Roman" w:hAnsi="Times New Roman" w:cs="Times New Roman"/>
        </w:rPr>
        <w:t>le dossier doit être complet et toutes pièces valides et authentiques ;</w:t>
      </w:r>
    </w:p>
    <w:p w:rsidR="00CE0FB2" w:rsidRPr="00176FC9" w:rsidRDefault="00CE0FB2" w:rsidP="006D6EFB">
      <w:pPr>
        <w:numPr>
          <w:ilvl w:val="0"/>
          <w:numId w:val="35"/>
        </w:numPr>
        <w:spacing w:after="0" w:line="240" w:lineRule="auto"/>
        <w:rPr>
          <w:rFonts w:ascii="Times New Roman" w:hAnsi="Times New Roman" w:cs="Times New Roman"/>
        </w:rPr>
      </w:pPr>
      <w:r w:rsidRPr="00176FC9">
        <w:rPr>
          <w:rFonts w:ascii="Times New Roman" w:hAnsi="Times New Roman" w:cs="Times New Roman"/>
        </w:rPr>
        <w:t xml:space="preserve">le cautionnement provisoire (la garantie de soumission) doit être conforme au modèle imposé du DAO; aucune caution ne sera acceptée à l’ouverture </w:t>
      </w:r>
      <w:proofErr w:type="gramStart"/>
      <w:r w:rsidRPr="00176FC9">
        <w:rPr>
          <w:rFonts w:ascii="Times New Roman" w:hAnsi="Times New Roman" w:cs="Times New Roman"/>
        </w:rPr>
        <w:t>des offre</w:t>
      </w:r>
      <w:proofErr w:type="gramEnd"/>
      <w:r w:rsidRPr="00176FC9">
        <w:rPr>
          <w:rFonts w:ascii="Times New Roman" w:hAnsi="Times New Roman" w:cs="Times New Roman"/>
        </w:rPr>
        <w:t xml:space="preserve">, les chèques bancaires ne seront pas acceptées </w:t>
      </w:r>
    </w:p>
    <w:p w:rsidR="00CE0FB2" w:rsidRPr="00176FC9" w:rsidRDefault="00CE0FB2" w:rsidP="006D6EFB">
      <w:pPr>
        <w:numPr>
          <w:ilvl w:val="0"/>
          <w:numId w:val="35"/>
        </w:numPr>
        <w:spacing w:after="0" w:line="240" w:lineRule="auto"/>
        <w:rPr>
          <w:rFonts w:ascii="Times New Roman" w:hAnsi="Times New Roman" w:cs="Times New Roman"/>
        </w:rPr>
      </w:pPr>
      <w:r w:rsidRPr="00176FC9">
        <w:rPr>
          <w:rFonts w:ascii="Times New Roman" w:hAnsi="Times New Roman" w:cs="Times New Roman"/>
        </w:rPr>
        <w:t xml:space="preserve">les offres dont le dossier administratif est conforme sont ensuite évaluées techniquement ; toutefois l’évaluation sera faite sur la base deux  types de critères qui sont les suivantes ; </w:t>
      </w:r>
    </w:p>
    <w:p w:rsidR="00CE0FB2" w:rsidRPr="00176FC9" w:rsidRDefault="00CE0FB2" w:rsidP="00CE0FB2">
      <w:pPr>
        <w:rPr>
          <w:rFonts w:ascii="Times New Roman" w:hAnsi="Times New Roman" w:cs="Times New Roman"/>
          <w:b/>
          <w:bCs/>
        </w:rPr>
      </w:pPr>
      <w:r w:rsidRPr="00176FC9">
        <w:rPr>
          <w:rFonts w:ascii="Times New Roman" w:hAnsi="Times New Roman" w:cs="Times New Roman"/>
          <w:b/>
          <w:bCs/>
        </w:rPr>
        <w:t>Critères éliminatoires</w:t>
      </w:r>
    </w:p>
    <w:p w:rsidR="00CE0FB2" w:rsidRPr="00176FC9" w:rsidRDefault="00CE0FB2" w:rsidP="00FD780D">
      <w:pPr>
        <w:numPr>
          <w:ilvl w:val="0"/>
          <w:numId w:val="5"/>
        </w:numPr>
        <w:spacing w:after="0" w:line="240" w:lineRule="auto"/>
        <w:rPr>
          <w:rFonts w:ascii="Times New Roman" w:hAnsi="Times New Roman" w:cs="Times New Roman"/>
        </w:rPr>
      </w:pPr>
      <w:r w:rsidRPr="00176FC9">
        <w:rPr>
          <w:rFonts w:ascii="Times New Roman" w:hAnsi="Times New Roman" w:cs="Times New Roman"/>
        </w:rPr>
        <w:t>Absence ou non-conformité d’une pièce administrative 48 heures après l’ouverture des Offres (Article 92(9) du Code de Marchés Publics</w:t>
      </w:r>
    </w:p>
    <w:p w:rsidR="00CE0FB2" w:rsidRPr="00176FC9" w:rsidRDefault="00CE0FB2" w:rsidP="00FD780D">
      <w:pPr>
        <w:numPr>
          <w:ilvl w:val="0"/>
          <w:numId w:val="5"/>
        </w:numPr>
        <w:spacing w:after="0" w:line="240" w:lineRule="auto"/>
        <w:rPr>
          <w:rFonts w:ascii="Times New Roman" w:hAnsi="Times New Roman" w:cs="Times New Roman"/>
        </w:rPr>
      </w:pPr>
      <w:r w:rsidRPr="00176FC9">
        <w:rPr>
          <w:rFonts w:ascii="Times New Roman" w:hAnsi="Times New Roman" w:cs="Times New Roman"/>
        </w:rPr>
        <w:t>Fausse déclaration ou pièce falsifiée ;</w:t>
      </w:r>
    </w:p>
    <w:p w:rsidR="00CE0FB2" w:rsidRPr="00176FC9" w:rsidRDefault="00CE0FB2" w:rsidP="00FD780D">
      <w:pPr>
        <w:numPr>
          <w:ilvl w:val="0"/>
          <w:numId w:val="5"/>
        </w:numPr>
        <w:spacing w:after="0" w:line="240" w:lineRule="auto"/>
        <w:rPr>
          <w:rFonts w:ascii="Times New Roman" w:hAnsi="Times New Roman" w:cs="Times New Roman"/>
        </w:rPr>
      </w:pPr>
      <w:r w:rsidRPr="00176FC9">
        <w:rPr>
          <w:rFonts w:ascii="Times New Roman" w:hAnsi="Times New Roman" w:cs="Times New Roman"/>
        </w:rPr>
        <w:t>Absence de capacité financière ;</w:t>
      </w:r>
    </w:p>
    <w:p w:rsidR="00CE0FB2" w:rsidRPr="00176FC9" w:rsidRDefault="00CE0FB2" w:rsidP="00FD780D">
      <w:pPr>
        <w:numPr>
          <w:ilvl w:val="0"/>
          <w:numId w:val="5"/>
        </w:numPr>
        <w:spacing w:after="0" w:line="240" w:lineRule="auto"/>
        <w:rPr>
          <w:rFonts w:ascii="Times New Roman" w:hAnsi="Times New Roman" w:cs="Times New Roman"/>
        </w:rPr>
      </w:pPr>
      <w:r w:rsidRPr="00176FC9">
        <w:rPr>
          <w:rFonts w:ascii="Times New Roman" w:hAnsi="Times New Roman" w:cs="Times New Roman"/>
        </w:rPr>
        <w:t>Absence de la caution de soumission</w:t>
      </w:r>
    </w:p>
    <w:p w:rsidR="00CE0FB2" w:rsidRPr="00176FC9" w:rsidRDefault="00CE0FB2" w:rsidP="00FD780D">
      <w:pPr>
        <w:numPr>
          <w:ilvl w:val="0"/>
          <w:numId w:val="5"/>
        </w:numPr>
        <w:spacing w:after="0" w:line="240" w:lineRule="auto"/>
        <w:rPr>
          <w:rFonts w:ascii="Times New Roman" w:hAnsi="Times New Roman" w:cs="Times New Roman"/>
        </w:rPr>
      </w:pPr>
      <w:r w:rsidRPr="00176FC9">
        <w:rPr>
          <w:rFonts w:ascii="Times New Roman" w:hAnsi="Times New Roman" w:cs="Times New Roman"/>
        </w:rPr>
        <w:t>Note Technique inférieure à 70 points sur 100;</w:t>
      </w:r>
    </w:p>
    <w:p w:rsidR="00CE0FB2" w:rsidRPr="00176FC9" w:rsidRDefault="00CE0FB2" w:rsidP="00FD780D">
      <w:pPr>
        <w:numPr>
          <w:ilvl w:val="0"/>
          <w:numId w:val="5"/>
        </w:numPr>
        <w:spacing w:after="0" w:line="240" w:lineRule="auto"/>
        <w:rPr>
          <w:rFonts w:ascii="Times New Roman" w:hAnsi="Times New Roman" w:cs="Times New Roman"/>
        </w:rPr>
      </w:pPr>
      <w:r w:rsidRPr="00176FC9">
        <w:rPr>
          <w:rFonts w:ascii="Times New Roman" w:hAnsi="Times New Roman" w:cs="Times New Roman"/>
        </w:rPr>
        <w:t>Offre financière incomplète ;</w:t>
      </w:r>
    </w:p>
    <w:p w:rsidR="00CE0FB2" w:rsidRPr="00176FC9" w:rsidRDefault="00CE0FB2" w:rsidP="00FD780D">
      <w:pPr>
        <w:numPr>
          <w:ilvl w:val="0"/>
          <w:numId w:val="5"/>
        </w:numPr>
        <w:spacing w:after="0" w:line="240" w:lineRule="auto"/>
        <w:rPr>
          <w:rFonts w:ascii="Times New Roman" w:hAnsi="Times New Roman" w:cs="Times New Roman"/>
        </w:rPr>
      </w:pPr>
      <w:r w:rsidRPr="00176FC9">
        <w:rPr>
          <w:rFonts w:ascii="Times New Roman" w:hAnsi="Times New Roman" w:cs="Times New Roman"/>
        </w:rPr>
        <w:t>Utilisation d’un CV ou diplôme d’un fonctionnaire sans preuve de mise en disponibilité ;</w:t>
      </w:r>
    </w:p>
    <w:p w:rsidR="00CE0FB2" w:rsidRPr="00176FC9" w:rsidRDefault="00CE0FB2" w:rsidP="00FD780D">
      <w:pPr>
        <w:numPr>
          <w:ilvl w:val="0"/>
          <w:numId w:val="5"/>
        </w:numPr>
        <w:spacing w:after="0" w:line="240" w:lineRule="auto"/>
        <w:rPr>
          <w:rFonts w:ascii="Times New Roman" w:hAnsi="Times New Roman" w:cs="Times New Roman"/>
        </w:rPr>
      </w:pPr>
      <w:r w:rsidRPr="00176FC9">
        <w:rPr>
          <w:rFonts w:ascii="Times New Roman" w:hAnsi="Times New Roman" w:cs="Times New Roman"/>
        </w:rPr>
        <w:t>Manœuvres frauduleuses ;</w:t>
      </w:r>
    </w:p>
    <w:p w:rsidR="00CE0FB2" w:rsidRPr="00176FC9" w:rsidRDefault="00CE0FB2" w:rsidP="00FD780D">
      <w:pPr>
        <w:numPr>
          <w:ilvl w:val="0"/>
          <w:numId w:val="5"/>
        </w:numPr>
        <w:spacing w:after="0" w:line="240" w:lineRule="auto"/>
        <w:rPr>
          <w:rFonts w:ascii="Times New Roman" w:hAnsi="Times New Roman" w:cs="Times New Roman"/>
        </w:rPr>
      </w:pPr>
      <w:r w:rsidRPr="00176FC9">
        <w:rPr>
          <w:rFonts w:ascii="Times New Roman" w:hAnsi="Times New Roman" w:cs="Times New Roman"/>
        </w:rPr>
        <w:t>Omission dans le bordereau des prix d’un prix unitaire quantifié ;</w:t>
      </w:r>
    </w:p>
    <w:p w:rsidR="00CE0FB2" w:rsidRPr="00176FC9" w:rsidRDefault="00CE0FB2" w:rsidP="00FD780D">
      <w:pPr>
        <w:spacing w:after="0" w:line="240" w:lineRule="auto"/>
        <w:rPr>
          <w:rFonts w:ascii="Times New Roman" w:hAnsi="Times New Roman" w:cs="Times New Roman"/>
          <w:b/>
        </w:rPr>
      </w:pPr>
      <w:r w:rsidRPr="00176FC9">
        <w:rPr>
          <w:rFonts w:ascii="Times New Roman" w:hAnsi="Times New Roman" w:cs="Times New Roman"/>
          <w:b/>
        </w:rPr>
        <w:t>11.2 Evaluation technique</w:t>
      </w:r>
    </w:p>
    <w:p w:rsidR="00CE0FB2" w:rsidRPr="00176FC9" w:rsidRDefault="00CE0FB2" w:rsidP="00FD780D">
      <w:pPr>
        <w:spacing w:after="0" w:line="240" w:lineRule="auto"/>
        <w:rPr>
          <w:rFonts w:ascii="Times New Roman" w:hAnsi="Times New Roman" w:cs="Times New Roman"/>
        </w:rPr>
      </w:pPr>
      <w:r w:rsidRPr="00176FC9">
        <w:rPr>
          <w:rFonts w:ascii="Times New Roman" w:hAnsi="Times New Roman" w:cs="Times New Roman"/>
        </w:rPr>
        <w:t>Elle sera faite selon le mode binaire. Ces critères ont été regroupés par rubriques ainsi qu’il suit :</w:t>
      </w:r>
    </w:p>
    <w:p w:rsidR="00C04CB0" w:rsidRPr="00176FC9" w:rsidRDefault="00C04CB0" w:rsidP="00FD780D">
      <w:pPr>
        <w:spacing w:after="0" w:line="240" w:lineRule="auto"/>
        <w:rPr>
          <w:rFonts w:ascii="Times New Roman" w:hAnsi="Times New Roman" w:cs="Times New Roman"/>
        </w:rPr>
      </w:pPr>
    </w:p>
    <w:tbl>
      <w:tblPr>
        <w:tblW w:w="10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9156"/>
        <w:gridCol w:w="29"/>
      </w:tblGrid>
      <w:tr w:rsidR="00CE0FB2" w:rsidRPr="00176FC9" w:rsidTr="00CE0FB2">
        <w:trPr>
          <w:trHeight w:val="271"/>
          <w:jc w:val="center"/>
        </w:trPr>
        <w:tc>
          <w:tcPr>
            <w:tcW w:w="1266"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b/>
              </w:rPr>
            </w:pPr>
            <w:r w:rsidRPr="00176FC9">
              <w:rPr>
                <w:rFonts w:ascii="Times New Roman" w:hAnsi="Times New Roman" w:cs="Times New Roman"/>
                <w:b/>
              </w:rPr>
              <w:t>Pièce n°</w:t>
            </w:r>
          </w:p>
        </w:tc>
        <w:tc>
          <w:tcPr>
            <w:tcW w:w="9185" w:type="dxa"/>
            <w:gridSpan w:val="2"/>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b/>
              </w:rPr>
            </w:pPr>
            <w:r w:rsidRPr="00176FC9">
              <w:rPr>
                <w:rFonts w:ascii="Times New Roman" w:hAnsi="Times New Roman" w:cs="Times New Roman"/>
                <w:b/>
              </w:rPr>
              <w:t>Désignation</w:t>
            </w:r>
          </w:p>
        </w:tc>
      </w:tr>
      <w:tr w:rsidR="00447EC2" w:rsidRPr="00176FC9" w:rsidTr="00CE0FB2">
        <w:trPr>
          <w:gridAfter w:val="1"/>
          <w:wAfter w:w="29" w:type="dxa"/>
          <w:trHeight w:val="1010"/>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lastRenderedPageBreak/>
              <w:t>B.1</w:t>
            </w:r>
          </w:p>
        </w:tc>
        <w:tc>
          <w:tcPr>
            <w:tcW w:w="9156" w:type="dxa"/>
            <w:tcBorders>
              <w:top w:val="single" w:sz="4" w:space="0" w:color="auto"/>
              <w:left w:val="single" w:sz="4" w:space="0" w:color="auto"/>
              <w:bottom w:val="single" w:sz="4" w:space="0" w:color="auto"/>
              <w:right w:val="single" w:sz="4" w:space="0" w:color="auto"/>
            </w:tcBorders>
            <w:hideMark/>
          </w:tcPr>
          <w:p w:rsidR="00CE0FB2" w:rsidRPr="00176FC9" w:rsidRDefault="00CE0FB2" w:rsidP="006D6EFB">
            <w:pPr>
              <w:spacing w:after="0" w:line="240" w:lineRule="auto"/>
              <w:rPr>
                <w:rFonts w:ascii="Times New Roman" w:hAnsi="Times New Roman" w:cs="Times New Roman"/>
                <w:b/>
              </w:rPr>
            </w:pPr>
            <w:r w:rsidRPr="00176FC9">
              <w:rPr>
                <w:rFonts w:ascii="Times New Roman" w:hAnsi="Times New Roman" w:cs="Times New Roman"/>
                <w:b/>
              </w:rPr>
              <w:t xml:space="preserve">Référence dans les réalisations similaires </w:t>
            </w:r>
          </w:p>
          <w:p w:rsidR="00CE0FB2" w:rsidRPr="00176FC9" w:rsidRDefault="00CE0FB2" w:rsidP="006D6EFB">
            <w:pPr>
              <w:numPr>
                <w:ilvl w:val="0"/>
                <w:numId w:val="32"/>
              </w:numPr>
              <w:tabs>
                <w:tab w:val="clear" w:pos="360"/>
                <w:tab w:val="num" w:pos="720"/>
              </w:tabs>
              <w:spacing w:after="0" w:line="240" w:lineRule="auto"/>
              <w:rPr>
                <w:rFonts w:ascii="Times New Roman" w:hAnsi="Times New Roman" w:cs="Times New Roman"/>
              </w:rPr>
            </w:pPr>
            <w:r w:rsidRPr="00176FC9">
              <w:rPr>
                <w:rFonts w:ascii="Times New Roman" w:hAnsi="Times New Roman" w:cs="Times New Roman"/>
              </w:rPr>
              <w:t>liste des références de l’entreprise dans le domaine des BTP pour les 5 dernières années en cours (dates) ;</w:t>
            </w:r>
          </w:p>
          <w:p w:rsidR="00CE0FB2" w:rsidRPr="00176FC9" w:rsidRDefault="00CE0FB2" w:rsidP="006D6EFB">
            <w:pPr>
              <w:numPr>
                <w:ilvl w:val="0"/>
                <w:numId w:val="32"/>
              </w:numPr>
              <w:tabs>
                <w:tab w:val="clear" w:pos="360"/>
                <w:tab w:val="num" w:pos="720"/>
              </w:tabs>
              <w:spacing w:after="0" w:line="240" w:lineRule="auto"/>
              <w:rPr>
                <w:rFonts w:ascii="Times New Roman" w:hAnsi="Times New Roman" w:cs="Times New Roman"/>
              </w:rPr>
            </w:pPr>
            <w:r w:rsidRPr="00176FC9">
              <w:rPr>
                <w:rFonts w:ascii="Times New Roman" w:hAnsi="Times New Roman" w:cs="Times New Roman"/>
              </w:rPr>
              <w:t xml:space="preserve">02 contrats et 02 PV de réception des ouvrages réalisés </w:t>
            </w:r>
          </w:p>
        </w:tc>
      </w:tr>
      <w:tr w:rsidR="00CE0FB2" w:rsidRPr="00176FC9" w:rsidTr="00CE0FB2">
        <w:trPr>
          <w:gridAfter w:val="1"/>
          <w:wAfter w:w="29" w:type="dxa"/>
          <w:trHeight w:val="699"/>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6D6EFB">
            <w:pPr>
              <w:spacing w:after="0"/>
              <w:rPr>
                <w:rFonts w:ascii="Times New Roman" w:hAnsi="Times New Roman" w:cs="Times New Roman"/>
              </w:rPr>
            </w:pPr>
            <w:r w:rsidRPr="00176FC9">
              <w:rPr>
                <w:rFonts w:ascii="Times New Roman" w:hAnsi="Times New Roman" w:cs="Times New Roman"/>
              </w:rPr>
              <w:t>B.2</w:t>
            </w:r>
          </w:p>
        </w:tc>
        <w:tc>
          <w:tcPr>
            <w:tcW w:w="9156" w:type="dxa"/>
            <w:tcBorders>
              <w:top w:val="single" w:sz="4" w:space="0" w:color="auto"/>
              <w:left w:val="single" w:sz="4" w:space="0" w:color="auto"/>
              <w:bottom w:val="single" w:sz="4" w:space="0" w:color="auto"/>
              <w:right w:val="single" w:sz="4" w:space="0" w:color="auto"/>
            </w:tcBorders>
            <w:hideMark/>
          </w:tcPr>
          <w:p w:rsidR="00CE0FB2" w:rsidRPr="00176FC9" w:rsidRDefault="00CE0FB2" w:rsidP="006D6EFB">
            <w:pPr>
              <w:spacing w:after="0" w:line="240" w:lineRule="auto"/>
              <w:rPr>
                <w:rFonts w:ascii="Times New Roman" w:hAnsi="Times New Roman" w:cs="Times New Roman"/>
                <w:b/>
              </w:rPr>
            </w:pPr>
            <w:r w:rsidRPr="00176FC9">
              <w:rPr>
                <w:rFonts w:ascii="Times New Roman" w:hAnsi="Times New Roman" w:cs="Times New Roman"/>
                <w:b/>
              </w:rPr>
              <w:t>Qualité du personnel</w:t>
            </w:r>
          </w:p>
          <w:p w:rsidR="00CE0FB2" w:rsidRPr="00176FC9" w:rsidRDefault="00CE0FB2" w:rsidP="006D6EFB">
            <w:pPr>
              <w:spacing w:after="0" w:line="240" w:lineRule="auto"/>
              <w:rPr>
                <w:rFonts w:ascii="Times New Roman" w:hAnsi="Times New Roman" w:cs="Times New Roman"/>
              </w:rPr>
            </w:pPr>
            <w:r w:rsidRPr="00176FC9">
              <w:rPr>
                <w:rFonts w:ascii="Times New Roman" w:hAnsi="Times New Roman" w:cs="Times New Roman"/>
              </w:rPr>
              <w:t>liste du personnel affecté au projet (joindre copies certifiées des diplômes, CNI légalisée par l’autorité compétente   et CV) ;</w:t>
            </w:r>
          </w:p>
          <w:p w:rsidR="00CE0FB2" w:rsidRPr="00176FC9" w:rsidRDefault="00CE0FB2" w:rsidP="006D6EFB">
            <w:pPr>
              <w:numPr>
                <w:ilvl w:val="1"/>
                <w:numId w:val="32"/>
              </w:numPr>
              <w:spacing w:after="0" w:line="240" w:lineRule="auto"/>
              <w:rPr>
                <w:rFonts w:ascii="Times New Roman" w:hAnsi="Times New Roman" w:cs="Times New Roman"/>
              </w:rPr>
            </w:pPr>
            <w:r w:rsidRPr="00176FC9">
              <w:rPr>
                <w:rFonts w:ascii="Times New Roman" w:hAnsi="Times New Roman" w:cs="Times New Roman"/>
              </w:rPr>
              <w:t>Technicien Supérieur de Génie Civil (minimum avec au moins 3 ans d’expérience)</w:t>
            </w:r>
          </w:p>
          <w:p w:rsidR="00CE0FB2" w:rsidRPr="00176FC9" w:rsidRDefault="00CE0FB2" w:rsidP="006D6EFB">
            <w:pPr>
              <w:numPr>
                <w:ilvl w:val="0"/>
                <w:numId w:val="32"/>
              </w:numPr>
              <w:tabs>
                <w:tab w:val="clear" w:pos="360"/>
                <w:tab w:val="num" w:pos="720"/>
              </w:tabs>
              <w:spacing w:after="0" w:line="240" w:lineRule="auto"/>
              <w:rPr>
                <w:rFonts w:ascii="Times New Roman" w:hAnsi="Times New Roman" w:cs="Times New Roman"/>
              </w:rPr>
            </w:pPr>
            <w:r w:rsidRPr="00176FC9">
              <w:rPr>
                <w:rFonts w:ascii="Times New Roman" w:hAnsi="Times New Roman" w:cs="Times New Roman"/>
              </w:rPr>
              <w:t>Copie du diplôme et CNI légalisés du conducteur des travaux</w:t>
            </w:r>
          </w:p>
          <w:p w:rsidR="00CE0FB2" w:rsidRPr="00176FC9" w:rsidRDefault="00CE0FB2" w:rsidP="006D6EFB">
            <w:pPr>
              <w:numPr>
                <w:ilvl w:val="0"/>
                <w:numId w:val="32"/>
              </w:numPr>
              <w:tabs>
                <w:tab w:val="clear" w:pos="360"/>
                <w:tab w:val="num" w:pos="720"/>
              </w:tabs>
              <w:spacing w:after="0" w:line="240" w:lineRule="auto"/>
              <w:rPr>
                <w:rFonts w:ascii="Times New Roman" w:hAnsi="Times New Roman" w:cs="Times New Roman"/>
              </w:rPr>
            </w:pPr>
            <w:r w:rsidRPr="00176FC9">
              <w:rPr>
                <w:rFonts w:ascii="Times New Roman" w:hAnsi="Times New Roman" w:cs="Times New Roman"/>
              </w:rPr>
              <w:t xml:space="preserve">CV du conducteur des travaux daté et signé </w:t>
            </w:r>
          </w:p>
          <w:p w:rsidR="00CE0FB2" w:rsidRPr="00176FC9" w:rsidRDefault="00CE0FB2" w:rsidP="006D6EFB">
            <w:pPr>
              <w:numPr>
                <w:ilvl w:val="0"/>
                <w:numId w:val="36"/>
              </w:numPr>
              <w:spacing w:after="0" w:line="240" w:lineRule="auto"/>
              <w:rPr>
                <w:rFonts w:ascii="Times New Roman" w:hAnsi="Times New Roman" w:cs="Times New Roman"/>
                <w:lang w:val="x-none"/>
              </w:rPr>
            </w:pPr>
            <w:r w:rsidRPr="00176FC9">
              <w:rPr>
                <w:rFonts w:ascii="Times New Roman" w:hAnsi="Times New Roman" w:cs="Times New Roman"/>
                <w:lang w:val="x-none"/>
              </w:rPr>
              <w:t xml:space="preserve">Technicien de Génie Civil </w:t>
            </w:r>
            <w:r w:rsidR="00F8647F" w:rsidRPr="00176FC9">
              <w:rPr>
                <w:rFonts w:ascii="Times New Roman" w:hAnsi="Times New Roman" w:cs="Times New Roman"/>
              </w:rPr>
              <w:t>ou BA</w:t>
            </w:r>
            <w:r w:rsidRPr="00176FC9">
              <w:rPr>
                <w:rFonts w:ascii="Times New Roman" w:hAnsi="Times New Roman" w:cs="Times New Roman"/>
              </w:rPr>
              <w:t>C F4</w:t>
            </w:r>
            <w:r w:rsidRPr="00176FC9">
              <w:rPr>
                <w:rFonts w:ascii="Times New Roman" w:hAnsi="Times New Roman" w:cs="Times New Roman"/>
                <w:lang w:val="x-none"/>
              </w:rPr>
              <w:t>(Minimum avec au moins 3 ans d’expérience)</w:t>
            </w:r>
          </w:p>
          <w:p w:rsidR="00CE0FB2" w:rsidRPr="00176FC9" w:rsidRDefault="00CE0FB2" w:rsidP="006D6EFB">
            <w:pPr>
              <w:numPr>
                <w:ilvl w:val="0"/>
                <w:numId w:val="32"/>
              </w:numPr>
              <w:spacing w:after="0" w:line="240" w:lineRule="auto"/>
              <w:rPr>
                <w:rFonts w:ascii="Times New Roman" w:hAnsi="Times New Roman" w:cs="Times New Roman"/>
              </w:rPr>
            </w:pPr>
            <w:r w:rsidRPr="00176FC9">
              <w:rPr>
                <w:rFonts w:ascii="Times New Roman" w:hAnsi="Times New Roman" w:cs="Times New Roman"/>
              </w:rPr>
              <w:t>Copie du diplôme et CNI légalisés du chef chantier</w:t>
            </w:r>
          </w:p>
          <w:p w:rsidR="00CE0FB2" w:rsidRPr="00176FC9" w:rsidRDefault="00CE0FB2" w:rsidP="006D6EFB">
            <w:pPr>
              <w:numPr>
                <w:ilvl w:val="0"/>
                <w:numId w:val="32"/>
              </w:numPr>
              <w:tabs>
                <w:tab w:val="clear" w:pos="360"/>
                <w:tab w:val="num" w:pos="720"/>
              </w:tabs>
              <w:spacing w:after="0" w:line="240" w:lineRule="auto"/>
              <w:rPr>
                <w:rFonts w:ascii="Times New Roman" w:hAnsi="Times New Roman" w:cs="Times New Roman"/>
              </w:rPr>
            </w:pPr>
            <w:r w:rsidRPr="00176FC9">
              <w:rPr>
                <w:rFonts w:ascii="Times New Roman" w:hAnsi="Times New Roman" w:cs="Times New Roman"/>
              </w:rPr>
              <w:t>CV du Chef chantier, daté et signé</w:t>
            </w:r>
          </w:p>
        </w:tc>
      </w:tr>
      <w:tr w:rsidR="00447EC2" w:rsidRPr="00176FC9" w:rsidTr="00CE0FB2">
        <w:trPr>
          <w:gridAfter w:val="1"/>
          <w:wAfter w:w="29" w:type="dxa"/>
          <w:trHeight w:val="828"/>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6D6EFB">
            <w:pPr>
              <w:spacing w:after="0"/>
              <w:rPr>
                <w:rFonts w:ascii="Times New Roman" w:hAnsi="Times New Roman" w:cs="Times New Roman"/>
              </w:rPr>
            </w:pPr>
            <w:r w:rsidRPr="00176FC9">
              <w:rPr>
                <w:rFonts w:ascii="Times New Roman" w:hAnsi="Times New Roman" w:cs="Times New Roman"/>
              </w:rPr>
              <w:t>B.3</w:t>
            </w:r>
          </w:p>
        </w:tc>
        <w:tc>
          <w:tcPr>
            <w:tcW w:w="9156" w:type="dxa"/>
            <w:tcBorders>
              <w:top w:val="single" w:sz="4" w:space="0" w:color="auto"/>
              <w:left w:val="single" w:sz="4" w:space="0" w:color="auto"/>
              <w:bottom w:val="single" w:sz="4" w:space="0" w:color="auto"/>
              <w:right w:val="single" w:sz="4" w:space="0" w:color="auto"/>
            </w:tcBorders>
            <w:hideMark/>
          </w:tcPr>
          <w:p w:rsidR="00CE0FB2" w:rsidRPr="00176FC9" w:rsidRDefault="00CE0FB2" w:rsidP="006D6EFB">
            <w:pPr>
              <w:spacing w:after="0" w:line="240" w:lineRule="auto"/>
              <w:rPr>
                <w:rFonts w:ascii="Times New Roman" w:hAnsi="Times New Roman" w:cs="Times New Roman"/>
                <w:b/>
              </w:rPr>
            </w:pPr>
            <w:r w:rsidRPr="00176FC9">
              <w:rPr>
                <w:rFonts w:ascii="Times New Roman" w:hAnsi="Times New Roman" w:cs="Times New Roman"/>
                <w:b/>
              </w:rPr>
              <w:t xml:space="preserve">Moyens logistiques </w:t>
            </w:r>
          </w:p>
          <w:p w:rsidR="00CE0FB2" w:rsidRPr="00176FC9" w:rsidRDefault="00CE0FB2" w:rsidP="006D6EFB">
            <w:pPr>
              <w:numPr>
                <w:ilvl w:val="0"/>
                <w:numId w:val="32"/>
              </w:numPr>
              <w:tabs>
                <w:tab w:val="clear" w:pos="360"/>
                <w:tab w:val="num" w:pos="720"/>
              </w:tabs>
              <w:spacing w:after="0" w:line="240" w:lineRule="auto"/>
              <w:rPr>
                <w:rFonts w:ascii="Times New Roman" w:hAnsi="Times New Roman" w:cs="Times New Roman"/>
              </w:rPr>
            </w:pPr>
            <w:r w:rsidRPr="00176FC9">
              <w:rPr>
                <w:rFonts w:ascii="Times New Roman" w:hAnsi="Times New Roman" w:cs="Times New Roman"/>
              </w:rPr>
              <w:t>Liste du petit matériel de chantier (produire les factures ou tout autre document justificatif) ;</w:t>
            </w:r>
          </w:p>
          <w:p w:rsidR="00CE0FB2" w:rsidRPr="00176FC9" w:rsidRDefault="00CE0FB2" w:rsidP="006D6EFB">
            <w:pPr>
              <w:numPr>
                <w:ilvl w:val="0"/>
                <w:numId w:val="32"/>
              </w:numPr>
              <w:tabs>
                <w:tab w:val="clear" w:pos="360"/>
                <w:tab w:val="num" w:pos="720"/>
              </w:tabs>
              <w:spacing w:after="0" w:line="240" w:lineRule="auto"/>
              <w:rPr>
                <w:rFonts w:ascii="Times New Roman" w:hAnsi="Times New Roman" w:cs="Times New Roman"/>
              </w:rPr>
            </w:pPr>
            <w:r w:rsidRPr="00176FC9">
              <w:rPr>
                <w:rFonts w:ascii="Times New Roman" w:hAnsi="Times New Roman" w:cs="Times New Roman"/>
              </w:rPr>
              <w:t xml:space="preserve">au moins un </w:t>
            </w:r>
            <w:proofErr w:type="spellStart"/>
            <w:r w:rsidRPr="00176FC9">
              <w:rPr>
                <w:rFonts w:ascii="Times New Roman" w:hAnsi="Times New Roman" w:cs="Times New Roman"/>
              </w:rPr>
              <w:t>Pick</w:t>
            </w:r>
            <w:proofErr w:type="spellEnd"/>
            <w:r w:rsidRPr="00176FC9">
              <w:rPr>
                <w:rFonts w:ascii="Times New Roman" w:hAnsi="Times New Roman" w:cs="Times New Roman"/>
              </w:rPr>
              <w:t>- up (produire photocopie légalisée de la carte grise ou contrat de location légalisé)</w:t>
            </w:r>
          </w:p>
        </w:tc>
      </w:tr>
      <w:tr w:rsidR="00CE0FB2" w:rsidRPr="00176FC9" w:rsidTr="00CE0FB2">
        <w:trPr>
          <w:gridAfter w:val="1"/>
          <w:wAfter w:w="29" w:type="dxa"/>
          <w:trHeight w:val="512"/>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B.4</w:t>
            </w:r>
          </w:p>
        </w:tc>
        <w:tc>
          <w:tcPr>
            <w:tcW w:w="9156" w:type="dxa"/>
            <w:tcBorders>
              <w:top w:val="single" w:sz="4" w:space="0" w:color="auto"/>
              <w:left w:val="single" w:sz="4" w:space="0" w:color="auto"/>
              <w:bottom w:val="single" w:sz="4" w:space="0" w:color="auto"/>
              <w:right w:val="single" w:sz="4" w:space="0" w:color="auto"/>
            </w:tcBorders>
            <w:hideMark/>
          </w:tcPr>
          <w:p w:rsidR="00CE0FB2" w:rsidRPr="00176FC9" w:rsidRDefault="00CE0FB2" w:rsidP="006D6EFB">
            <w:pPr>
              <w:spacing w:after="0" w:line="240" w:lineRule="auto"/>
              <w:rPr>
                <w:rFonts w:ascii="Times New Roman" w:hAnsi="Times New Roman" w:cs="Times New Roman"/>
                <w:b/>
              </w:rPr>
            </w:pPr>
            <w:r w:rsidRPr="00176FC9">
              <w:rPr>
                <w:rFonts w:ascii="Times New Roman" w:hAnsi="Times New Roman" w:cs="Times New Roman"/>
                <w:b/>
              </w:rPr>
              <w:t xml:space="preserve">Méthodologie d’exécution des travaux </w:t>
            </w:r>
          </w:p>
          <w:p w:rsidR="00CE0FB2" w:rsidRPr="00176FC9" w:rsidRDefault="00CE0FB2" w:rsidP="006D6EFB">
            <w:pPr>
              <w:numPr>
                <w:ilvl w:val="0"/>
                <w:numId w:val="32"/>
              </w:numPr>
              <w:tabs>
                <w:tab w:val="clear" w:pos="360"/>
                <w:tab w:val="num" w:pos="720"/>
              </w:tabs>
              <w:spacing w:after="0" w:line="240" w:lineRule="auto"/>
              <w:rPr>
                <w:rFonts w:ascii="Times New Roman" w:hAnsi="Times New Roman" w:cs="Times New Roman"/>
              </w:rPr>
            </w:pPr>
            <w:r w:rsidRPr="00176FC9">
              <w:rPr>
                <w:rFonts w:ascii="Times New Roman" w:hAnsi="Times New Roman" w:cs="Times New Roman"/>
              </w:rPr>
              <w:t xml:space="preserve">Note technique détaillée concernant l’organisation des travaux </w:t>
            </w:r>
          </w:p>
          <w:p w:rsidR="00CE0FB2" w:rsidRPr="00176FC9" w:rsidRDefault="00CE0FB2" w:rsidP="006D6EFB">
            <w:pPr>
              <w:numPr>
                <w:ilvl w:val="0"/>
                <w:numId w:val="32"/>
              </w:numPr>
              <w:tabs>
                <w:tab w:val="clear" w:pos="360"/>
                <w:tab w:val="num" w:pos="720"/>
              </w:tabs>
              <w:spacing w:after="0" w:line="240" w:lineRule="auto"/>
              <w:rPr>
                <w:rFonts w:ascii="Times New Roman" w:hAnsi="Times New Roman" w:cs="Times New Roman"/>
              </w:rPr>
            </w:pPr>
            <w:r w:rsidRPr="00176FC9">
              <w:rPr>
                <w:rFonts w:ascii="Times New Roman" w:hAnsi="Times New Roman" w:cs="Times New Roman"/>
              </w:rPr>
              <w:t xml:space="preserve">Planning détaillé d’exécution des travaux </w:t>
            </w:r>
          </w:p>
          <w:p w:rsidR="00CE0FB2" w:rsidRPr="00176FC9" w:rsidRDefault="00CE0FB2" w:rsidP="006D6EFB">
            <w:pPr>
              <w:numPr>
                <w:ilvl w:val="0"/>
                <w:numId w:val="32"/>
              </w:numPr>
              <w:tabs>
                <w:tab w:val="clear" w:pos="360"/>
                <w:tab w:val="num" w:pos="720"/>
              </w:tabs>
              <w:spacing w:after="0" w:line="240" w:lineRule="auto"/>
              <w:rPr>
                <w:rFonts w:ascii="Times New Roman" w:hAnsi="Times New Roman" w:cs="Times New Roman"/>
              </w:rPr>
            </w:pPr>
            <w:r w:rsidRPr="00176FC9">
              <w:rPr>
                <w:rFonts w:ascii="Times New Roman" w:hAnsi="Times New Roman" w:cs="Times New Roman"/>
              </w:rPr>
              <w:t xml:space="preserve">Protection/sécurité des ouvriers </w:t>
            </w:r>
          </w:p>
        </w:tc>
      </w:tr>
      <w:tr w:rsidR="00CE0FB2" w:rsidRPr="00176FC9" w:rsidTr="00CE0FB2">
        <w:trPr>
          <w:gridAfter w:val="1"/>
          <w:wAfter w:w="29" w:type="dxa"/>
          <w:trHeight w:val="497"/>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B.5</w:t>
            </w:r>
          </w:p>
        </w:tc>
        <w:tc>
          <w:tcPr>
            <w:tcW w:w="9156"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b/>
              </w:rPr>
            </w:pPr>
            <w:r w:rsidRPr="00176FC9">
              <w:rPr>
                <w:rFonts w:ascii="Times New Roman" w:hAnsi="Times New Roman" w:cs="Times New Roman"/>
                <w:b/>
              </w:rPr>
              <w:t xml:space="preserve">Sous-traitance </w:t>
            </w:r>
          </w:p>
          <w:p w:rsidR="00CE0FB2" w:rsidRPr="00176FC9" w:rsidRDefault="00CE0FB2" w:rsidP="00CE0FB2">
            <w:pPr>
              <w:rPr>
                <w:rFonts w:ascii="Times New Roman" w:hAnsi="Times New Roman" w:cs="Times New Roman"/>
              </w:rPr>
            </w:pPr>
            <w:r w:rsidRPr="00176FC9">
              <w:rPr>
                <w:rFonts w:ascii="Times New Roman" w:hAnsi="Times New Roman" w:cs="Times New Roman"/>
              </w:rPr>
              <w:t>N’aura pas recours à un sous-traitant</w:t>
            </w:r>
          </w:p>
        </w:tc>
      </w:tr>
      <w:tr w:rsidR="00CE0FB2" w:rsidRPr="00176FC9" w:rsidTr="00CE0FB2">
        <w:trPr>
          <w:gridAfter w:val="1"/>
          <w:wAfter w:w="29" w:type="dxa"/>
          <w:trHeight w:val="244"/>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B.6</w:t>
            </w:r>
          </w:p>
        </w:tc>
        <w:tc>
          <w:tcPr>
            <w:tcW w:w="9156"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  Protection de l’environnement</w:t>
            </w:r>
            <w:r w:rsidR="00F8647F" w:rsidRPr="00176FC9">
              <w:rPr>
                <w:rFonts w:ascii="Times New Roman" w:hAnsi="Times New Roman" w:cs="Times New Roman"/>
              </w:rPr>
              <w:t> : une étude sommaire d’atténuation des impacts environnementaux</w:t>
            </w:r>
          </w:p>
        </w:tc>
      </w:tr>
      <w:tr w:rsidR="00CE0FB2" w:rsidRPr="00176FC9" w:rsidTr="00CE0FB2">
        <w:trPr>
          <w:gridAfter w:val="1"/>
          <w:wAfter w:w="29" w:type="dxa"/>
          <w:trHeight w:val="306"/>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B.7</w:t>
            </w:r>
          </w:p>
        </w:tc>
        <w:tc>
          <w:tcPr>
            <w:tcW w:w="9156"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   Sécurité – Santé – Hygiène des personnels du chantier</w:t>
            </w:r>
            <w:r w:rsidR="00F8647F" w:rsidRPr="00176FC9">
              <w:rPr>
                <w:rFonts w:ascii="Times New Roman" w:hAnsi="Times New Roman" w:cs="Times New Roman"/>
              </w:rPr>
              <w:t> : un plan sommaire de sécurité, de santé et d’hygiène des personnels du chantier</w:t>
            </w:r>
          </w:p>
        </w:tc>
      </w:tr>
      <w:tr w:rsidR="00CE0FB2" w:rsidRPr="00176FC9" w:rsidTr="00CE0FB2">
        <w:trPr>
          <w:gridAfter w:val="1"/>
          <w:wAfter w:w="29" w:type="dxa"/>
          <w:trHeight w:val="462"/>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B.8</w:t>
            </w:r>
          </w:p>
        </w:tc>
        <w:tc>
          <w:tcPr>
            <w:tcW w:w="9156" w:type="dxa"/>
            <w:tcBorders>
              <w:top w:val="single" w:sz="4" w:space="0" w:color="auto"/>
              <w:left w:val="single" w:sz="4" w:space="0" w:color="auto"/>
              <w:bottom w:val="single" w:sz="4" w:space="0" w:color="auto"/>
              <w:right w:val="single" w:sz="4" w:space="0" w:color="auto"/>
            </w:tcBorders>
            <w:hideMark/>
          </w:tcPr>
          <w:p w:rsidR="00CE0FB2" w:rsidRPr="00176FC9" w:rsidRDefault="00CE0FB2" w:rsidP="006D6EFB">
            <w:pPr>
              <w:spacing w:after="0" w:line="240" w:lineRule="auto"/>
              <w:rPr>
                <w:rFonts w:ascii="Times New Roman" w:hAnsi="Times New Roman" w:cs="Times New Roman"/>
                <w:b/>
              </w:rPr>
            </w:pPr>
            <w:r w:rsidRPr="00176FC9">
              <w:rPr>
                <w:rFonts w:ascii="Times New Roman" w:hAnsi="Times New Roman" w:cs="Times New Roman"/>
                <w:b/>
              </w:rPr>
              <w:t xml:space="preserve">Rapport de visite des lieux </w:t>
            </w:r>
          </w:p>
          <w:p w:rsidR="00CE0FB2" w:rsidRPr="00176FC9" w:rsidRDefault="00CE0FB2" w:rsidP="006D6EFB">
            <w:pPr>
              <w:numPr>
                <w:ilvl w:val="0"/>
                <w:numId w:val="33"/>
              </w:numPr>
              <w:spacing w:after="0" w:line="240" w:lineRule="auto"/>
              <w:rPr>
                <w:rFonts w:ascii="Times New Roman" w:hAnsi="Times New Roman" w:cs="Times New Roman"/>
              </w:rPr>
            </w:pPr>
            <w:r w:rsidRPr="00176FC9">
              <w:rPr>
                <w:rFonts w:ascii="Times New Roman" w:hAnsi="Times New Roman" w:cs="Times New Roman"/>
              </w:rPr>
              <w:t>Prises de vue (Photos)</w:t>
            </w:r>
          </w:p>
          <w:p w:rsidR="00CE0FB2" w:rsidRPr="00176FC9" w:rsidRDefault="00CE0FB2" w:rsidP="006D6EFB">
            <w:pPr>
              <w:numPr>
                <w:ilvl w:val="0"/>
                <w:numId w:val="33"/>
              </w:numPr>
              <w:spacing w:after="0" w:line="240" w:lineRule="auto"/>
              <w:rPr>
                <w:rFonts w:ascii="Times New Roman" w:hAnsi="Times New Roman" w:cs="Times New Roman"/>
              </w:rPr>
            </w:pPr>
            <w:r w:rsidRPr="00176FC9">
              <w:rPr>
                <w:rFonts w:ascii="Times New Roman" w:hAnsi="Times New Roman" w:cs="Times New Roman"/>
              </w:rPr>
              <w:t>Rapports de visite pertinents.</w:t>
            </w:r>
          </w:p>
        </w:tc>
      </w:tr>
    </w:tbl>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La note de l’offre technique sera obtenue par addition des « </w:t>
      </w:r>
      <w:r w:rsidRPr="00176FC9">
        <w:rPr>
          <w:rFonts w:ascii="Times New Roman" w:hAnsi="Times New Roman" w:cs="Times New Roman"/>
          <w:b/>
        </w:rPr>
        <w:t>oui </w:t>
      </w:r>
      <w:r w:rsidRPr="00176FC9">
        <w:rPr>
          <w:rFonts w:ascii="Times New Roman" w:hAnsi="Times New Roman" w:cs="Times New Roman"/>
        </w:rPr>
        <w:t xml:space="preserve">» pour chaque critère. Si cette note est inférieure à 70% de oui, l’offre sera jugée mauvaise et exclue du classement. </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11.3 Evaluation financière</w:t>
      </w:r>
    </w:p>
    <w:p w:rsidR="00CE0FB2" w:rsidRPr="00176FC9" w:rsidRDefault="00CE0FB2" w:rsidP="00FD780D">
      <w:pPr>
        <w:spacing w:after="0" w:line="240" w:lineRule="auto"/>
        <w:rPr>
          <w:rFonts w:ascii="Times New Roman" w:hAnsi="Times New Roman" w:cs="Times New Roman"/>
        </w:rPr>
      </w:pPr>
      <w:r w:rsidRPr="00176FC9">
        <w:rPr>
          <w:rFonts w:ascii="Times New Roman" w:hAnsi="Times New Roman" w:cs="Times New Roman"/>
        </w:rPr>
        <w:t>Seules les offres techniques retenues seront évaluées financièrement. L’analyse de la cohérence des prix sera faite ainsi que la vérification des montants totaux. Les erreurs de calcul seront corrigées.</w:t>
      </w:r>
    </w:p>
    <w:p w:rsidR="00CE0FB2" w:rsidRPr="00176FC9" w:rsidRDefault="00CE0FB2" w:rsidP="00FD780D">
      <w:pPr>
        <w:spacing w:after="0" w:line="240" w:lineRule="auto"/>
        <w:rPr>
          <w:rFonts w:ascii="Times New Roman" w:hAnsi="Times New Roman" w:cs="Times New Roman"/>
        </w:rPr>
      </w:pPr>
      <w:r w:rsidRPr="00176FC9">
        <w:rPr>
          <w:rFonts w:ascii="Times New Roman" w:hAnsi="Times New Roman" w:cs="Times New Roman"/>
        </w:rPr>
        <w:t>La comparaison des offres retenues se fera sur la base du prix toutes taxes comprises en prenant en compte toutes les rubriques du bordereau des prix et les corrections éventuelles.</w:t>
      </w:r>
    </w:p>
    <w:p w:rsidR="00CE0FB2" w:rsidRPr="00176FC9" w:rsidRDefault="00CE0FB2" w:rsidP="00FD780D">
      <w:pPr>
        <w:spacing w:after="0" w:line="240" w:lineRule="auto"/>
        <w:rPr>
          <w:rFonts w:ascii="Times New Roman" w:hAnsi="Times New Roman" w:cs="Times New Roman"/>
        </w:rPr>
      </w:pPr>
      <w:r w:rsidRPr="00176FC9">
        <w:rPr>
          <w:rFonts w:ascii="Times New Roman" w:hAnsi="Times New Roman" w:cs="Times New Roman"/>
        </w:rPr>
        <w:t>L’évaluation sera faite sur la base des critères prédéfinis. Ces critères ont été regroupés par rubrique ainsi qu’il suit :</w:t>
      </w: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2"/>
      </w:tblGrid>
      <w:tr w:rsidR="00CE0FB2" w:rsidRPr="00176FC9" w:rsidTr="00CE0FB2">
        <w:trPr>
          <w:trHeight w:val="1504"/>
        </w:trPr>
        <w:tc>
          <w:tcPr>
            <w:tcW w:w="10042" w:type="dxa"/>
            <w:tcBorders>
              <w:top w:val="single" w:sz="4" w:space="0" w:color="auto"/>
              <w:left w:val="single" w:sz="4" w:space="0" w:color="auto"/>
              <w:bottom w:val="single" w:sz="4" w:space="0" w:color="auto"/>
              <w:right w:val="single" w:sz="4" w:space="0" w:color="auto"/>
            </w:tcBorders>
            <w:hideMark/>
          </w:tcPr>
          <w:p w:rsidR="00CE0FB2" w:rsidRPr="00176FC9" w:rsidRDefault="00CE0FB2" w:rsidP="006D6EFB">
            <w:pPr>
              <w:spacing w:after="0" w:line="240" w:lineRule="auto"/>
              <w:rPr>
                <w:rFonts w:ascii="Times New Roman" w:hAnsi="Times New Roman" w:cs="Times New Roman"/>
                <w:b/>
              </w:rPr>
            </w:pPr>
            <w:r w:rsidRPr="00176FC9">
              <w:rPr>
                <w:rFonts w:ascii="Times New Roman" w:hAnsi="Times New Roman" w:cs="Times New Roman"/>
                <w:b/>
              </w:rPr>
              <w:t xml:space="preserve">Sous détails des prix unitaires </w:t>
            </w:r>
          </w:p>
          <w:p w:rsidR="00CE0FB2" w:rsidRPr="00176FC9" w:rsidRDefault="00CE0FB2" w:rsidP="006D6EFB">
            <w:pPr>
              <w:numPr>
                <w:ilvl w:val="0"/>
                <w:numId w:val="32"/>
              </w:numPr>
              <w:tabs>
                <w:tab w:val="clear" w:pos="360"/>
                <w:tab w:val="num" w:pos="720"/>
              </w:tabs>
              <w:spacing w:after="0" w:line="240" w:lineRule="auto"/>
              <w:rPr>
                <w:rFonts w:ascii="Times New Roman" w:hAnsi="Times New Roman" w:cs="Times New Roman"/>
              </w:rPr>
            </w:pPr>
            <w:r w:rsidRPr="00176FC9">
              <w:rPr>
                <w:rFonts w:ascii="Times New Roman" w:hAnsi="Times New Roman" w:cs="Times New Roman"/>
              </w:rPr>
              <w:t>décomposition des prix ;</w:t>
            </w:r>
          </w:p>
          <w:p w:rsidR="00CE0FB2" w:rsidRPr="00176FC9" w:rsidRDefault="00CE0FB2" w:rsidP="006D6EFB">
            <w:pPr>
              <w:numPr>
                <w:ilvl w:val="0"/>
                <w:numId w:val="32"/>
              </w:numPr>
              <w:tabs>
                <w:tab w:val="clear" w:pos="360"/>
                <w:tab w:val="num" w:pos="720"/>
              </w:tabs>
              <w:spacing w:after="0" w:line="240" w:lineRule="auto"/>
              <w:rPr>
                <w:rFonts w:ascii="Times New Roman" w:hAnsi="Times New Roman" w:cs="Times New Roman"/>
              </w:rPr>
            </w:pPr>
            <w:r w:rsidRPr="00176FC9">
              <w:rPr>
                <w:rFonts w:ascii="Times New Roman" w:hAnsi="Times New Roman" w:cs="Times New Roman"/>
              </w:rPr>
              <w:t>cohérence des rendements ;</w:t>
            </w:r>
          </w:p>
          <w:p w:rsidR="00CE0FB2" w:rsidRPr="00176FC9" w:rsidRDefault="00CE0FB2" w:rsidP="006D6EFB">
            <w:pPr>
              <w:numPr>
                <w:ilvl w:val="0"/>
                <w:numId w:val="32"/>
              </w:numPr>
              <w:tabs>
                <w:tab w:val="clear" w:pos="360"/>
                <w:tab w:val="num" w:pos="720"/>
              </w:tabs>
              <w:spacing w:after="0" w:line="240" w:lineRule="auto"/>
              <w:rPr>
                <w:rFonts w:ascii="Times New Roman" w:hAnsi="Times New Roman" w:cs="Times New Roman"/>
              </w:rPr>
            </w:pPr>
            <w:r w:rsidRPr="00176FC9">
              <w:rPr>
                <w:rFonts w:ascii="Times New Roman" w:hAnsi="Times New Roman" w:cs="Times New Roman"/>
              </w:rPr>
              <w:t>pertinence des prix (la pratique des prix irréalistes est un facteur de disqualification) ;</w:t>
            </w:r>
          </w:p>
          <w:p w:rsidR="00CE0FB2" w:rsidRPr="00176FC9" w:rsidRDefault="00CE0FB2" w:rsidP="006D6EFB">
            <w:pPr>
              <w:numPr>
                <w:ilvl w:val="0"/>
                <w:numId w:val="32"/>
              </w:numPr>
              <w:tabs>
                <w:tab w:val="clear" w:pos="360"/>
                <w:tab w:val="num" w:pos="720"/>
              </w:tabs>
              <w:spacing w:after="0" w:line="240" w:lineRule="auto"/>
              <w:rPr>
                <w:rFonts w:ascii="Times New Roman" w:hAnsi="Times New Roman" w:cs="Times New Roman"/>
              </w:rPr>
            </w:pPr>
            <w:r w:rsidRPr="00176FC9">
              <w:rPr>
                <w:rFonts w:ascii="Times New Roman" w:hAnsi="Times New Roman" w:cs="Times New Roman"/>
              </w:rPr>
              <w:t>pertinence de la durée de l’activité ;</w:t>
            </w:r>
          </w:p>
        </w:tc>
      </w:tr>
      <w:tr w:rsidR="00CE0FB2" w:rsidRPr="00176FC9" w:rsidTr="00CE0FB2">
        <w:trPr>
          <w:trHeight w:val="458"/>
        </w:trPr>
        <w:tc>
          <w:tcPr>
            <w:tcW w:w="10042"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b/>
              </w:rPr>
            </w:pPr>
            <w:r w:rsidRPr="00176FC9">
              <w:rPr>
                <w:rFonts w:ascii="Times New Roman" w:hAnsi="Times New Roman" w:cs="Times New Roman"/>
                <w:b/>
              </w:rPr>
              <w:t xml:space="preserve">Bordereau des prix unitaires </w:t>
            </w:r>
          </w:p>
          <w:p w:rsidR="00CE0FB2" w:rsidRPr="00176FC9" w:rsidRDefault="00CE0FB2" w:rsidP="00CE0FB2">
            <w:pPr>
              <w:rPr>
                <w:rFonts w:ascii="Times New Roman" w:hAnsi="Times New Roman" w:cs="Times New Roman"/>
              </w:rPr>
            </w:pPr>
            <w:r w:rsidRPr="00176FC9">
              <w:rPr>
                <w:rFonts w:ascii="Times New Roman" w:hAnsi="Times New Roman" w:cs="Times New Roman"/>
              </w:rPr>
              <w:t>- concordance entre les prix en lettres et en chiffres</w:t>
            </w:r>
          </w:p>
        </w:tc>
      </w:tr>
    </w:tbl>
    <w:p w:rsidR="00CE0FB2" w:rsidRPr="00176FC9" w:rsidRDefault="00CE0FB2" w:rsidP="00FD780D">
      <w:pPr>
        <w:spacing w:after="0" w:line="240" w:lineRule="auto"/>
        <w:rPr>
          <w:rFonts w:ascii="Times New Roman" w:hAnsi="Times New Roman" w:cs="Times New Roman"/>
        </w:rPr>
      </w:pPr>
    </w:p>
    <w:p w:rsidR="00CE0FB2" w:rsidRPr="00176FC9" w:rsidRDefault="00CE0FB2" w:rsidP="00FD780D">
      <w:pPr>
        <w:spacing w:after="0" w:line="240" w:lineRule="auto"/>
        <w:rPr>
          <w:rFonts w:ascii="Times New Roman" w:hAnsi="Times New Roman" w:cs="Times New Roman"/>
          <w:b/>
        </w:rPr>
      </w:pPr>
      <w:r w:rsidRPr="00176FC9">
        <w:rPr>
          <w:rFonts w:ascii="Times New Roman" w:hAnsi="Times New Roman" w:cs="Times New Roman"/>
          <w:b/>
        </w:rPr>
        <w:t xml:space="preserve">Article 12 : Classement des entreprises </w:t>
      </w:r>
    </w:p>
    <w:p w:rsidR="00CE0FB2" w:rsidRPr="00176FC9" w:rsidRDefault="00CE0FB2" w:rsidP="00FD780D">
      <w:pPr>
        <w:spacing w:after="0" w:line="240" w:lineRule="auto"/>
        <w:rPr>
          <w:rFonts w:ascii="Times New Roman" w:hAnsi="Times New Roman" w:cs="Times New Roman"/>
        </w:rPr>
      </w:pPr>
      <w:r w:rsidRPr="00176FC9">
        <w:rPr>
          <w:rFonts w:ascii="Times New Roman" w:hAnsi="Times New Roman" w:cs="Times New Roman"/>
        </w:rPr>
        <w:t xml:space="preserve">A l’issue de l’évaluation financière, l’offre évaluée la moins disante sera retenue. </w:t>
      </w:r>
    </w:p>
    <w:p w:rsidR="00CE0FB2" w:rsidRPr="00176FC9" w:rsidRDefault="00CE0FB2" w:rsidP="00FD780D">
      <w:pPr>
        <w:spacing w:after="0" w:line="240" w:lineRule="auto"/>
        <w:rPr>
          <w:rFonts w:ascii="Times New Roman" w:hAnsi="Times New Roman" w:cs="Times New Roman"/>
        </w:rPr>
      </w:pPr>
      <w:r w:rsidRPr="00176FC9">
        <w:rPr>
          <w:rFonts w:ascii="Times New Roman" w:hAnsi="Times New Roman" w:cs="Times New Roman"/>
        </w:rPr>
        <w:lastRenderedPageBreak/>
        <w:t xml:space="preserve">Le rapport d’analyse sera soumis à la Commission Interne de Passation des Marchés de la Commune d’Ambam pour adoption. </w:t>
      </w:r>
    </w:p>
    <w:p w:rsidR="00CE0FB2" w:rsidRPr="00176FC9" w:rsidRDefault="00CE0FB2" w:rsidP="00FD780D">
      <w:pPr>
        <w:spacing w:after="0" w:line="240" w:lineRule="auto"/>
        <w:rPr>
          <w:rFonts w:ascii="Times New Roman" w:hAnsi="Times New Roman" w:cs="Times New Roman"/>
        </w:rPr>
      </w:pPr>
      <w:r w:rsidRPr="00176FC9">
        <w:rPr>
          <w:rFonts w:ascii="Times New Roman" w:hAnsi="Times New Roman" w:cs="Times New Roman"/>
        </w:rPr>
        <w:t xml:space="preserve">La décision portant attribution de la lettre commande sera publiée par voie de communiqué de presse ou tout autre moyen de publication d’usage dans l’administration. </w:t>
      </w:r>
    </w:p>
    <w:p w:rsidR="00CE0FB2" w:rsidRPr="00176FC9" w:rsidRDefault="00CE0FB2" w:rsidP="00FD780D">
      <w:pPr>
        <w:spacing w:after="0" w:line="240" w:lineRule="auto"/>
        <w:rPr>
          <w:rFonts w:ascii="Times New Roman" w:hAnsi="Times New Roman" w:cs="Times New Roman"/>
        </w:rPr>
      </w:pPr>
      <w:r w:rsidRPr="00176FC9">
        <w:rPr>
          <w:rFonts w:ascii="Times New Roman" w:hAnsi="Times New Roman" w:cs="Times New Roman"/>
        </w:rPr>
        <w:t xml:space="preserve">Le soumissionnaire restera lié par son offre pendant </w:t>
      </w:r>
      <w:r w:rsidRPr="00176FC9">
        <w:rPr>
          <w:rFonts w:ascii="Times New Roman" w:hAnsi="Times New Roman" w:cs="Times New Roman"/>
          <w:b/>
        </w:rPr>
        <w:t>90 jours</w:t>
      </w:r>
      <w:r w:rsidRPr="00176FC9">
        <w:rPr>
          <w:rFonts w:ascii="Times New Roman" w:hAnsi="Times New Roman" w:cs="Times New Roman"/>
        </w:rPr>
        <w:t xml:space="preserve"> à compter de la date de remise des offres. </w:t>
      </w:r>
    </w:p>
    <w:p w:rsidR="00CE0FB2" w:rsidRPr="00176FC9" w:rsidRDefault="00CE0FB2" w:rsidP="00FD780D">
      <w:pPr>
        <w:spacing w:after="0" w:line="240" w:lineRule="auto"/>
        <w:rPr>
          <w:rFonts w:ascii="Times New Roman" w:hAnsi="Times New Roman" w:cs="Times New Roman"/>
          <w:b/>
        </w:rPr>
      </w:pPr>
      <w:r w:rsidRPr="00176FC9">
        <w:rPr>
          <w:rFonts w:ascii="Times New Roman" w:hAnsi="Times New Roman" w:cs="Times New Roman"/>
          <w:b/>
        </w:rPr>
        <w:t xml:space="preserve">Article 13 : Monnaie de compte et de paiement </w:t>
      </w:r>
    </w:p>
    <w:p w:rsidR="00CE0FB2" w:rsidRPr="00176FC9" w:rsidRDefault="00CE0FB2" w:rsidP="00FD780D">
      <w:pPr>
        <w:spacing w:after="0" w:line="240" w:lineRule="auto"/>
        <w:rPr>
          <w:rFonts w:ascii="Times New Roman" w:hAnsi="Times New Roman" w:cs="Times New Roman"/>
        </w:rPr>
      </w:pPr>
      <w:r w:rsidRPr="00176FC9">
        <w:rPr>
          <w:rFonts w:ascii="Times New Roman" w:hAnsi="Times New Roman" w:cs="Times New Roman"/>
        </w:rPr>
        <w:t>La Monnaie de compte et de paiement est le franc CFA.</w:t>
      </w:r>
    </w:p>
    <w:p w:rsidR="00116959" w:rsidRPr="00176FC9" w:rsidRDefault="00CE0FB2" w:rsidP="00C04CB0">
      <w:pPr>
        <w:spacing w:after="0" w:line="240" w:lineRule="auto"/>
        <w:rPr>
          <w:rFonts w:ascii="Times New Roman" w:hAnsi="Times New Roman" w:cs="Times New Roman"/>
        </w:rPr>
      </w:pPr>
      <w:r w:rsidRPr="00176FC9">
        <w:rPr>
          <w:rFonts w:ascii="Times New Roman" w:hAnsi="Times New Roman" w:cs="Times New Roman"/>
        </w:rPr>
        <w:t>Le soumissionnaire est obligé de fournir un devis estimatif dans lequel les prix seront exprimés en francs CFA toutes taxes y compris droit de douane, TVA (1</w:t>
      </w:r>
      <w:r w:rsidR="00C04CB0" w:rsidRPr="00176FC9">
        <w:rPr>
          <w:rFonts w:ascii="Times New Roman" w:hAnsi="Times New Roman" w:cs="Times New Roman"/>
        </w:rPr>
        <w:t>9,25%) et impôts sur le revenu.</w:t>
      </w:r>
    </w:p>
    <w:p w:rsidR="00116959" w:rsidRPr="00176FC9" w:rsidRDefault="00116959" w:rsidP="00FD780D">
      <w:pPr>
        <w:rPr>
          <w:rFonts w:ascii="Times New Roman" w:hAnsi="Times New Roman" w:cs="Times New Roman"/>
          <w:b/>
          <w:u w:val="single"/>
        </w:rPr>
      </w:pPr>
    </w:p>
    <w:p w:rsidR="00C04CB0" w:rsidRPr="00176FC9" w:rsidRDefault="00C04CB0" w:rsidP="00FD780D">
      <w:pPr>
        <w:rPr>
          <w:rFonts w:ascii="Times New Roman" w:hAnsi="Times New Roman" w:cs="Times New Roman"/>
          <w:b/>
          <w:u w:val="single"/>
        </w:rPr>
      </w:pPr>
    </w:p>
    <w:p w:rsidR="00C04CB0" w:rsidRPr="00176FC9" w:rsidRDefault="00C04CB0" w:rsidP="00FD780D">
      <w:pPr>
        <w:rPr>
          <w:rFonts w:ascii="Times New Roman" w:hAnsi="Times New Roman" w:cs="Times New Roman"/>
          <w:b/>
          <w:u w:val="single"/>
        </w:rPr>
      </w:pPr>
    </w:p>
    <w:p w:rsidR="00C04CB0" w:rsidRPr="00176FC9" w:rsidRDefault="00C04CB0" w:rsidP="00FD780D">
      <w:pPr>
        <w:rPr>
          <w:rFonts w:ascii="Times New Roman" w:hAnsi="Times New Roman" w:cs="Times New Roman"/>
          <w:b/>
          <w:u w:val="single"/>
        </w:rPr>
      </w:pPr>
    </w:p>
    <w:p w:rsidR="00C04CB0" w:rsidRPr="00176FC9" w:rsidRDefault="00C04CB0" w:rsidP="00FD780D">
      <w:pPr>
        <w:rPr>
          <w:rFonts w:ascii="Times New Roman" w:hAnsi="Times New Roman" w:cs="Times New Roman"/>
          <w:b/>
          <w:u w:val="single"/>
        </w:rPr>
      </w:pPr>
    </w:p>
    <w:p w:rsidR="00C04CB0" w:rsidRPr="00176FC9" w:rsidRDefault="00C04CB0" w:rsidP="00FD780D">
      <w:pPr>
        <w:rPr>
          <w:rFonts w:ascii="Times New Roman" w:hAnsi="Times New Roman" w:cs="Times New Roman"/>
          <w:b/>
          <w:u w:val="single"/>
        </w:rPr>
      </w:pPr>
    </w:p>
    <w:p w:rsidR="00C04CB0" w:rsidRPr="00176FC9" w:rsidRDefault="00C04CB0" w:rsidP="00FD780D">
      <w:pPr>
        <w:rPr>
          <w:rFonts w:ascii="Times New Roman" w:hAnsi="Times New Roman" w:cs="Times New Roman"/>
          <w:b/>
          <w:u w:val="single"/>
        </w:rPr>
      </w:pPr>
    </w:p>
    <w:p w:rsidR="00C04CB0" w:rsidRPr="00176FC9" w:rsidRDefault="00C04CB0" w:rsidP="00FD780D">
      <w:pPr>
        <w:rPr>
          <w:rFonts w:ascii="Times New Roman" w:hAnsi="Times New Roman" w:cs="Times New Roman"/>
          <w:b/>
          <w:u w:val="single"/>
        </w:rPr>
      </w:pPr>
    </w:p>
    <w:p w:rsidR="00C04CB0" w:rsidRPr="00176FC9" w:rsidRDefault="00C04CB0" w:rsidP="00FD780D">
      <w:pPr>
        <w:rPr>
          <w:rFonts w:ascii="Times New Roman" w:hAnsi="Times New Roman" w:cs="Times New Roman"/>
          <w:b/>
          <w:u w:val="single"/>
        </w:rPr>
      </w:pPr>
    </w:p>
    <w:p w:rsidR="00C04CB0" w:rsidRPr="00176FC9" w:rsidRDefault="00C04CB0" w:rsidP="00FD780D">
      <w:pPr>
        <w:rPr>
          <w:rFonts w:ascii="Times New Roman" w:hAnsi="Times New Roman" w:cs="Times New Roman"/>
          <w:b/>
          <w:u w:val="single"/>
        </w:rPr>
      </w:pPr>
    </w:p>
    <w:p w:rsidR="00C04CB0" w:rsidRPr="00176FC9" w:rsidRDefault="00C04CB0" w:rsidP="00FD780D">
      <w:pPr>
        <w:rPr>
          <w:rFonts w:ascii="Times New Roman" w:hAnsi="Times New Roman" w:cs="Times New Roman"/>
          <w:b/>
          <w:u w:val="single"/>
        </w:rPr>
      </w:pPr>
    </w:p>
    <w:p w:rsidR="00C04CB0" w:rsidRPr="00176FC9" w:rsidRDefault="00C04CB0" w:rsidP="00FD780D">
      <w:pPr>
        <w:rPr>
          <w:rFonts w:ascii="Times New Roman" w:hAnsi="Times New Roman" w:cs="Times New Roman"/>
          <w:b/>
          <w:u w:val="single"/>
        </w:rPr>
      </w:pPr>
    </w:p>
    <w:p w:rsidR="00C04CB0" w:rsidRPr="00176FC9" w:rsidRDefault="00C04CB0" w:rsidP="00FD780D">
      <w:pPr>
        <w:rPr>
          <w:rFonts w:ascii="Times New Roman" w:hAnsi="Times New Roman" w:cs="Times New Roman"/>
          <w:b/>
          <w:u w:val="single"/>
        </w:rPr>
      </w:pPr>
    </w:p>
    <w:p w:rsidR="00C04CB0" w:rsidRPr="00176FC9" w:rsidRDefault="00C04CB0" w:rsidP="00FD780D">
      <w:pPr>
        <w:rPr>
          <w:rFonts w:ascii="Times New Roman" w:hAnsi="Times New Roman" w:cs="Times New Roman"/>
          <w:b/>
          <w:u w:val="single"/>
        </w:rPr>
      </w:pPr>
    </w:p>
    <w:p w:rsidR="00C04CB0" w:rsidRPr="00176FC9" w:rsidRDefault="00C04CB0" w:rsidP="00FD780D">
      <w:pPr>
        <w:rPr>
          <w:rFonts w:ascii="Times New Roman" w:hAnsi="Times New Roman" w:cs="Times New Roman"/>
          <w:b/>
          <w:u w:val="single"/>
        </w:rPr>
      </w:pPr>
    </w:p>
    <w:p w:rsidR="00C04CB0" w:rsidRPr="00176FC9" w:rsidRDefault="00C04CB0" w:rsidP="00FD780D">
      <w:pPr>
        <w:rPr>
          <w:rFonts w:ascii="Times New Roman" w:hAnsi="Times New Roman" w:cs="Times New Roman"/>
          <w:b/>
          <w:u w:val="single"/>
        </w:rPr>
      </w:pPr>
    </w:p>
    <w:p w:rsidR="00C04CB0" w:rsidRPr="00176FC9" w:rsidRDefault="00C04CB0" w:rsidP="00FD780D">
      <w:pPr>
        <w:rPr>
          <w:rFonts w:ascii="Times New Roman" w:hAnsi="Times New Roman" w:cs="Times New Roman"/>
          <w:b/>
          <w:u w:val="single"/>
        </w:rPr>
      </w:pPr>
    </w:p>
    <w:p w:rsidR="00C04CB0" w:rsidRPr="00176FC9" w:rsidRDefault="00C04CB0" w:rsidP="00FD780D">
      <w:pPr>
        <w:rPr>
          <w:rFonts w:ascii="Times New Roman" w:hAnsi="Times New Roman" w:cs="Times New Roman"/>
          <w:b/>
          <w:u w:val="single"/>
        </w:rPr>
      </w:pPr>
    </w:p>
    <w:p w:rsidR="00C04CB0" w:rsidRPr="00176FC9" w:rsidRDefault="00C04CB0" w:rsidP="00FD780D">
      <w:pPr>
        <w:rPr>
          <w:rFonts w:ascii="Times New Roman" w:hAnsi="Times New Roman" w:cs="Times New Roman"/>
          <w:b/>
          <w:u w:val="single"/>
        </w:rPr>
      </w:pPr>
    </w:p>
    <w:p w:rsidR="00C04CB0" w:rsidRPr="00176FC9" w:rsidRDefault="00C04CB0" w:rsidP="00FD780D">
      <w:pPr>
        <w:rPr>
          <w:rFonts w:ascii="Times New Roman" w:hAnsi="Times New Roman" w:cs="Times New Roman"/>
          <w:b/>
          <w:u w:val="single"/>
        </w:rPr>
      </w:pPr>
    </w:p>
    <w:p w:rsidR="00C04CB0" w:rsidRPr="00176FC9" w:rsidRDefault="00C04CB0" w:rsidP="00FD780D">
      <w:pPr>
        <w:rPr>
          <w:rFonts w:ascii="Times New Roman" w:hAnsi="Times New Roman" w:cs="Times New Roman"/>
          <w:b/>
          <w:u w:val="single"/>
        </w:rPr>
      </w:pPr>
    </w:p>
    <w:p w:rsidR="00C04CB0" w:rsidRPr="00176FC9" w:rsidRDefault="00C04CB0" w:rsidP="00FD780D">
      <w:pPr>
        <w:rPr>
          <w:rFonts w:ascii="Times New Roman" w:hAnsi="Times New Roman" w:cs="Times New Roman"/>
          <w:b/>
          <w:u w:val="single"/>
        </w:rPr>
      </w:pPr>
    </w:p>
    <w:p w:rsidR="00C04CB0" w:rsidRPr="00176FC9" w:rsidRDefault="00C04CB0" w:rsidP="00FD780D">
      <w:pPr>
        <w:rPr>
          <w:rFonts w:ascii="Times New Roman" w:hAnsi="Times New Roman" w:cs="Times New Roman"/>
          <w:b/>
          <w:u w:val="single"/>
        </w:rPr>
      </w:pPr>
    </w:p>
    <w:p w:rsidR="00C04CB0" w:rsidRPr="00176FC9" w:rsidRDefault="00C04CB0" w:rsidP="00FD780D">
      <w:pPr>
        <w:rPr>
          <w:rFonts w:ascii="Times New Roman" w:hAnsi="Times New Roman" w:cs="Times New Roman"/>
          <w:b/>
          <w:u w:val="single"/>
        </w:rPr>
      </w:pPr>
    </w:p>
    <w:p w:rsidR="00C04CB0" w:rsidRPr="00176FC9" w:rsidRDefault="00C04CB0" w:rsidP="00FD780D">
      <w:pPr>
        <w:rPr>
          <w:rFonts w:ascii="Times New Roman" w:hAnsi="Times New Roman" w:cs="Times New Roman"/>
          <w:b/>
          <w:u w:val="single"/>
        </w:rPr>
      </w:pPr>
    </w:p>
    <w:p w:rsidR="00C04CB0" w:rsidRPr="00176FC9" w:rsidRDefault="00C04CB0" w:rsidP="00FD780D">
      <w:pPr>
        <w:rPr>
          <w:rFonts w:ascii="Times New Roman" w:hAnsi="Times New Roman" w:cs="Times New Roman"/>
          <w:b/>
          <w:u w:val="single"/>
        </w:rPr>
      </w:pPr>
    </w:p>
    <w:p w:rsidR="00C04CB0" w:rsidRPr="00176FC9" w:rsidRDefault="00C04CB0" w:rsidP="00FD780D">
      <w:pPr>
        <w:rPr>
          <w:rFonts w:ascii="Times New Roman" w:hAnsi="Times New Roman" w:cs="Times New Roman"/>
          <w:b/>
          <w:u w:val="single"/>
        </w:rPr>
      </w:pPr>
    </w:p>
    <w:p w:rsidR="00C04CB0" w:rsidRPr="00176FC9" w:rsidRDefault="00C04CB0" w:rsidP="00FD780D">
      <w:pPr>
        <w:rPr>
          <w:rFonts w:ascii="Times New Roman" w:hAnsi="Times New Roman" w:cs="Times New Roman"/>
          <w:b/>
          <w:u w:val="single"/>
        </w:rPr>
      </w:pPr>
    </w:p>
    <w:p w:rsidR="00C04CB0" w:rsidRPr="00176FC9" w:rsidRDefault="00C04CB0" w:rsidP="00FD780D">
      <w:pPr>
        <w:rPr>
          <w:rFonts w:ascii="Times New Roman" w:hAnsi="Times New Roman" w:cs="Times New Roman"/>
          <w:b/>
          <w:u w:val="single"/>
        </w:rPr>
      </w:pPr>
    </w:p>
    <w:p w:rsidR="00FD780D" w:rsidRPr="00176FC9" w:rsidRDefault="00FD780D" w:rsidP="00FD780D">
      <w:pPr>
        <w:rPr>
          <w:rFonts w:ascii="Times New Roman" w:hAnsi="Times New Roman" w:cs="Times New Roman"/>
          <w:b/>
          <w:u w:val="single"/>
        </w:rPr>
      </w:pPr>
      <w:r w:rsidRPr="00176FC9">
        <w:rPr>
          <w:rFonts w:ascii="Times New Roman" w:hAnsi="Times New Roman" w:cs="Times New Roman"/>
          <w:noProof/>
          <w:lang w:eastAsia="fr-FR"/>
        </w:rPr>
        <w:lastRenderedPageBreak/>
        <mc:AlternateContent>
          <mc:Choice Requires="wps">
            <w:drawing>
              <wp:anchor distT="0" distB="0" distL="114300" distR="114300" simplePos="0" relativeHeight="251645952" behindDoc="0" locked="0" layoutInCell="1" allowOverlap="1" wp14:anchorId="32A9E530" wp14:editId="3ACA2799">
                <wp:simplePos x="0" y="0"/>
                <wp:positionH relativeFrom="column">
                  <wp:posOffset>-341630</wp:posOffset>
                </wp:positionH>
                <wp:positionV relativeFrom="paragraph">
                  <wp:posOffset>8255</wp:posOffset>
                </wp:positionV>
                <wp:extent cx="2802890" cy="2921635"/>
                <wp:effectExtent l="0" t="0" r="0" b="0"/>
                <wp:wrapNone/>
                <wp:docPr id="62" name="Zone de texte 62"/>
                <wp:cNvGraphicFramePr/>
                <a:graphic xmlns:a="http://schemas.openxmlformats.org/drawingml/2006/main">
                  <a:graphicData uri="http://schemas.microsoft.com/office/word/2010/wordprocessingShape">
                    <wps:wsp>
                      <wps:cNvSpPr txBox="1"/>
                      <wps:spPr>
                        <a:xfrm>
                          <a:off x="0" y="0"/>
                          <a:ext cx="2802255" cy="2921635"/>
                        </a:xfrm>
                        <a:prstGeom prst="rect">
                          <a:avLst/>
                        </a:prstGeom>
                        <a:solidFill>
                          <a:sysClr val="window" lastClr="FFFFFF"/>
                        </a:solidFill>
                        <a:ln w="6350">
                          <a:noFill/>
                        </a:ln>
                        <a:effectLst/>
                      </wps:spPr>
                      <wps:txbx>
                        <w:txbxContent>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6A3B7B" w:rsidRPr="00CE0FB2" w:rsidRDefault="006A3B7B" w:rsidP="00FD780D">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6A3B7B" w:rsidRPr="00CE0FB2" w:rsidRDefault="006A3B7B" w:rsidP="00FD780D">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6A3B7B" w:rsidRPr="00CE0FB2" w:rsidRDefault="006A3B7B" w:rsidP="00FD780D">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6A3B7B" w:rsidRPr="00CE0FB2" w:rsidRDefault="006A3B7B" w:rsidP="00FD780D">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6A3B7B" w:rsidRPr="00CE0FB2" w:rsidRDefault="006A3B7B" w:rsidP="00FD780D">
                            <w:pPr>
                              <w:spacing w:after="0" w:line="240" w:lineRule="auto"/>
                              <w:jc w:val="center"/>
                              <w:rPr>
                                <w:rFonts w:ascii="Times New Roman" w:hAnsi="Times New Roman" w:cs="Times New Roman"/>
                                <w:bCs/>
                                <w:sz w:val="16"/>
                                <w:szCs w:val="18"/>
                              </w:rPr>
                            </w:pPr>
                          </w:p>
                          <w:p w:rsidR="006A3B7B" w:rsidRPr="00CE0FB2" w:rsidRDefault="006A3B7B" w:rsidP="00FD780D">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9E530" id="Zone de texte 62" o:spid="_x0000_s1044" type="#_x0000_t202" style="position:absolute;margin-left:-26.9pt;margin-top:.65pt;width:220.7pt;height:230.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" fillcolor="window" stroked="f" strokeweight=".5pt">
                <v:textbox>
                  <w:txbxContent>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6A3B7B" w:rsidRPr="00CE0FB2" w:rsidRDefault="006A3B7B" w:rsidP="00FD780D">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6A3B7B" w:rsidRPr="00CE0FB2" w:rsidRDefault="006A3B7B" w:rsidP="00FD780D">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6A3B7B" w:rsidRPr="00CE0FB2" w:rsidRDefault="006A3B7B" w:rsidP="00FD780D">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6A3B7B" w:rsidRPr="00CE0FB2" w:rsidRDefault="006A3B7B" w:rsidP="00FD780D">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6A3B7B" w:rsidRPr="00CE0FB2" w:rsidRDefault="006A3B7B" w:rsidP="00FD780D">
                      <w:pPr>
                        <w:spacing w:after="0" w:line="240" w:lineRule="auto"/>
                        <w:jc w:val="center"/>
                        <w:rPr>
                          <w:rFonts w:ascii="Times New Roman" w:hAnsi="Times New Roman" w:cs="Times New Roman"/>
                          <w:bCs/>
                          <w:sz w:val="16"/>
                          <w:szCs w:val="18"/>
                        </w:rPr>
                      </w:pPr>
                    </w:p>
                    <w:p w:rsidR="006A3B7B" w:rsidRPr="00CE0FB2" w:rsidRDefault="006A3B7B" w:rsidP="00FD780D">
                      <w:pPr>
                        <w:spacing w:after="0" w:line="240" w:lineRule="auto"/>
                        <w:jc w:val="center"/>
                        <w:rPr>
                          <w:rFonts w:ascii="Times New Roman" w:hAnsi="Times New Roman" w:cs="Times New Roman"/>
                          <w:bCs/>
                          <w:sz w:val="18"/>
                          <w:szCs w:val="18"/>
                        </w:rPr>
                      </w:pPr>
                    </w:p>
                  </w:txbxContent>
                </v:textbox>
              </v:shape>
            </w:pict>
          </mc:Fallback>
        </mc:AlternateContent>
      </w:r>
      <w:r w:rsidRPr="00176FC9">
        <w:rPr>
          <w:rFonts w:ascii="Times New Roman" w:hAnsi="Times New Roman" w:cs="Times New Roman"/>
          <w:noProof/>
          <w:lang w:eastAsia="fr-FR"/>
        </w:rPr>
        <mc:AlternateContent>
          <mc:Choice Requires="wps">
            <w:drawing>
              <wp:anchor distT="0" distB="0" distL="114300" distR="114300" simplePos="0" relativeHeight="251648000" behindDoc="0" locked="0" layoutInCell="1" allowOverlap="1" wp14:anchorId="785DE528" wp14:editId="452D21CC">
                <wp:simplePos x="0" y="0"/>
                <wp:positionH relativeFrom="column">
                  <wp:posOffset>4121150</wp:posOffset>
                </wp:positionH>
                <wp:positionV relativeFrom="paragraph">
                  <wp:posOffset>8255</wp:posOffset>
                </wp:positionV>
                <wp:extent cx="2623185" cy="2921635"/>
                <wp:effectExtent l="0" t="0" r="5715" b="0"/>
                <wp:wrapNone/>
                <wp:docPr id="513" name="Zone de texte 513"/>
                <wp:cNvGraphicFramePr/>
                <a:graphic xmlns:a="http://schemas.openxmlformats.org/drawingml/2006/main">
                  <a:graphicData uri="http://schemas.microsoft.com/office/word/2010/wordprocessingShape">
                    <wps:wsp>
                      <wps:cNvSpPr txBox="1"/>
                      <wps:spPr>
                        <a:xfrm>
                          <a:off x="0" y="0"/>
                          <a:ext cx="2623185" cy="2921635"/>
                        </a:xfrm>
                        <a:prstGeom prst="rect">
                          <a:avLst/>
                        </a:prstGeom>
                        <a:solidFill>
                          <a:sysClr val="window" lastClr="FFFFFF"/>
                        </a:solidFill>
                        <a:ln w="6350">
                          <a:noFill/>
                        </a:ln>
                        <a:effectLst/>
                      </wps:spPr>
                      <wps:txbx>
                        <w:txbxContent>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6A3B7B" w:rsidRPr="00CE0FB2" w:rsidRDefault="006A3B7B" w:rsidP="00FD780D">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FD780D">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6A3B7B" w:rsidRPr="00CE0FB2" w:rsidRDefault="006A3B7B" w:rsidP="00FD780D">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FD780D">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6A3B7B" w:rsidRPr="00CE0FB2" w:rsidRDefault="006A3B7B" w:rsidP="00FD780D">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FD780D">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6A3B7B" w:rsidRPr="00CE0FB2" w:rsidRDefault="006A3B7B" w:rsidP="00FD780D">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6A3B7B" w:rsidRPr="00CE0FB2" w:rsidRDefault="006A3B7B" w:rsidP="00FD780D">
                            <w:pPr>
                              <w:spacing w:after="0" w:line="240" w:lineRule="auto"/>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DE528" id="Zone de texte 513" o:spid="_x0000_s1045" type="#_x0000_t202" style="position:absolute;margin-left:324.5pt;margin-top:.65pt;width:206.55pt;height:230.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" fillcolor="window" stroked="f" strokeweight=".5pt">
                <v:textbox>
                  <w:txbxContent>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6A3B7B" w:rsidRPr="00CE0FB2" w:rsidRDefault="006A3B7B" w:rsidP="00FD780D">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FD780D">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6A3B7B" w:rsidRPr="00CE0FB2" w:rsidRDefault="006A3B7B" w:rsidP="00FD780D">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FD780D">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6A3B7B" w:rsidRPr="00CE0FB2" w:rsidRDefault="006A3B7B" w:rsidP="00FD780D">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FD780D">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6A3B7B" w:rsidRPr="00CE0FB2" w:rsidRDefault="006A3B7B" w:rsidP="00FD780D">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6A3B7B" w:rsidRPr="00CE0FB2" w:rsidRDefault="006A3B7B" w:rsidP="00FD780D">
                      <w:pPr>
                        <w:spacing w:after="0" w:line="240" w:lineRule="auto"/>
                        <w:rPr>
                          <w:rFonts w:ascii="Times New Roman" w:hAnsi="Times New Roman" w:cs="Times New Roman"/>
                          <w:sz w:val="24"/>
                          <w:szCs w:val="24"/>
                          <w:lang w:val="en-US"/>
                        </w:rPr>
                      </w:pPr>
                    </w:p>
                  </w:txbxContent>
                </v:textbox>
              </v:shape>
            </w:pict>
          </mc:Fallback>
        </mc:AlternateContent>
      </w:r>
      <w:r w:rsidRPr="00176FC9">
        <w:rPr>
          <w:rFonts w:ascii="Times New Roman" w:hAnsi="Times New Roman" w:cs="Times New Roman"/>
          <w:noProof/>
          <w:lang w:eastAsia="fr-FR"/>
        </w:rPr>
        <w:drawing>
          <wp:anchor distT="0" distB="0" distL="114300" distR="114300" simplePos="0" relativeHeight="251650048" behindDoc="0" locked="0" layoutInCell="1" allowOverlap="1" wp14:anchorId="6F766918" wp14:editId="2CAAC3B1">
            <wp:simplePos x="0" y="0"/>
            <wp:positionH relativeFrom="column">
              <wp:posOffset>2540635</wp:posOffset>
            </wp:positionH>
            <wp:positionV relativeFrom="paragraph">
              <wp:posOffset>340995</wp:posOffset>
            </wp:positionV>
            <wp:extent cx="1689100" cy="2165985"/>
            <wp:effectExtent l="0" t="0" r="6350" b="5715"/>
            <wp:wrapNone/>
            <wp:docPr id="518" name="Image 518"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pic:spPr>
                </pic:pic>
              </a:graphicData>
            </a:graphic>
            <wp14:sizeRelH relativeFrom="page">
              <wp14:pctWidth>0</wp14:pctWidth>
            </wp14:sizeRelH>
            <wp14:sizeRelV relativeFrom="page">
              <wp14:pctHeight>0</wp14:pctHeight>
            </wp14:sizeRelV>
          </wp:anchor>
        </w:drawing>
      </w:r>
    </w:p>
    <w:p w:rsidR="00FD780D" w:rsidRPr="00176FC9" w:rsidRDefault="00FD780D" w:rsidP="00FD780D">
      <w:pPr>
        <w:rPr>
          <w:rFonts w:ascii="Times New Roman" w:hAnsi="Times New Roman" w:cs="Times New Roman"/>
          <w:b/>
          <w:u w:val="single"/>
        </w:rPr>
      </w:pPr>
    </w:p>
    <w:p w:rsidR="00FD780D" w:rsidRPr="00176FC9" w:rsidRDefault="00FD780D" w:rsidP="00FD780D">
      <w:pPr>
        <w:rPr>
          <w:rFonts w:ascii="Times New Roman" w:hAnsi="Times New Roman" w:cs="Times New Roman"/>
          <w:b/>
          <w:u w:val="single"/>
        </w:rPr>
      </w:pPr>
    </w:p>
    <w:p w:rsidR="00FD780D" w:rsidRPr="00176FC9" w:rsidRDefault="00FD780D" w:rsidP="00FD780D">
      <w:pPr>
        <w:rPr>
          <w:rFonts w:ascii="Times New Roman" w:hAnsi="Times New Roman" w:cs="Times New Roman"/>
          <w:b/>
          <w:u w:val="single"/>
        </w:rPr>
      </w:pPr>
    </w:p>
    <w:p w:rsidR="00FD780D" w:rsidRPr="00176FC9" w:rsidRDefault="00FD780D" w:rsidP="00FD780D">
      <w:pPr>
        <w:rPr>
          <w:rFonts w:ascii="Times New Roman" w:hAnsi="Times New Roman" w:cs="Times New Roman"/>
          <w:b/>
          <w:u w:val="single"/>
        </w:rPr>
      </w:pPr>
    </w:p>
    <w:p w:rsidR="00FD780D" w:rsidRPr="00176FC9" w:rsidRDefault="00FD780D" w:rsidP="00FD780D">
      <w:pPr>
        <w:rPr>
          <w:rFonts w:ascii="Times New Roman" w:hAnsi="Times New Roman" w:cs="Times New Roman"/>
          <w:b/>
          <w:u w:val="single"/>
        </w:rPr>
      </w:pPr>
    </w:p>
    <w:p w:rsidR="00FD780D" w:rsidRPr="00176FC9" w:rsidRDefault="00FD780D" w:rsidP="00FD780D">
      <w:pPr>
        <w:rPr>
          <w:rFonts w:ascii="Times New Roman" w:hAnsi="Times New Roman" w:cs="Times New Roman"/>
          <w:b/>
          <w:u w:val="single"/>
        </w:rPr>
      </w:pPr>
    </w:p>
    <w:p w:rsidR="00FD780D" w:rsidRPr="00176FC9" w:rsidRDefault="00FD780D" w:rsidP="00FD780D">
      <w:pPr>
        <w:rPr>
          <w:rFonts w:ascii="Times New Roman" w:hAnsi="Times New Roman" w:cs="Times New Roman"/>
        </w:rPr>
      </w:pPr>
    </w:p>
    <w:p w:rsidR="00FD780D" w:rsidRPr="00176FC9" w:rsidRDefault="00FD780D" w:rsidP="00FD780D">
      <w:pPr>
        <w:rPr>
          <w:rFonts w:ascii="Times New Roman" w:hAnsi="Times New Roman" w:cs="Times New Roman"/>
        </w:rPr>
      </w:pPr>
    </w:p>
    <w:p w:rsidR="00FD780D" w:rsidRPr="00176FC9" w:rsidRDefault="00FD780D" w:rsidP="00FD780D">
      <w:pPr>
        <w:rPr>
          <w:rFonts w:ascii="Times New Roman" w:hAnsi="Times New Roman" w:cs="Times New Roman"/>
        </w:rPr>
      </w:pPr>
    </w:p>
    <w:p w:rsidR="00FD780D" w:rsidRPr="00176FC9" w:rsidRDefault="00FD780D" w:rsidP="00FD780D">
      <w:pPr>
        <w:rPr>
          <w:rFonts w:ascii="Times New Roman" w:hAnsi="Times New Roman" w:cs="Times New Roman"/>
          <w:sz w:val="12"/>
        </w:rPr>
      </w:pPr>
    </w:p>
    <w:p w:rsidR="00FD780D" w:rsidRPr="00176FC9" w:rsidRDefault="00FD780D" w:rsidP="00FD780D">
      <w:pPr>
        <w:spacing w:after="0" w:line="240" w:lineRule="auto"/>
        <w:jc w:val="center"/>
        <w:rPr>
          <w:rFonts w:ascii="Times New Roman" w:hAnsi="Times New Roman" w:cs="Times New Roman"/>
          <w:b/>
        </w:rPr>
      </w:pPr>
      <w:r w:rsidRPr="00176FC9">
        <w:rPr>
          <w:rFonts w:ascii="Times New Roman" w:hAnsi="Times New Roman" w:cs="Times New Roman"/>
          <w:b/>
          <w:i/>
          <w:u w:val="single"/>
        </w:rPr>
        <w:t>MAITRE D’OUVRAGE</w:t>
      </w:r>
      <w:r w:rsidRPr="00176FC9">
        <w:rPr>
          <w:rFonts w:ascii="Times New Roman" w:hAnsi="Times New Roman" w:cs="Times New Roman"/>
          <w:b/>
          <w:i/>
        </w:rPr>
        <w:t> : MAIRE DE LA COMMUNE D’AMBAM</w:t>
      </w:r>
    </w:p>
    <w:p w:rsidR="00FD780D" w:rsidRPr="00176FC9" w:rsidRDefault="00FD780D" w:rsidP="00FD780D">
      <w:pPr>
        <w:spacing w:after="0" w:line="240" w:lineRule="auto"/>
        <w:jc w:val="center"/>
        <w:rPr>
          <w:rFonts w:ascii="Times New Roman" w:hAnsi="Times New Roman" w:cs="Times New Roman"/>
          <w:b/>
          <w:i/>
        </w:rPr>
      </w:pPr>
      <w:r w:rsidRPr="00176FC9">
        <w:rPr>
          <w:rFonts w:ascii="Times New Roman" w:hAnsi="Times New Roman" w:cs="Times New Roman"/>
          <w:b/>
          <w:i/>
          <w:u w:val="single"/>
        </w:rPr>
        <w:t>AUTORITE CONTRACTANTE</w:t>
      </w:r>
      <w:r w:rsidRPr="00176FC9">
        <w:rPr>
          <w:rFonts w:ascii="Times New Roman" w:hAnsi="Times New Roman" w:cs="Times New Roman"/>
          <w:b/>
          <w:i/>
        </w:rPr>
        <w:t> : MAIRE DE LA COMMUNE D’AMBAM</w:t>
      </w:r>
    </w:p>
    <w:p w:rsidR="00FD780D" w:rsidRPr="00176FC9" w:rsidRDefault="00FD780D" w:rsidP="00FD780D">
      <w:pPr>
        <w:spacing w:after="0" w:line="240" w:lineRule="auto"/>
        <w:jc w:val="center"/>
        <w:rPr>
          <w:rFonts w:ascii="Times New Roman" w:hAnsi="Times New Roman" w:cs="Times New Roman"/>
          <w:b/>
          <w:i/>
        </w:rPr>
      </w:pPr>
      <w:r w:rsidRPr="00176FC9">
        <w:rPr>
          <w:rFonts w:ascii="Times New Roman" w:hAnsi="Times New Roman" w:cs="Times New Roman"/>
          <w:b/>
          <w:i/>
          <w:u w:val="single"/>
        </w:rPr>
        <w:t>COMMISSION COMPETENTE :</w:t>
      </w:r>
      <w:r w:rsidRPr="00176FC9">
        <w:rPr>
          <w:rFonts w:ascii="Times New Roman" w:hAnsi="Times New Roman" w:cs="Times New Roman"/>
          <w:b/>
          <w:i/>
        </w:rPr>
        <w:t xml:space="preserve"> COMMISSION INTERNE DE PASSATION DES MARCHES DE LA COMMUNE D’AMBAM</w:t>
      </w:r>
    </w:p>
    <w:p w:rsidR="00FD780D" w:rsidRPr="00176FC9" w:rsidRDefault="00FD780D" w:rsidP="00FD780D">
      <w:pPr>
        <w:rPr>
          <w:rFonts w:ascii="Times New Roman" w:hAnsi="Times New Roman" w:cs="Times New Roman"/>
          <w:b/>
          <w:i/>
        </w:rPr>
      </w:pPr>
      <w:r w:rsidRPr="00176FC9">
        <w:rPr>
          <w:rFonts w:ascii="Times New Roman" w:hAnsi="Times New Roman" w:cs="Times New Roman"/>
          <w:noProof/>
          <w:lang w:eastAsia="fr-FR"/>
        </w:rPr>
        <mc:AlternateContent>
          <mc:Choice Requires="wps">
            <w:drawing>
              <wp:anchor distT="0" distB="0" distL="114300" distR="114300" simplePos="0" relativeHeight="251652096" behindDoc="0" locked="0" layoutInCell="1" allowOverlap="1" wp14:anchorId="2E222E73" wp14:editId="705CC0C0">
                <wp:simplePos x="0" y="0"/>
                <wp:positionH relativeFrom="column">
                  <wp:posOffset>-262089</wp:posOffset>
                </wp:positionH>
                <wp:positionV relativeFrom="paragraph">
                  <wp:posOffset>127331</wp:posOffset>
                </wp:positionV>
                <wp:extent cx="6897370" cy="1858618"/>
                <wp:effectExtent l="38100" t="38100" r="36830" b="46990"/>
                <wp:wrapNone/>
                <wp:docPr id="514" name="Rectangle à coins arrondis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858618"/>
                        </a:xfrm>
                        <a:prstGeom prst="roundRect">
                          <a:avLst>
                            <a:gd name="adj" fmla="val 16667"/>
                          </a:avLst>
                        </a:prstGeom>
                        <a:solidFill>
                          <a:srgbClr val="FFFFFF"/>
                        </a:solidFill>
                        <a:ln w="76200" cmpd="tri">
                          <a:solidFill>
                            <a:srgbClr val="000000"/>
                          </a:solidFill>
                          <a:round/>
                          <a:headEnd/>
                          <a:tailEnd/>
                        </a:ln>
                      </wps:spPr>
                      <wps:txbx>
                        <w:txbxContent>
                          <w:p w:rsidR="006A3B7B" w:rsidRPr="001B2246" w:rsidRDefault="006A3B7B" w:rsidP="00C04CB0">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 </w:t>
                            </w:r>
                            <w:r w:rsidRPr="001B2246">
                              <w:rPr>
                                <w:rFonts w:ascii="Times New Roman" w:hAnsi="Times New Roman" w:cs="Times New Roman"/>
                                <w:b/>
                                <w:bCs/>
                                <w:sz w:val="28"/>
                                <w:szCs w:val="24"/>
                              </w:rPr>
                              <w:t xml:space="preserve">/DAONO/PU/RS/D-VNT/C-AMBAM/SG/SCODELMAP/SIGAMP/2024 DU </w:t>
                            </w:r>
                            <w:r w:rsidR="001034D6">
                              <w:rPr>
                                <w:rFonts w:ascii="Times New Roman" w:hAnsi="Times New Roman" w:cs="Times New Roman"/>
                                <w:b/>
                                <w:sz w:val="28"/>
                                <w:szCs w:val="24"/>
                              </w:rPr>
                              <w:t>29 MAI</w:t>
                            </w:r>
                            <w:r w:rsidR="001034D6">
                              <w:rPr>
                                <w:rFonts w:ascii="Times New Roman" w:hAnsi="Times New Roman" w:cs="Times New Roman"/>
                                <w:b/>
                                <w:sz w:val="28"/>
                                <w:szCs w:val="24"/>
                              </w:rPr>
                              <w:t xml:space="preserve"> </w:t>
                            </w:r>
                            <w:r w:rsidRPr="001B2246">
                              <w:rPr>
                                <w:rFonts w:ascii="Times New Roman" w:hAnsi="Times New Roman" w:cs="Times New Roman"/>
                                <w:b/>
                                <w:sz w:val="28"/>
                                <w:szCs w:val="24"/>
                              </w:rPr>
                              <w:t xml:space="preserve">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DE LA GROTTE DE MENDIMI </w:t>
                            </w:r>
                            <w:r w:rsidRPr="001B2246">
                              <w:rPr>
                                <w:rFonts w:ascii="Times New Roman" w:eastAsia="Gill Sans MT" w:hAnsi="Times New Roman" w:cs="Times New Roman"/>
                                <w:b/>
                                <w:sz w:val="28"/>
                                <w:szCs w:val="24"/>
                              </w:rPr>
                              <w:t xml:space="preserve">(LOT1) ; </w:t>
                            </w:r>
                            <w:r w:rsidRPr="001B2246">
                              <w:rPr>
                                <w:rFonts w:ascii="Times New Roman" w:hAnsi="Times New Roman" w:cs="Times New Roman"/>
                                <w:b/>
                                <w:sz w:val="28"/>
                                <w:szCs w:val="24"/>
                              </w:rPr>
                              <w:t>AMENAGEMENT DU MARCHE DE BOIS D’AMBAM</w:t>
                            </w:r>
                            <w:r w:rsidRPr="001B2246">
                              <w:rPr>
                                <w:rFonts w:ascii="Times New Roman" w:eastAsia="Gill Sans MT" w:hAnsi="Times New Roman" w:cs="Times New Roman"/>
                                <w:b/>
                                <w:sz w:val="28"/>
                                <w:szCs w:val="24"/>
                              </w:rPr>
                              <w:t xml:space="preserve"> (LOT2) ;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MINTOUL ET LE MINDDEVEL</w:t>
                            </w:r>
                            <w:r w:rsidRPr="001B2246">
                              <w:rPr>
                                <w:rFonts w:ascii="Times New Roman" w:hAnsi="Times New Roman" w:cs="Times New Roman"/>
                                <w:b/>
                                <w:bCs/>
                                <w:sz w:val="28"/>
                                <w:szCs w:val="24"/>
                              </w:rPr>
                              <w:t>, COMMUNE D’AMBAM, DEPARTEMENT DE LA VALLEE DU NTEM, REGION DU SUD.</w:t>
                            </w:r>
                          </w:p>
                          <w:p w:rsidR="006A3B7B" w:rsidRPr="001B2246" w:rsidRDefault="006A3B7B" w:rsidP="00FD780D">
                            <w:pPr>
                              <w:jc w:val="both"/>
                              <w:rPr>
                                <w:rFonts w:ascii="Times New Roman" w:eastAsia="Times New Roman" w:hAnsi="Times New Roman" w:cs="Times New Roman"/>
                                <w:b/>
                                <w:bCs/>
                                <w:sz w:val="28"/>
                                <w:szCs w:val="24"/>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222E73" id="Rectangle à coins arrondis 514" o:spid="_x0000_s1046" style="position:absolute;margin-left:-20.65pt;margin-top:10.05pt;width:543.1pt;height:146.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" strokeweight="6pt">
                <v:stroke linestyle="thickBetweenThin"/>
                <v:textbox>
                  <w:txbxContent>
                    <w:p w:rsidR="006A3B7B" w:rsidRPr="001B2246" w:rsidRDefault="006A3B7B" w:rsidP="00C04CB0">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 </w:t>
                      </w:r>
                      <w:r w:rsidRPr="001B2246">
                        <w:rPr>
                          <w:rFonts w:ascii="Times New Roman" w:hAnsi="Times New Roman" w:cs="Times New Roman"/>
                          <w:b/>
                          <w:bCs/>
                          <w:sz w:val="28"/>
                          <w:szCs w:val="24"/>
                        </w:rPr>
                        <w:t xml:space="preserve">/DAONO/PU/RS/D-VNT/C-AMBAM/SG/SCODELMAP/SIGAMP/2024 DU </w:t>
                      </w:r>
                      <w:r w:rsidR="001034D6">
                        <w:rPr>
                          <w:rFonts w:ascii="Times New Roman" w:hAnsi="Times New Roman" w:cs="Times New Roman"/>
                          <w:b/>
                          <w:sz w:val="28"/>
                          <w:szCs w:val="24"/>
                        </w:rPr>
                        <w:t>29 MAI</w:t>
                      </w:r>
                      <w:r w:rsidR="001034D6">
                        <w:rPr>
                          <w:rFonts w:ascii="Times New Roman" w:hAnsi="Times New Roman" w:cs="Times New Roman"/>
                          <w:b/>
                          <w:sz w:val="28"/>
                          <w:szCs w:val="24"/>
                        </w:rPr>
                        <w:t xml:space="preserve"> </w:t>
                      </w:r>
                      <w:r w:rsidRPr="001B2246">
                        <w:rPr>
                          <w:rFonts w:ascii="Times New Roman" w:hAnsi="Times New Roman" w:cs="Times New Roman"/>
                          <w:b/>
                          <w:sz w:val="28"/>
                          <w:szCs w:val="24"/>
                        </w:rPr>
                        <w:t xml:space="preserve">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DE LA GROTTE DE MENDIMI </w:t>
                      </w:r>
                      <w:r w:rsidRPr="001B2246">
                        <w:rPr>
                          <w:rFonts w:ascii="Times New Roman" w:eastAsia="Gill Sans MT" w:hAnsi="Times New Roman" w:cs="Times New Roman"/>
                          <w:b/>
                          <w:sz w:val="28"/>
                          <w:szCs w:val="24"/>
                        </w:rPr>
                        <w:t xml:space="preserve">(LOT1) ; </w:t>
                      </w:r>
                      <w:r w:rsidRPr="001B2246">
                        <w:rPr>
                          <w:rFonts w:ascii="Times New Roman" w:hAnsi="Times New Roman" w:cs="Times New Roman"/>
                          <w:b/>
                          <w:sz w:val="28"/>
                          <w:szCs w:val="24"/>
                        </w:rPr>
                        <w:t>AMENAGEMENT DU MARCHE DE BOIS D’AMBAM</w:t>
                      </w:r>
                      <w:r w:rsidRPr="001B2246">
                        <w:rPr>
                          <w:rFonts w:ascii="Times New Roman" w:eastAsia="Gill Sans MT" w:hAnsi="Times New Roman" w:cs="Times New Roman"/>
                          <w:b/>
                          <w:sz w:val="28"/>
                          <w:szCs w:val="24"/>
                        </w:rPr>
                        <w:t xml:space="preserve"> (LOT2) ;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MINTOUL ET LE MINDDEVEL</w:t>
                      </w:r>
                      <w:r w:rsidRPr="001B2246">
                        <w:rPr>
                          <w:rFonts w:ascii="Times New Roman" w:hAnsi="Times New Roman" w:cs="Times New Roman"/>
                          <w:b/>
                          <w:bCs/>
                          <w:sz w:val="28"/>
                          <w:szCs w:val="24"/>
                        </w:rPr>
                        <w:t>, COMMUNE D’AMBAM, DEPARTEMENT DE LA VALLEE DU NTEM, REGION DU SUD.</w:t>
                      </w:r>
                    </w:p>
                    <w:p w:rsidR="006A3B7B" w:rsidRPr="001B2246" w:rsidRDefault="006A3B7B" w:rsidP="00FD780D">
                      <w:pPr>
                        <w:jc w:val="both"/>
                        <w:rPr>
                          <w:rFonts w:ascii="Times New Roman" w:eastAsia="Times New Roman" w:hAnsi="Times New Roman" w:cs="Times New Roman"/>
                          <w:b/>
                          <w:bCs/>
                          <w:sz w:val="28"/>
                          <w:szCs w:val="24"/>
                          <w:lang w:eastAsia="fr-FR"/>
                        </w:rPr>
                      </w:pPr>
                    </w:p>
                  </w:txbxContent>
                </v:textbox>
              </v:roundrect>
            </w:pict>
          </mc:Fallback>
        </mc:AlternateContent>
      </w:r>
    </w:p>
    <w:p w:rsidR="00FD780D" w:rsidRPr="00176FC9" w:rsidRDefault="00FD780D" w:rsidP="00FD780D">
      <w:pPr>
        <w:rPr>
          <w:rFonts w:ascii="Times New Roman" w:hAnsi="Times New Roman" w:cs="Times New Roman"/>
          <w:b/>
          <w:i/>
        </w:rPr>
      </w:pPr>
    </w:p>
    <w:p w:rsidR="00FD780D" w:rsidRPr="00176FC9" w:rsidRDefault="00FD780D" w:rsidP="00FD780D">
      <w:pPr>
        <w:rPr>
          <w:rFonts w:ascii="Times New Roman" w:hAnsi="Times New Roman" w:cs="Times New Roman"/>
          <w:b/>
          <w:i/>
        </w:rPr>
      </w:pPr>
    </w:p>
    <w:p w:rsidR="00FD780D" w:rsidRPr="00176FC9" w:rsidRDefault="00FD780D" w:rsidP="00FD780D">
      <w:pPr>
        <w:rPr>
          <w:rFonts w:ascii="Times New Roman" w:hAnsi="Times New Roman" w:cs="Times New Roman"/>
          <w:b/>
          <w:i/>
        </w:rPr>
      </w:pPr>
    </w:p>
    <w:p w:rsidR="00FD780D" w:rsidRPr="00176FC9" w:rsidRDefault="00FD780D" w:rsidP="00FD780D">
      <w:pPr>
        <w:rPr>
          <w:rFonts w:ascii="Times New Roman" w:hAnsi="Times New Roman" w:cs="Times New Roman"/>
          <w:b/>
          <w:i/>
        </w:rPr>
      </w:pPr>
    </w:p>
    <w:p w:rsidR="00FD780D" w:rsidRPr="00176FC9" w:rsidRDefault="00FD780D" w:rsidP="00FD780D">
      <w:pPr>
        <w:rPr>
          <w:rFonts w:ascii="Times New Roman" w:hAnsi="Times New Roman" w:cs="Times New Roman"/>
          <w:b/>
          <w:i/>
        </w:rPr>
      </w:pPr>
    </w:p>
    <w:p w:rsidR="00FD780D" w:rsidRPr="00176FC9" w:rsidRDefault="00FD780D" w:rsidP="00FD780D">
      <w:pPr>
        <w:rPr>
          <w:rFonts w:ascii="Times New Roman" w:hAnsi="Times New Roman" w:cs="Times New Roman"/>
          <w:b/>
          <w:i/>
        </w:rPr>
      </w:pPr>
    </w:p>
    <w:p w:rsidR="00FD780D" w:rsidRPr="00176FC9" w:rsidRDefault="00FD780D" w:rsidP="00FD780D">
      <w:pPr>
        <w:rPr>
          <w:rFonts w:ascii="Times New Roman" w:hAnsi="Times New Roman" w:cs="Times New Roman"/>
          <w:b/>
          <w:sz w:val="8"/>
        </w:rPr>
      </w:pPr>
    </w:p>
    <w:tbl>
      <w:tblPr>
        <w:tblW w:w="110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1827"/>
        <w:gridCol w:w="1887"/>
        <w:gridCol w:w="1650"/>
        <w:gridCol w:w="1957"/>
        <w:gridCol w:w="1329"/>
        <w:gridCol w:w="1733"/>
      </w:tblGrid>
      <w:tr w:rsidR="00FD780D" w:rsidRPr="00176FC9" w:rsidTr="00095E28">
        <w:trPr>
          <w:trHeight w:val="835"/>
        </w:trPr>
        <w:tc>
          <w:tcPr>
            <w:tcW w:w="667"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sz w:val="20"/>
              </w:rPr>
            </w:pPr>
            <w:r w:rsidRPr="00176FC9">
              <w:rPr>
                <w:rFonts w:ascii="Times New Roman" w:hAnsi="Times New Roman" w:cs="Times New Roman"/>
                <w:b/>
                <w:sz w:val="20"/>
              </w:rPr>
              <w:t>N° LOT</w:t>
            </w:r>
          </w:p>
        </w:tc>
        <w:tc>
          <w:tcPr>
            <w:tcW w:w="1827"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sz w:val="20"/>
              </w:rPr>
            </w:pPr>
            <w:r w:rsidRPr="00176FC9">
              <w:rPr>
                <w:rFonts w:ascii="Times New Roman" w:hAnsi="Times New Roman" w:cs="Times New Roman"/>
                <w:b/>
                <w:sz w:val="20"/>
              </w:rPr>
              <w:t>FINANCEMENT</w:t>
            </w:r>
          </w:p>
        </w:tc>
        <w:tc>
          <w:tcPr>
            <w:tcW w:w="1887"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spacing w:after="0" w:line="240" w:lineRule="auto"/>
              <w:rPr>
                <w:rFonts w:ascii="Times New Roman" w:hAnsi="Times New Roman" w:cs="Times New Roman"/>
                <w:b/>
                <w:sz w:val="20"/>
              </w:rPr>
            </w:pPr>
            <w:r w:rsidRPr="00176FC9">
              <w:rPr>
                <w:rFonts w:ascii="Times New Roman" w:hAnsi="Times New Roman" w:cs="Times New Roman"/>
                <w:b/>
                <w:sz w:val="20"/>
              </w:rPr>
              <w:t>AUTORISATION</w:t>
            </w:r>
          </w:p>
          <w:p w:rsidR="00FD780D" w:rsidRPr="00176FC9" w:rsidRDefault="00FD780D" w:rsidP="00095E28">
            <w:pPr>
              <w:spacing w:after="0" w:line="240" w:lineRule="auto"/>
              <w:rPr>
                <w:rFonts w:ascii="Times New Roman" w:hAnsi="Times New Roman" w:cs="Times New Roman"/>
                <w:b/>
                <w:sz w:val="20"/>
              </w:rPr>
            </w:pPr>
            <w:r w:rsidRPr="00176FC9">
              <w:rPr>
                <w:rFonts w:ascii="Times New Roman" w:hAnsi="Times New Roman" w:cs="Times New Roman"/>
                <w:b/>
                <w:sz w:val="20"/>
              </w:rPr>
              <w:t>DE DEPENSE</w:t>
            </w:r>
          </w:p>
        </w:tc>
        <w:tc>
          <w:tcPr>
            <w:tcW w:w="1650" w:type="dxa"/>
            <w:tcBorders>
              <w:top w:val="single" w:sz="4" w:space="0" w:color="auto"/>
              <w:left w:val="single" w:sz="4" w:space="0" w:color="auto"/>
              <w:bottom w:val="single" w:sz="4" w:space="0" w:color="auto"/>
              <w:right w:val="single" w:sz="4" w:space="0" w:color="auto"/>
            </w:tcBorders>
            <w:vAlign w:val="center"/>
          </w:tcPr>
          <w:p w:rsidR="00FD780D" w:rsidRPr="00176FC9" w:rsidRDefault="00FD780D" w:rsidP="00095E28">
            <w:pPr>
              <w:rPr>
                <w:rFonts w:ascii="Times New Roman" w:hAnsi="Times New Roman" w:cs="Times New Roman"/>
                <w:b/>
                <w:sz w:val="20"/>
              </w:rPr>
            </w:pPr>
          </w:p>
          <w:p w:rsidR="00FD780D" w:rsidRPr="00176FC9" w:rsidRDefault="00FD780D" w:rsidP="00095E28">
            <w:pPr>
              <w:rPr>
                <w:rFonts w:ascii="Times New Roman" w:hAnsi="Times New Roman" w:cs="Times New Roman"/>
                <w:b/>
                <w:sz w:val="20"/>
              </w:rPr>
            </w:pPr>
            <w:r w:rsidRPr="00176FC9">
              <w:rPr>
                <w:rFonts w:ascii="Times New Roman" w:hAnsi="Times New Roman" w:cs="Times New Roman"/>
                <w:b/>
                <w:sz w:val="20"/>
              </w:rPr>
              <w:t>IMPUTATION BUDGETAIRE</w:t>
            </w:r>
          </w:p>
        </w:tc>
        <w:tc>
          <w:tcPr>
            <w:tcW w:w="1957"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sz w:val="20"/>
              </w:rPr>
            </w:pPr>
            <w:r w:rsidRPr="00176FC9">
              <w:rPr>
                <w:rFonts w:ascii="Times New Roman" w:hAnsi="Times New Roman" w:cs="Times New Roman"/>
                <w:b/>
                <w:sz w:val="20"/>
              </w:rPr>
              <w:t>DESIGNATION</w:t>
            </w:r>
          </w:p>
        </w:tc>
        <w:tc>
          <w:tcPr>
            <w:tcW w:w="1329" w:type="dxa"/>
            <w:tcBorders>
              <w:top w:val="single" w:sz="4" w:space="0" w:color="auto"/>
              <w:left w:val="single" w:sz="4" w:space="0" w:color="auto"/>
              <w:bottom w:val="single" w:sz="4" w:space="0" w:color="auto"/>
              <w:right w:val="single" w:sz="4" w:space="0" w:color="auto"/>
            </w:tcBorders>
            <w:vAlign w:val="center"/>
          </w:tcPr>
          <w:p w:rsidR="00FD780D" w:rsidRPr="00176FC9" w:rsidRDefault="00FD780D" w:rsidP="00095E28">
            <w:pPr>
              <w:rPr>
                <w:rFonts w:ascii="Times New Roman" w:hAnsi="Times New Roman" w:cs="Times New Roman"/>
                <w:b/>
                <w:sz w:val="20"/>
              </w:rPr>
            </w:pPr>
          </w:p>
          <w:p w:rsidR="00FD780D" w:rsidRPr="00176FC9" w:rsidRDefault="00FD780D" w:rsidP="00095E28">
            <w:pPr>
              <w:spacing w:after="0" w:line="240" w:lineRule="auto"/>
              <w:rPr>
                <w:rFonts w:ascii="Times New Roman" w:hAnsi="Times New Roman" w:cs="Times New Roman"/>
                <w:b/>
                <w:sz w:val="20"/>
              </w:rPr>
            </w:pPr>
            <w:r w:rsidRPr="00176FC9">
              <w:rPr>
                <w:rFonts w:ascii="Times New Roman" w:hAnsi="Times New Roman" w:cs="Times New Roman"/>
                <w:b/>
                <w:sz w:val="20"/>
              </w:rPr>
              <w:t>MONTANT</w:t>
            </w:r>
          </w:p>
          <w:p w:rsidR="00FD780D" w:rsidRPr="00176FC9" w:rsidRDefault="00FD780D" w:rsidP="00095E28">
            <w:pPr>
              <w:spacing w:after="0" w:line="240" w:lineRule="auto"/>
              <w:rPr>
                <w:rFonts w:ascii="Times New Roman" w:hAnsi="Times New Roman" w:cs="Times New Roman"/>
                <w:b/>
                <w:sz w:val="20"/>
              </w:rPr>
            </w:pPr>
            <w:r w:rsidRPr="00176FC9">
              <w:rPr>
                <w:rFonts w:ascii="Times New Roman" w:hAnsi="Times New Roman" w:cs="Times New Roman"/>
                <w:b/>
                <w:sz w:val="20"/>
              </w:rPr>
              <w:t>(FCFA)</w:t>
            </w:r>
          </w:p>
        </w:tc>
        <w:tc>
          <w:tcPr>
            <w:tcW w:w="1733"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spacing w:after="0"/>
              <w:rPr>
                <w:rFonts w:ascii="Times New Roman" w:hAnsi="Times New Roman" w:cs="Times New Roman"/>
                <w:b/>
                <w:sz w:val="20"/>
              </w:rPr>
            </w:pPr>
            <w:r w:rsidRPr="00176FC9">
              <w:rPr>
                <w:rFonts w:ascii="Times New Roman" w:hAnsi="Times New Roman" w:cs="Times New Roman"/>
                <w:b/>
                <w:sz w:val="20"/>
              </w:rPr>
              <w:t>DELAI D’EXECUTION</w:t>
            </w:r>
          </w:p>
        </w:tc>
      </w:tr>
      <w:tr w:rsidR="00FD780D" w:rsidRPr="00176FC9" w:rsidTr="00095E28">
        <w:trPr>
          <w:trHeight w:val="537"/>
        </w:trPr>
        <w:tc>
          <w:tcPr>
            <w:tcW w:w="667"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rPr>
            </w:pPr>
            <w:r w:rsidRPr="00176FC9">
              <w:rPr>
                <w:rFonts w:ascii="Times New Roman" w:hAnsi="Times New Roman" w:cs="Times New Roman"/>
                <w:b/>
              </w:rPr>
              <w:t>1</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rsidR="00FD780D" w:rsidRPr="00176FC9" w:rsidRDefault="00C04CB0" w:rsidP="00095E28">
            <w:pPr>
              <w:rPr>
                <w:rFonts w:ascii="Times New Roman" w:hAnsi="Times New Roman" w:cs="Times New Roman"/>
                <w:b/>
              </w:rPr>
            </w:pPr>
            <w:r w:rsidRPr="00176FC9">
              <w:rPr>
                <w:rFonts w:ascii="Times New Roman" w:hAnsi="Times New Roman" w:cs="Times New Roman"/>
                <w:b/>
              </w:rPr>
              <w:t>BIP MINTOUL ET MINDDEVEL</w:t>
            </w:r>
            <w:r w:rsidR="00FD780D" w:rsidRPr="00176FC9">
              <w:rPr>
                <w:rFonts w:ascii="Times New Roman" w:hAnsi="Times New Roman" w:cs="Times New Roman"/>
                <w:b/>
              </w:rPr>
              <w:t xml:space="preserve"> 2024</w:t>
            </w:r>
          </w:p>
        </w:tc>
        <w:tc>
          <w:tcPr>
            <w:tcW w:w="1887" w:type="dxa"/>
            <w:tcBorders>
              <w:top w:val="single" w:sz="4" w:space="0" w:color="auto"/>
              <w:left w:val="single" w:sz="4" w:space="0" w:color="auto"/>
              <w:bottom w:val="single" w:sz="4" w:space="0" w:color="auto"/>
              <w:right w:val="single" w:sz="4" w:space="0" w:color="auto"/>
            </w:tcBorders>
            <w:vAlign w:val="center"/>
          </w:tcPr>
          <w:p w:rsidR="00FD780D" w:rsidRPr="00176FC9" w:rsidRDefault="00FD780D" w:rsidP="00095E28">
            <w:pPr>
              <w:rPr>
                <w:rFonts w:ascii="Times New Roman" w:hAnsi="Times New Roman" w:cs="Times New Roman"/>
                <w:b/>
              </w:rPr>
            </w:pPr>
          </w:p>
          <w:p w:rsidR="00FD780D" w:rsidRPr="00176FC9" w:rsidRDefault="00FD780D" w:rsidP="00095E28">
            <w:pPr>
              <w:rPr>
                <w:rFonts w:ascii="Times New Roman"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FD780D" w:rsidRPr="00176FC9" w:rsidRDefault="00FD780D" w:rsidP="00095E28">
            <w:pPr>
              <w:rPr>
                <w:rFonts w:ascii="Times New Roman" w:hAnsi="Times New Roman" w:cs="Times New Roman"/>
                <w:b/>
              </w:rPr>
            </w:pPr>
          </w:p>
          <w:p w:rsidR="00FD780D" w:rsidRPr="00176FC9" w:rsidRDefault="00FD780D" w:rsidP="00095E28">
            <w:pPr>
              <w:rPr>
                <w:rFonts w:ascii="Times New Roman"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rPr>
            </w:pPr>
            <w:r w:rsidRPr="00176FC9">
              <w:rPr>
                <w:rFonts w:ascii="Times New Roman" w:hAnsi="Times New Roman" w:cs="Times New Roman"/>
                <w:b/>
              </w:rPr>
              <w:t>LOT1 : aménagement de la grotte de Mend</w:t>
            </w:r>
            <w:r w:rsidR="00C04CB0" w:rsidRPr="00176FC9">
              <w:rPr>
                <w:rFonts w:ascii="Times New Roman" w:hAnsi="Times New Roman" w:cs="Times New Roman"/>
                <w:b/>
              </w:rPr>
              <w:t>j</w:t>
            </w:r>
            <w:r w:rsidRPr="00176FC9">
              <w:rPr>
                <w:rFonts w:ascii="Times New Roman" w:hAnsi="Times New Roman" w:cs="Times New Roman"/>
                <w:b/>
              </w:rPr>
              <w:t>imi</w:t>
            </w:r>
          </w:p>
        </w:tc>
        <w:tc>
          <w:tcPr>
            <w:tcW w:w="1329" w:type="dxa"/>
            <w:tcBorders>
              <w:top w:val="single" w:sz="4" w:space="0" w:color="auto"/>
              <w:left w:val="single" w:sz="4" w:space="0" w:color="auto"/>
              <w:bottom w:val="single" w:sz="4" w:space="0" w:color="auto"/>
              <w:right w:val="single" w:sz="4" w:space="0" w:color="auto"/>
            </w:tcBorders>
            <w:vAlign w:val="center"/>
          </w:tcPr>
          <w:p w:rsidR="00FD780D" w:rsidRPr="00176FC9" w:rsidRDefault="00FD780D" w:rsidP="00095E28">
            <w:pPr>
              <w:rPr>
                <w:rFonts w:ascii="Times New Roman" w:hAnsi="Times New Roman" w:cs="Times New Roman"/>
                <w:b/>
              </w:rPr>
            </w:pPr>
          </w:p>
          <w:p w:rsidR="00FD780D" w:rsidRPr="00176FC9" w:rsidRDefault="00FD780D" w:rsidP="00095E28">
            <w:pPr>
              <w:rPr>
                <w:rFonts w:ascii="Times New Roman" w:hAnsi="Times New Roman" w:cs="Times New Roman"/>
                <w:b/>
              </w:rPr>
            </w:pPr>
            <w:r w:rsidRPr="00176FC9">
              <w:rPr>
                <w:rFonts w:ascii="Times New Roman" w:hAnsi="Times New Roman" w:cs="Times New Roman"/>
                <w:b/>
              </w:rPr>
              <w:t xml:space="preserve"> 25 000 000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rPr>
            </w:pPr>
            <w:r w:rsidRPr="00176FC9">
              <w:rPr>
                <w:rFonts w:ascii="Times New Roman" w:hAnsi="Times New Roman" w:cs="Times New Roman"/>
                <w:b/>
              </w:rPr>
              <w:t>03 MOIS</w:t>
            </w:r>
          </w:p>
        </w:tc>
      </w:tr>
      <w:tr w:rsidR="00FD780D" w:rsidRPr="00176FC9" w:rsidTr="00095E28">
        <w:trPr>
          <w:trHeight w:val="562"/>
        </w:trPr>
        <w:tc>
          <w:tcPr>
            <w:tcW w:w="667"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rPr>
            </w:pPr>
            <w:r w:rsidRPr="00176FC9">
              <w:rPr>
                <w:rFonts w:ascii="Times New Roman"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rPr>
            </w:pPr>
          </w:p>
        </w:tc>
        <w:tc>
          <w:tcPr>
            <w:tcW w:w="1887" w:type="dxa"/>
            <w:tcBorders>
              <w:top w:val="single" w:sz="4" w:space="0" w:color="auto"/>
              <w:left w:val="single" w:sz="4" w:space="0" w:color="auto"/>
              <w:bottom w:val="single" w:sz="4" w:space="0" w:color="auto"/>
              <w:right w:val="single" w:sz="4" w:space="0" w:color="auto"/>
            </w:tcBorders>
            <w:vAlign w:val="center"/>
          </w:tcPr>
          <w:p w:rsidR="00FD780D" w:rsidRPr="00176FC9" w:rsidRDefault="00FD780D" w:rsidP="00095E28">
            <w:pPr>
              <w:rPr>
                <w:rFonts w:ascii="Times New Roman" w:hAnsi="Times New Roman" w:cs="Times New Roman"/>
                <w:b/>
              </w:rPr>
            </w:pPr>
          </w:p>
          <w:p w:rsidR="00FD780D" w:rsidRPr="00176FC9" w:rsidRDefault="00FD780D" w:rsidP="00095E28">
            <w:pPr>
              <w:rPr>
                <w:rFonts w:ascii="Times New Roman"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FD780D" w:rsidRPr="00176FC9" w:rsidRDefault="00FD780D" w:rsidP="00095E28">
            <w:pPr>
              <w:rPr>
                <w:rFonts w:ascii="Times New Roman" w:hAnsi="Times New Roman" w:cs="Times New Roman"/>
                <w:b/>
              </w:rPr>
            </w:pPr>
          </w:p>
          <w:p w:rsidR="00FD780D" w:rsidRPr="00176FC9" w:rsidRDefault="00FD780D" w:rsidP="00095E28">
            <w:pPr>
              <w:rPr>
                <w:rFonts w:ascii="Times New Roman"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rPr>
            </w:pPr>
            <w:r w:rsidRPr="00176FC9">
              <w:rPr>
                <w:rFonts w:ascii="Times New Roman" w:hAnsi="Times New Roman" w:cs="Times New Roman"/>
                <w:b/>
              </w:rPr>
              <w:t>LOT2 : aménagement du marché de bois d’Ambam</w:t>
            </w:r>
          </w:p>
        </w:tc>
        <w:tc>
          <w:tcPr>
            <w:tcW w:w="1329" w:type="dxa"/>
            <w:tcBorders>
              <w:top w:val="single" w:sz="4" w:space="0" w:color="auto"/>
              <w:left w:val="single" w:sz="4" w:space="0" w:color="auto"/>
              <w:bottom w:val="single" w:sz="4" w:space="0" w:color="auto"/>
              <w:right w:val="single" w:sz="4" w:space="0" w:color="auto"/>
            </w:tcBorders>
            <w:vAlign w:val="center"/>
          </w:tcPr>
          <w:p w:rsidR="00FD780D" w:rsidRPr="00176FC9" w:rsidRDefault="00FD780D" w:rsidP="00095E28">
            <w:pPr>
              <w:rPr>
                <w:rFonts w:ascii="Times New Roman" w:hAnsi="Times New Roman" w:cs="Times New Roman"/>
                <w:b/>
              </w:rPr>
            </w:pPr>
          </w:p>
          <w:p w:rsidR="00FD780D" w:rsidRPr="00176FC9" w:rsidRDefault="00FD780D" w:rsidP="00095E28">
            <w:pPr>
              <w:rPr>
                <w:rFonts w:ascii="Times New Roman" w:hAnsi="Times New Roman" w:cs="Times New Roman"/>
                <w:b/>
              </w:rPr>
            </w:pPr>
            <w:r w:rsidRPr="00176FC9">
              <w:rPr>
                <w:rFonts w:ascii="Times New Roman" w:hAnsi="Times New Roman" w:cs="Times New Roman"/>
                <w:b/>
              </w:rPr>
              <w:t>15 000 000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rPr>
            </w:pPr>
            <w:r w:rsidRPr="00176FC9">
              <w:rPr>
                <w:rFonts w:ascii="Times New Roman" w:hAnsi="Times New Roman" w:cs="Times New Roman"/>
                <w:b/>
              </w:rPr>
              <w:t>03 MOIS</w:t>
            </w:r>
          </w:p>
        </w:tc>
      </w:tr>
    </w:tbl>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rPr>
      </w:pPr>
      <w:r w:rsidRPr="00176FC9">
        <w:rPr>
          <w:rFonts w:ascii="Times New Roman" w:hAnsi="Times New Roman" w:cs="Times New Roman"/>
          <w:b/>
        </w:rPr>
        <w:t>PIÈCE 4 : CAHIER DES CLAUSES ADMINISTRATIVES PARTICULIERES (CCAP</w:t>
      </w:r>
      <w:r w:rsidRPr="00176FC9">
        <w:rPr>
          <w:rFonts w:ascii="Times New Roman" w:hAnsi="Times New Roman" w:cs="Times New Roman"/>
        </w:rPr>
        <w:t>)</w:t>
      </w:r>
    </w:p>
    <w:p w:rsidR="00CE0FB2" w:rsidRPr="00176FC9" w:rsidRDefault="00CE0FB2" w:rsidP="00CE0FB2">
      <w:pPr>
        <w:rPr>
          <w:rFonts w:ascii="Times New Roman" w:hAnsi="Times New Roman" w:cs="Times New Roman"/>
          <w:b/>
        </w:rPr>
      </w:pPr>
    </w:p>
    <w:p w:rsidR="00FD780D" w:rsidRPr="00176FC9" w:rsidRDefault="00FD780D" w:rsidP="00CE0FB2">
      <w:pPr>
        <w:rPr>
          <w:rFonts w:ascii="Times New Roman" w:hAnsi="Times New Roman" w:cs="Times New Roman"/>
          <w:b/>
        </w:rPr>
      </w:pPr>
    </w:p>
    <w:p w:rsidR="00FD780D" w:rsidRPr="00176FC9" w:rsidRDefault="00FD780D" w:rsidP="00CE0FB2">
      <w:pPr>
        <w:rPr>
          <w:rFonts w:ascii="Times New Roman" w:hAnsi="Times New Roman" w:cs="Times New Roman"/>
          <w:b/>
        </w:rPr>
      </w:pPr>
    </w:p>
    <w:p w:rsidR="00FD780D" w:rsidRPr="00176FC9" w:rsidRDefault="00FD780D"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r w:rsidRPr="00176FC9">
        <w:rPr>
          <w:rFonts w:ascii="Times New Roman" w:hAnsi="Times New Roman" w:cs="Times New Roman"/>
          <w:b/>
        </w:rPr>
        <w:t>SOMMAIRE</w:t>
      </w:r>
    </w:p>
    <w:p w:rsidR="00CE0FB2" w:rsidRPr="00176FC9" w:rsidRDefault="00CE0FB2" w:rsidP="00EE5F68">
      <w:pPr>
        <w:spacing w:after="0" w:line="240" w:lineRule="auto"/>
        <w:rPr>
          <w:rFonts w:ascii="Times New Roman" w:hAnsi="Times New Roman" w:cs="Times New Roman"/>
          <w:b/>
          <w:sz w:val="20"/>
        </w:rPr>
      </w:pPr>
      <w:r w:rsidRPr="00176FC9">
        <w:rPr>
          <w:rFonts w:ascii="Times New Roman" w:hAnsi="Times New Roman" w:cs="Times New Roman"/>
          <w:b/>
          <w:sz w:val="20"/>
        </w:rPr>
        <w:t>CHAPITRE I – GENERALITES</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1 – OBJET DE LA LETTRE COMMANDE</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2 – PROCEDURE DE PASSATION DE LA PRESENTE LETTRE COMMANDE</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3 – PIECES CONSTITUTIVES</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4 – TEXTES GENERAUX</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 xml:space="preserve">ARTICLE 5 – ATTRIBUTIONS </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 xml:space="preserve">ARTICLE 6 – DOMICILE DU COCONTRACTANT </w:t>
      </w:r>
    </w:p>
    <w:p w:rsidR="00CE0FB2" w:rsidRPr="00176FC9" w:rsidRDefault="00CE0FB2" w:rsidP="00EE5F68">
      <w:pPr>
        <w:spacing w:after="0" w:line="240" w:lineRule="auto"/>
        <w:rPr>
          <w:rFonts w:ascii="Times New Roman" w:hAnsi="Times New Roman" w:cs="Times New Roman"/>
          <w:b/>
          <w:sz w:val="20"/>
        </w:rPr>
      </w:pPr>
      <w:r w:rsidRPr="00176FC9">
        <w:rPr>
          <w:rFonts w:ascii="Times New Roman" w:hAnsi="Times New Roman" w:cs="Times New Roman"/>
          <w:b/>
          <w:sz w:val="20"/>
        </w:rPr>
        <w:t>CHAPITRE II – EXECUTION DE LA LETTRE COMMANDE</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7 – CONNAISSANCE DES LIEUX ET CONDITIONS GENERALES DES TRAVAUX</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8 – CONTENU DES PRESTATIONS</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9 – ROLE ET RESPONSABILITE DU COCONTRACTANT</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10 – DELAI D’EXECUTION DE LA LETTRE COMMANDE</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11 – RECEPTION DES TRAVAUX</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12 – DELAI DE GARANTIE</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13 – RECEPTION DEFINITIVE</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14 – COMPOSITION DE LA COMMISSION DE RECEPTION</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15 – ASSURANCE</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16 – JOURNAL DE CHANTIER</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17 – SOUS-TRAITANCE</w:t>
      </w:r>
    </w:p>
    <w:p w:rsidR="00CE0FB2" w:rsidRPr="00176FC9" w:rsidRDefault="00CE0FB2" w:rsidP="00EE5F68">
      <w:pPr>
        <w:spacing w:after="0" w:line="240" w:lineRule="auto"/>
        <w:rPr>
          <w:rFonts w:ascii="Times New Roman" w:hAnsi="Times New Roman" w:cs="Times New Roman"/>
          <w:b/>
          <w:sz w:val="20"/>
        </w:rPr>
      </w:pPr>
      <w:r w:rsidRPr="00176FC9">
        <w:rPr>
          <w:rFonts w:ascii="Times New Roman" w:hAnsi="Times New Roman" w:cs="Times New Roman"/>
          <w:b/>
          <w:sz w:val="20"/>
        </w:rPr>
        <w:t>CHAPITRE III – DISPOSITIONS FINANCIERES</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18 – GENERALITES – PRIX</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19 – AVANCES</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20 – MONTANT DE LA LETTRE COMMANDE</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21 – MODALITES DE PAIEMENT</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22 – DOMICILIATION BANCAIRE</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23 – CAUTIONNEMENT DEFINITIF</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24 – RETENUE DE GARANTIE</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25 – PENALITES ET DOMMAGES – INTERETS</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26 – CAHIER DES CLAUSES TECHNIQUES PARTICULIERES (CCTP)</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27 – BORDEREAU DES PRIX UNITAIRES</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28 – DEVIS QUANTITATIF ET ESTIMATIF</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29 – REGIME FISCAL ET DOUANIER</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30 – ENREGISTREMENT ET TIMBRE</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31 – NANTISSEMENT</w:t>
      </w:r>
    </w:p>
    <w:p w:rsidR="00CE0FB2" w:rsidRPr="00176FC9" w:rsidRDefault="00CE0FB2" w:rsidP="00EE5F68">
      <w:pPr>
        <w:spacing w:after="0" w:line="240" w:lineRule="auto"/>
        <w:rPr>
          <w:rFonts w:ascii="Times New Roman" w:hAnsi="Times New Roman" w:cs="Times New Roman"/>
          <w:b/>
          <w:sz w:val="20"/>
        </w:rPr>
      </w:pPr>
      <w:r w:rsidRPr="00176FC9">
        <w:rPr>
          <w:rFonts w:ascii="Times New Roman" w:hAnsi="Times New Roman" w:cs="Times New Roman"/>
          <w:b/>
          <w:sz w:val="20"/>
        </w:rPr>
        <w:t>CHAPITRE IV – DISPOSITIONS DIVERSES</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 xml:space="preserve">ARTICLE 32 – PRESCRIPTIONS DIVERSES </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33 – EDITION ET DIFFUSION</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34 – CAS DE FORCE MAJEURE</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35 – LITIGES</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36 – RESILIATION</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37 –ORDRES DE SERVICE</w:t>
      </w:r>
    </w:p>
    <w:p w:rsidR="00CE0FB2" w:rsidRPr="00176FC9" w:rsidRDefault="00CE0FB2" w:rsidP="00EE5F68">
      <w:pPr>
        <w:spacing w:after="0" w:line="240" w:lineRule="auto"/>
        <w:rPr>
          <w:rFonts w:ascii="Times New Roman" w:hAnsi="Times New Roman" w:cs="Times New Roman"/>
          <w:sz w:val="20"/>
        </w:rPr>
      </w:pPr>
      <w:r w:rsidRPr="00176FC9">
        <w:rPr>
          <w:rFonts w:ascii="Times New Roman" w:hAnsi="Times New Roman" w:cs="Times New Roman"/>
          <w:sz w:val="20"/>
        </w:rPr>
        <w:t>ARTICLE 38 – ET DERNIER – VALIDITE DE LA LETTRE COMMANDE ET ENTREE EN VIGUEUR</w:t>
      </w:r>
    </w:p>
    <w:p w:rsidR="00CE0FB2" w:rsidRPr="00176FC9" w:rsidRDefault="00CE0FB2" w:rsidP="00CE0FB2">
      <w:pPr>
        <w:rPr>
          <w:rFonts w:ascii="Times New Roman" w:hAnsi="Times New Roman" w:cs="Times New Roman"/>
        </w:rPr>
        <w:sectPr w:rsidR="00CE0FB2" w:rsidRPr="00176FC9">
          <w:pgSz w:w="11906" w:h="16838"/>
          <w:pgMar w:top="720" w:right="720" w:bottom="720" w:left="720" w:header="709" w:footer="709" w:gutter="284"/>
          <w:cols w:space="720"/>
        </w:sectPr>
      </w:pPr>
    </w:p>
    <w:p w:rsidR="00CE0FB2" w:rsidRPr="00176FC9" w:rsidRDefault="00CE0FB2" w:rsidP="00AA3281">
      <w:pPr>
        <w:spacing w:after="0" w:line="240" w:lineRule="auto"/>
        <w:rPr>
          <w:rFonts w:ascii="Times New Roman" w:hAnsi="Times New Roman" w:cs="Times New Roman"/>
          <w:b/>
          <w:sz w:val="20"/>
        </w:rPr>
      </w:pPr>
      <w:r w:rsidRPr="00176FC9">
        <w:rPr>
          <w:rFonts w:ascii="Times New Roman" w:hAnsi="Times New Roman" w:cs="Times New Roman"/>
          <w:b/>
          <w:sz w:val="20"/>
        </w:rPr>
        <w:lastRenderedPageBreak/>
        <w:t>CHAPITRE I GENERALITES</w:t>
      </w:r>
    </w:p>
    <w:p w:rsidR="00CE0FB2" w:rsidRPr="00176FC9" w:rsidRDefault="00CE0FB2" w:rsidP="00AA3281">
      <w:pPr>
        <w:spacing w:after="0" w:line="240" w:lineRule="auto"/>
        <w:rPr>
          <w:rFonts w:ascii="Times New Roman" w:hAnsi="Times New Roman" w:cs="Times New Roman"/>
          <w:b/>
          <w:sz w:val="20"/>
        </w:rPr>
      </w:pPr>
      <w:r w:rsidRPr="00176FC9">
        <w:rPr>
          <w:rFonts w:ascii="Times New Roman" w:hAnsi="Times New Roman" w:cs="Times New Roman"/>
          <w:b/>
          <w:sz w:val="20"/>
        </w:rPr>
        <w:t>ARTICLE 1- OBJET DE LA LETTRE COMMANDE</w:t>
      </w:r>
    </w:p>
    <w:p w:rsidR="00AA3281" w:rsidRPr="00176FC9" w:rsidRDefault="00CE0FB2" w:rsidP="00AA3281">
      <w:pPr>
        <w:widowControl w:val="0"/>
        <w:autoSpaceDE w:val="0"/>
        <w:autoSpaceDN w:val="0"/>
        <w:spacing w:after="0" w:line="240" w:lineRule="auto"/>
        <w:jc w:val="both"/>
        <w:rPr>
          <w:rFonts w:ascii="Times New Roman" w:hAnsi="Times New Roman" w:cs="Times New Roman"/>
          <w:b/>
          <w:bCs/>
          <w:sz w:val="24"/>
          <w:szCs w:val="24"/>
        </w:rPr>
      </w:pPr>
      <w:r w:rsidRPr="00176FC9">
        <w:rPr>
          <w:rFonts w:ascii="Times New Roman" w:hAnsi="Times New Roman" w:cs="Times New Roman"/>
        </w:rPr>
        <w:t xml:space="preserve">La présente lettre-commande a pour objet l'exécution </w:t>
      </w:r>
      <w:r w:rsidR="00EE5F68" w:rsidRPr="00176FC9">
        <w:rPr>
          <w:rFonts w:ascii="Times New Roman" w:hAnsi="Times New Roman" w:cs="Times New Roman"/>
          <w:b/>
          <w:bCs/>
          <w:sz w:val="24"/>
          <w:szCs w:val="24"/>
        </w:rPr>
        <w:t xml:space="preserve">des travaux </w:t>
      </w:r>
      <w:r w:rsidR="006D6EFB" w:rsidRPr="00176FC9">
        <w:rPr>
          <w:rFonts w:ascii="Times New Roman" w:hAnsi="Times New Roman" w:cs="Times New Roman"/>
          <w:b/>
          <w:bCs/>
          <w:sz w:val="24"/>
          <w:szCs w:val="24"/>
        </w:rPr>
        <w:t>d’A</w:t>
      </w:r>
      <w:r w:rsidR="00EE5F68" w:rsidRPr="00176FC9">
        <w:rPr>
          <w:rFonts w:ascii="Times New Roman" w:hAnsi="Times New Roman" w:cs="Times New Roman"/>
          <w:b/>
          <w:bCs/>
          <w:sz w:val="24"/>
          <w:szCs w:val="24"/>
        </w:rPr>
        <w:t>ménagement</w:t>
      </w:r>
      <w:r w:rsidR="00EE5F68" w:rsidRPr="00176FC9">
        <w:rPr>
          <w:rFonts w:ascii="Times New Roman" w:hAnsi="Times New Roman" w:cs="Times New Roman"/>
          <w:b/>
          <w:sz w:val="24"/>
          <w:szCs w:val="24"/>
        </w:rPr>
        <w:t xml:space="preserve"> de la grotte de Mend</w:t>
      </w:r>
      <w:r w:rsidR="00C04CB0" w:rsidRPr="00176FC9">
        <w:rPr>
          <w:rFonts w:ascii="Times New Roman" w:hAnsi="Times New Roman" w:cs="Times New Roman"/>
          <w:b/>
          <w:sz w:val="24"/>
          <w:szCs w:val="24"/>
        </w:rPr>
        <w:t>j</w:t>
      </w:r>
      <w:r w:rsidR="00EE5F68" w:rsidRPr="00176FC9">
        <w:rPr>
          <w:rFonts w:ascii="Times New Roman" w:hAnsi="Times New Roman" w:cs="Times New Roman"/>
          <w:b/>
          <w:sz w:val="24"/>
          <w:szCs w:val="24"/>
        </w:rPr>
        <w:t xml:space="preserve">imi </w:t>
      </w:r>
      <w:r w:rsidR="00EE5F68" w:rsidRPr="00176FC9">
        <w:rPr>
          <w:rFonts w:ascii="Times New Roman" w:eastAsia="Gill Sans MT" w:hAnsi="Times New Roman" w:cs="Times New Roman"/>
          <w:b/>
          <w:sz w:val="24"/>
          <w:szCs w:val="24"/>
        </w:rPr>
        <w:t xml:space="preserve">(lot1) ; </w:t>
      </w:r>
      <w:r w:rsidR="006D6EFB" w:rsidRPr="00176FC9">
        <w:rPr>
          <w:rFonts w:ascii="Times New Roman" w:hAnsi="Times New Roman" w:cs="Times New Roman"/>
          <w:b/>
          <w:sz w:val="24"/>
          <w:szCs w:val="24"/>
        </w:rPr>
        <w:t>A</w:t>
      </w:r>
      <w:r w:rsidR="00EE5F68" w:rsidRPr="00176FC9">
        <w:rPr>
          <w:rFonts w:ascii="Times New Roman" w:hAnsi="Times New Roman" w:cs="Times New Roman"/>
          <w:b/>
          <w:sz w:val="24"/>
          <w:szCs w:val="24"/>
        </w:rPr>
        <w:t xml:space="preserve">ménagement du </w:t>
      </w:r>
      <w:r w:rsidR="006D6EFB" w:rsidRPr="00176FC9">
        <w:rPr>
          <w:rFonts w:ascii="Times New Roman" w:hAnsi="Times New Roman" w:cs="Times New Roman"/>
          <w:b/>
          <w:sz w:val="24"/>
          <w:szCs w:val="24"/>
        </w:rPr>
        <w:t>marché</w:t>
      </w:r>
      <w:r w:rsidR="00EE5F68" w:rsidRPr="00176FC9">
        <w:rPr>
          <w:rFonts w:ascii="Times New Roman" w:hAnsi="Times New Roman" w:cs="Times New Roman"/>
          <w:b/>
          <w:sz w:val="24"/>
          <w:szCs w:val="24"/>
        </w:rPr>
        <w:t xml:space="preserve"> de bois d’Ambam</w:t>
      </w:r>
      <w:r w:rsidR="00EE5F68" w:rsidRPr="00176FC9">
        <w:rPr>
          <w:rFonts w:ascii="Times New Roman" w:eastAsia="Gill Sans MT" w:hAnsi="Times New Roman" w:cs="Times New Roman"/>
          <w:b/>
          <w:sz w:val="24"/>
          <w:szCs w:val="24"/>
        </w:rPr>
        <w:t xml:space="preserve"> (lot2) ; </w:t>
      </w:r>
      <w:r w:rsidR="006D6EFB" w:rsidRPr="00176FC9">
        <w:rPr>
          <w:rFonts w:ascii="Times New Roman" w:hAnsi="Times New Roman" w:cs="Times New Roman"/>
          <w:b/>
          <w:bCs/>
          <w:sz w:val="24"/>
          <w:szCs w:val="24"/>
        </w:rPr>
        <w:t xml:space="preserve">pour le compte du </w:t>
      </w:r>
      <w:proofErr w:type="spellStart"/>
      <w:r w:rsidR="006D6EFB" w:rsidRPr="00176FC9">
        <w:rPr>
          <w:rFonts w:ascii="Times New Roman" w:hAnsi="Times New Roman" w:cs="Times New Roman"/>
          <w:b/>
          <w:bCs/>
          <w:sz w:val="24"/>
          <w:szCs w:val="24"/>
        </w:rPr>
        <w:t>M</w:t>
      </w:r>
      <w:r w:rsidR="00EE5F68" w:rsidRPr="00176FC9">
        <w:rPr>
          <w:rFonts w:ascii="Times New Roman" w:hAnsi="Times New Roman" w:cs="Times New Roman"/>
          <w:b/>
          <w:bCs/>
          <w:sz w:val="24"/>
          <w:szCs w:val="24"/>
        </w:rPr>
        <w:t>intoul</w:t>
      </w:r>
      <w:proofErr w:type="spellEnd"/>
      <w:r w:rsidR="00EE5F68" w:rsidRPr="00176FC9">
        <w:rPr>
          <w:rFonts w:ascii="Times New Roman" w:hAnsi="Times New Roman" w:cs="Times New Roman"/>
          <w:b/>
          <w:bCs/>
          <w:sz w:val="24"/>
          <w:szCs w:val="24"/>
        </w:rPr>
        <w:t xml:space="preserve"> et le MINEDUB, commune d’</w:t>
      </w:r>
      <w:r w:rsidR="006D6EFB" w:rsidRPr="00176FC9">
        <w:rPr>
          <w:rFonts w:ascii="Times New Roman" w:hAnsi="Times New Roman" w:cs="Times New Roman"/>
          <w:b/>
          <w:bCs/>
          <w:sz w:val="24"/>
          <w:szCs w:val="24"/>
        </w:rPr>
        <w:t>Ambam</w:t>
      </w:r>
      <w:r w:rsidR="00EE5F68" w:rsidRPr="00176FC9">
        <w:rPr>
          <w:rFonts w:ascii="Times New Roman" w:hAnsi="Times New Roman" w:cs="Times New Roman"/>
          <w:b/>
          <w:bCs/>
          <w:sz w:val="24"/>
          <w:szCs w:val="24"/>
        </w:rPr>
        <w:t>, Département de la Vallée du Ntem, Région du Sud.</w:t>
      </w:r>
    </w:p>
    <w:p w:rsidR="00CE0FB2" w:rsidRPr="00176FC9" w:rsidRDefault="00CE0FB2" w:rsidP="00AA3281">
      <w:pPr>
        <w:spacing w:after="0" w:line="240" w:lineRule="auto"/>
        <w:rPr>
          <w:rFonts w:ascii="Times New Roman" w:hAnsi="Times New Roman" w:cs="Times New Roman"/>
          <w:b/>
        </w:rPr>
      </w:pPr>
      <w:r w:rsidRPr="00176FC9">
        <w:rPr>
          <w:rFonts w:ascii="Times New Roman" w:hAnsi="Times New Roman" w:cs="Times New Roman"/>
          <w:b/>
        </w:rPr>
        <w:t xml:space="preserve">ARTICLE 2 – PROCEDURE DE </w:t>
      </w:r>
      <w:r w:rsidR="00C04CB0" w:rsidRPr="00176FC9">
        <w:rPr>
          <w:rFonts w:ascii="Times New Roman" w:hAnsi="Times New Roman" w:cs="Times New Roman"/>
          <w:b/>
        </w:rPr>
        <w:t>PASSATION DE LA PRESENTE LETTRE-</w:t>
      </w:r>
      <w:r w:rsidRPr="00176FC9">
        <w:rPr>
          <w:rFonts w:ascii="Times New Roman" w:hAnsi="Times New Roman" w:cs="Times New Roman"/>
          <w:b/>
        </w:rPr>
        <w:t>COMMANDE</w:t>
      </w:r>
    </w:p>
    <w:p w:rsidR="00CE0FB2" w:rsidRPr="00176FC9" w:rsidRDefault="00CE0FB2" w:rsidP="00AA3281">
      <w:pPr>
        <w:spacing w:after="0" w:line="240" w:lineRule="auto"/>
        <w:rPr>
          <w:rFonts w:ascii="Times New Roman" w:hAnsi="Times New Roman" w:cs="Times New Roman"/>
        </w:rPr>
      </w:pPr>
      <w:r w:rsidRPr="00176FC9">
        <w:rPr>
          <w:rFonts w:ascii="Times New Roman" w:hAnsi="Times New Roman" w:cs="Times New Roman"/>
        </w:rPr>
        <w:t>La présente lettre commande est passée après Appel d’Offres National Ouvert</w:t>
      </w:r>
      <w:r w:rsidR="00AA3281" w:rsidRPr="00176FC9">
        <w:rPr>
          <w:rFonts w:ascii="Times New Roman" w:hAnsi="Times New Roman" w:cs="Times New Roman"/>
        </w:rPr>
        <w:t xml:space="preserve"> en procédure d’urgence</w:t>
      </w:r>
      <w:r w:rsidRPr="00176FC9">
        <w:rPr>
          <w:rFonts w:ascii="Times New Roman" w:hAnsi="Times New Roman" w:cs="Times New Roman"/>
        </w:rPr>
        <w:t>.</w:t>
      </w:r>
    </w:p>
    <w:p w:rsidR="00CE0FB2" w:rsidRPr="00176FC9" w:rsidRDefault="00CE0FB2" w:rsidP="00AA3281">
      <w:pPr>
        <w:spacing w:after="0" w:line="240" w:lineRule="auto"/>
        <w:rPr>
          <w:rFonts w:ascii="Times New Roman" w:hAnsi="Times New Roman" w:cs="Times New Roman"/>
          <w:b/>
        </w:rPr>
      </w:pPr>
      <w:r w:rsidRPr="00176FC9">
        <w:rPr>
          <w:rFonts w:ascii="Times New Roman" w:hAnsi="Times New Roman" w:cs="Times New Roman"/>
          <w:b/>
        </w:rPr>
        <w:t xml:space="preserve">ARTICLE 3 – PIECES CONSTITUTIVES </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Les pièces contractuelles constitutives de la présente Lettre Commande, sont par ordre de priorité :</w:t>
      </w:r>
    </w:p>
    <w:p w:rsidR="00CE0FB2" w:rsidRPr="00176FC9" w:rsidRDefault="00CE0FB2" w:rsidP="00EE5F68">
      <w:pPr>
        <w:numPr>
          <w:ilvl w:val="0"/>
          <w:numId w:val="32"/>
        </w:numPr>
        <w:spacing w:after="0" w:line="240" w:lineRule="auto"/>
        <w:rPr>
          <w:rFonts w:ascii="Times New Roman" w:hAnsi="Times New Roman" w:cs="Times New Roman"/>
        </w:rPr>
      </w:pPr>
      <w:r w:rsidRPr="00176FC9">
        <w:rPr>
          <w:rFonts w:ascii="Times New Roman" w:hAnsi="Times New Roman" w:cs="Times New Roman"/>
        </w:rPr>
        <w:t>La soumission ;</w:t>
      </w:r>
    </w:p>
    <w:p w:rsidR="00CE0FB2" w:rsidRPr="00176FC9" w:rsidRDefault="00CE0FB2" w:rsidP="00EE5F68">
      <w:pPr>
        <w:numPr>
          <w:ilvl w:val="0"/>
          <w:numId w:val="32"/>
        </w:numPr>
        <w:spacing w:after="0" w:line="240" w:lineRule="auto"/>
        <w:rPr>
          <w:rFonts w:ascii="Times New Roman" w:hAnsi="Times New Roman" w:cs="Times New Roman"/>
        </w:rPr>
      </w:pPr>
      <w:r w:rsidRPr="00176FC9">
        <w:rPr>
          <w:rFonts w:ascii="Times New Roman" w:hAnsi="Times New Roman" w:cs="Times New Roman"/>
        </w:rPr>
        <w:t>Le Cahier des Clauses Administratives Particulières (CCAP) ;</w:t>
      </w:r>
    </w:p>
    <w:p w:rsidR="00CE0FB2" w:rsidRPr="00176FC9" w:rsidRDefault="00CE0FB2" w:rsidP="00EE5F68">
      <w:pPr>
        <w:numPr>
          <w:ilvl w:val="0"/>
          <w:numId w:val="32"/>
        </w:numPr>
        <w:spacing w:after="0" w:line="240" w:lineRule="auto"/>
        <w:rPr>
          <w:rFonts w:ascii="Times New Roman" w:hAnsi="Times New Roman" w:cs="Times New Roman"/>
        </w:rPr>
      </w:pPr>
      <w:r w:rsidRPr="00176FC9">
        <w:rPr>
          <w:rFonts w:ascii="Times New Roman" w:hAnsi="Times New Roman" w:cs="Times New Roman"/>
        </w:rPr>
        <w:t>Le Cahier des Clauses Techniques Particulières (CCTP) ;</w:t>
      </w:r>
    </w:p>
    <w:p w:rsidR="00CE0FB2" w:rsidRPr="00176FC9" w:rsidRDefault="00CE0FB2" w:rsidP="00EE5F68">
      <w:pPr>
        <w:numPr>
          <w:ilvl w:val="0"/>
          <w:numId w:val="32"/>
        </w:numPr>
        <w:spacing w:after="0" w:line="240" w:lineRule="auto"/>
        <w:rPr>
          <w:rFonts w:ascii="Times New Roman" w:hAnsi="Times New Roman" w:cs="Times New Roman"/>
        </w:rPr>
      </w:pPr>
      <w:r w:rsidRPr="00176FC9">
        <w:rPr>
          <w:rFonts w:ascii="Times New Roman" w:hAnsi="Times New Roman" w:cs="Times New Roman"/>
        </w:rPr>
        <w:t>Le cahier des clauses environnementales et sociales (CCES);</w:t>
      </w:r>
    </w:p>
    <w:p w:rsidR="00CE0FB2" w:rsidRPr="00176FC9" w:rsidRDefault="00CE0FB2" w:rsidP="00EE5F68">
      <w:pPr>
        <w:numPr>
          <w:ilvl w:val="0"/>
          <w:numId w:val="32"/>
        </w:numPr>
        <w:spacing w:after="0" w:line="240" w:lineRule="auto"/>
        <w:rPr>
          <w:rFonts w:ascii="Times New Roman" w:hAnsi="Times New Roman" w:cs="Times New Roman"/>
        </w:rPr>
      </w:pPr>
      <w:r w:rsidRPr="00176FC9">
        <w:rPr>
          <w:rFonts w:ascii="Times New Roman" w:hAnsi="Times New Roman" w:cs="Times New Roman"/>
        </w:rPr>
        <w:t>Le Bordereau des Prix Unitaires (BPU) ;</w:t>
      </w:r>
    </w:p>
    <w:p w:rsidR="00CE0FB2" w:rsidRPr="00176FC9" w:rsidRDefault="00CE0FB2" w:rsidP="00EE5F68">
      <w:pPr>
        <w:numPr>
          <w:ilvl w:val="0"/>
          <w:numId w:val="32"/>
        </w:numPr>
        <w:spacing w:after="0" w:line="240" w:lineRule="auto"/>
        <w:rPr>
          <w:rFonts w:ascii="Times New Roman" w:hAnsi="Times New Roman" w:cs="Times New Roman"/>
        </w:rPr>
      </w:pPr>
      <w:r w:rsidRPr="00176FC9">
        <w:rPr>
          <w:rFonts w:ascii="Times New Roman" w:hAnsi="Times New Roman" w:cs="Times New Roman"/>
        </w:rPr>
        <w:t>Le Sous Détail des Prix Unitaires (SDPU) ;</w:t>
      </w:r>
    </w:p>
    <w:p w:rsidR="00CE0FB2" w:rsidRPr="00176FC9" w:rsidRDefault="00CE0FB2" w:rsidP="00EE5F68">
      <w:pPr>
        <w:numPr>
          <w:ilvl w:val="0"/>
          <w:numId w:val="32"/>
        </w:numPr>
        <w:spacing w:after="0" w:line="240" w:lineRule="auto"/>
        <w:rPr>
          <w:rFonts w:ascii="Times New Roman" w:hAnsi="Times New Roman" w:cs="Times New Roman"/>
        </w:rPr>
      </w:pPr>
      <w:r w:rsidRPr="00176FC9">
        <w:rPr>
          <w:rFonts w:ascii="Times New Roman" w:hAnsi="Times New Roman" w:cs="Times New Roman"/>
        </w:rPr>
        <w:t>Le Détail Quantitatif et Estimatif (DQE);</w:t>
      </w:r>
    </w:p>
    <w:p w:rsidR="00CE0FB2" w:rsidRPr="00176FC9" w:rsidRDefault="00CE0FB2" w:rsidP="00EE5F68">
      <w:pPr>
        <w:numPr>
          <w:ilvl w:val="0"/>
          <w:numId w:val="32"/>
        </w:numPr>
        <w:spacing w:after="0" w:line="240" w:lineRule="auto"/>
        <w:rPr>
          <w:rFonts w:ascii="Times New Roman" w:hAnsi="Times New Roman" w:cs="Times New Roman"/>
        </w:rPr>
      </w:pPr>
      <w:r w:rsidRPr="00176FC9">
        <w:rPr>
          <w:rFonts w:ascii="Times New Roman" w:hAnsi="Times New Roman" w:cs="Times New Roman"/>
        </w:rPr>
        <w:t>L’offre du Cocontractant dans toutes ses parties non contraires aux dispositions du Dossier d’Appel d’Offres ;</w:t>
      </w:r>
    </w:p>
    <w:p w:rsidR="00CE0FB2" w:rsidRPr="00176FC9" w:rsidRDefault="00CE0FB2" w:rsidP="00EE5F68">
      <w:pPr>
        <w:numPr>
          <w:ilvl w:val="0"/>
          <w:numId w:val="32"/>
        </w:numPr>
        <w:spacing w:after="0" w:line="240" w:lineRule="auto"/>
        <w:rPr>
          <w:rFonts w:ascii="Times New Roman" w:hAnsi="Times New Roman" w:cs="Times New Roman"/>
        </w:rPr>
      </w:pPr>
      <w:r w:rsidRPr="00176FC9">
        <w:rPr>
          <w:rFonts w:ascii="Times New Roman" w:hAnsi="Times New Roman" w:cs="Times New Roman"/>
        </w:rPr>
        <w:t>Le planning actualisé des travaux approuvé ;</w:t>
      </w:r>
    </w:p>
    <w:p w:rsidR="00CE0FB2" w:rsidRPr="00176FC9" w:rsidRDefault="00CE0FB2" w:rsidP="00EE5F68">
      <w:pPr>
        <w:numPr>
          <w:ilvl w:val="0"/>
          <w:numId w:val="32"/>
        </w:numPr>
        <w:spacing w:after="0" w:line="240" w:lineRule="auto"/>
        <w:rPr>
          <w:rFonts w:ascii="Times New Roman" w:hAnsi="Times New Roman" w:cs="Times New Roman"/>
        </w:rPr>
      </w:pPr>
      <w:r w:rsidRPr="00176FC9">
        <w:rPr>
          <w:rFonts w:ascii="Times New Roman" w:hAnsi="Times New Roman" w:cs="Times New Roman"/>
        </w:rPr>
        <w:t>Les plans d’exécution approuvés.</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En cas de discordance entre les documents visés ci-dessus, c’est celui portant le rang prioritaire qui fait la loi des parties contractantes.</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 xml:space="preserve">Toute modification des clauses de la présente Lettre Commande devra faire l’objet, pour être applicable d’un avenant écrit, accepté par les parties contractantes. </w:t>
      </w:r>
    </w:p>
    <w:p w:rsidR="00CE0FB2" w:rsidRPr="00176FC9" w:rsidRDefault="00CE0FB2" w:rsidP="00AA3281">
      <w:pPr>
        <w:spacing w:after="0" w:line="240" w:lineRule="auto"/>
        <w:rPr>
          <w:rFonts w:ascii="Times New Roman" w:hAnsi="Times New Roman" w:cs="Times New Roman"/>
          <w:b/>
        </w:rPr>
      </w:pPr>
      <w:r w:rsidRPr="00176FC9">
        <w:rPr>
          <w:rFonts w:ascii="Times New Roman" w:hAnsi="Times New Roman" w:cs="Times New Roman"/>
          <w:b/>
        </w:rPr>
        <w:t xml:space="preserve">ARTICLE 4 – TEXTES GENERAUX </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La présente lettre commande est soumise aux textes ci-après :</w:t>
      </w:r>
    </w:p>
    <w:p w:rsidR="00CE0FB2" w:rsidRPr="00176FC9" w:rsidRDefault="00CE0FB2" w:rsidP="00EE5F68">
      <w:pPr>
        <w:numPr>
          <w:ilvl w:val="0"/>
          <w:numId w:val="37"/>
        </w:numPr>
        <w:spacing w:after="0" w:line="240" w:lineRule="auto"/>
        <w:rPr>
          <w:rFonts w:ascii="Times New Roman" w:hAnsi="Times New Roman" w:cs="Times New Roman"/>
          <w:bCs/>
        </w:rPr>
      </w:pPr>
      <w:r w:rsidRPr="00176FC9">
        <w:rPr>
          <w:rFonts w:ascii="Times New Roman" w:hAnsi="Times New Roman" w:cs="Times New Roman"/>
          <w:bCs/>
        </w:rPr>
        <w:t>La constitution</w:t>
      </w:r>
    </w:p>
    <w:p w:rsidR="00CE0FB2" w:rsidRPr="00176FC9" w:rsidRDefault="00CE0FB2" w:rsidP="00EE5F68">
      <w:pPr>
        <w:numPr>
          <w:ilvl w:val="0"/>
          <w:numId w:val="37"/>
        </w:numPr>
        <w:spacing w:after="0" w:line="240" w:lineRule="auto"/>
        <w:rPr>
          <w:rFonts w:ascii="Times New Roman" w:hAnsi="Times New Roman" w:cs="Times New Roman"/>
        </w:rPr>
      </w:pPr>
      <w:r w:rsidRPr="00176FC9">
        <w:rPr>
          <w:rFonts w:ascii="Times New Roman" w:hAnsi="Times New Roman" w:cs="Times New Roman"/>
          <w:bCs/>
        </w:rPr>
        <w:t>La loi N°2019/024 du 24 Décembre 2019 portant code général des collectivités territoriales décentralisées</w:t>
      </w:r>
    </w:p>
    <w:p w:rsidR="00CE0FB2" w:rsidRPr="00176FC9" w:rsidRDefault="00CE0FB2" w:rsidP="00EE5F68">
      <w:pPr>
        <w:numPr>
          <w:ilvl w:val="0"/>
          <w:numId w:val="37"/>
        </w:numPr>
        <w:spacing w:after="0" w:line="240" w:lineRule="auto"/>
        <w:rPr>
          <w:rFonts w:ascii="Times New Roman" w:hAnsi="Times New Roman" w:cs="Times New Roman"/>
        </w:rPr>
      </w:pPr>
      <w:r w:rsidRPr="00176FC9">
        <w:rPr>
          <w:rFonts w:ascii="Times New Roman" w:hAnsi="Times New Roman" w:cs="Times New Roman"/>
          <w:bCs/>
        </w:rPr>
        <w:t>La loi N°2022/020 du 27 Décembre 2023 portant loi des finances de la République du Cameroun pour l’exercice 2024</w:t>
      </w:r>
    </w:p>
    <w:p w:rsidR="00CE0FB2" w:rsidRPr="00176FC9" w:rsidRDefault="00CE0FB2" w:rsidP="00EE5F68">
      <w:pPr>
        <w:numPr>
          <w:ilvl w:val="0"/>
          <w:numId w:val="37"/>
        </w:numPr>
        <w:spacing w:after="0" w:line="240" w:lineRule="auto"/>
        <w:rPr>
          <w:rFonts w:ascii="Times New Roman" w:hAnsi="Times New Roman" w:cs="Times New Roman"/>
        </w:rPr>
      </w:pPr>
      <w:r w:rsidRPr="00176FC9">
        <w:rPr>
          <w:rFonts w:ascii="Times New Roman" w:hAnsi="Times New Roman" w:cs="Times New Roman"/>
          <w:bCs/>
        </w:rPr>
        <w:t>Le Décret N°2012/075 du 08 Mars 2012 portant organisation du MINMAP ;</w:t>
      </w:r>
    </w:p>
    <w:p w:rsidR="00CE0FB2" w:rsidRPr="00176FC9" w:rsidRDefault="00CE0FB2" w:rsidP="00EE5F68">
      <w:pPr>
        <w:numPr>
          <w:ilvl w:val="0"/>
          <w:numId w:val="37"/>
        </w:numPr>
        <w:spacing w:after="0" w:line="240" w:lineRule="auto"/>
        <w:rPr>
          <w:rFonts w:ascii="Times New Roman" w:hAnsi="Times New Roman" w:cs="Times New Roman"/>
        </w:rPr>
      </w:pPr>
      <w:r w:rsidRPr="00176FC9">
        <w:rPr>
          <w:rFonts w:ascii="Times New Roman" w:hAnsi="Times New Roman" w:cs="Times New Roman"/>
          <w:bCs/>
        </w:rPr>
        <w:t xml:space="preserve"> Le Décret n° 2018/366 du 20 Juin 2018 portant Code des Marchés Publics ;</w:t>
      </w:r>
    </w:p>
    <w:p w:rsidR="00CE0FB2" w:rsidRPr="00176FC9" w:rsidRDefault="00CE0FB2" w:rsidP="00EE5F68">
      <w:pPr>
        <w:numPr>
          <w:ilvl w:val="0"/>
          <w:numId w:val="37"/>
        </w:numPr>
        <w:spacing w:after="0" w:line="240" w:lineRule="auto"/>
        <w:rPr>
          <w:rFonts w:ascii="Times New Roman" w:hAnsi="Times New Roman" w:cs="Times New Roman"/>
        </w:rPr>
      </w:pPr>
      <w:r w:rsidRPr="00176FC9">
        <w:rPr>
          <w:rFonts w:ascii="Times New Roman" w:hAnsi="Times New Roman" w:cs="Times New Roman"/>
          <w:bCs/>
        </w:rPr>
        <w:t>Le Décret n° 2001/048 du 23 février 2001 portant création, organisation et fonctionnement de l'Agence de Régulation des Marchés Publics ;</w:t>
      </w:r>
    </w:p>
    <w:p w:rsidR="00CE0FB2" w:rsidRPr="00176FC9" w:rsidRDefault="00CE0FB2" w:rsidP="00EE5F68">
      <w:pPr>
        <w:numPr>
          <w:ilvl w:val="0"/>
          <w:numId w:val="37"/>
        </w:numPr>
        <w:spacing w:after="0" w:line="240" w:lineRule="auto"/>
        <w:rPr>
          <w:rFonts w:ascii="Times New Roman" w:hAnsi="Times New Roman" w:cs="Times New Roman"/>
        </w:rPr>
      </w:pPr>
      <w:r w:rsidRPr="00176FC9">
        <w:rPr>
          <w:rFonts w:ascii="Times New Roman" w:hAnsi="Times New Roman" w:cs="Times New Roman"/>
          <w:bCs/>
        </w:rPr>
        <w:t>Le Décret n° 2003/651 du 16 avril 2003 fixant les modalités d'application du régime fiscal et douanier des Marchés Publics ;</w:t>
      </w:r>
    </w:p>
    <w:p w:rsidR="00CE0FB2" w:rsidRPr="00176FC9" w:rsidRDefault="00CE0FB2" w:rsidP="00EE5F68">
      <w:pPr>
        <w:numPr>
          <w:ilvl w:val="0"/>
          <w:numId w:val="37"/>
        </w:numPr>
        <w:spacing w:after="0" w:line="240" w:lineRule="auto"/>
        <w:rPr>
          <w:rFonts w:ascii="Times New Roman" w:hAnsi="Times New Roman" w:cs="Times New Roman"/>
        </w:rPr>
      </w:pPr>
      <w:r w:rsidRPr="00176FC9">
        <w:rPr>
          <w:rFonts w:ascii="Times New Roman" w:hAnsi="Times New Roman" w:cs="Times New Roman"/>
          <w:bCs/>
        </w:rPr>
        <w:t>Le Décret n° 87/02 du 02 janvier 1987 portant réglementation du Service Après-Vente;</w:t>
      </w:r>
    </w:p>
    <w:p w:rsidR="00CE0FB2" w:rsidRPr="00176FC9" w:rsidRDefault="00CE0FB2" w:rsidP="00EE5F68">
      <w:pPr>
        <w:numPr>
          <w:ilvl w:val="0"/>
          <w:numId w:val="37"/>
        </w:numPr>
        <w:spacing w:after="0" w:line="240" w:lineRule="auto"/>
        <w:rPr>
          <w:rFonts w:ascii="Times New Roman" w:hAnsi="Times New Roman" w:cs="Times New Roman"/>
        </w:rPr>
      </w:pPr>
      <w:r w:rsidRPr="00176FC9">
        <w:rPr>
          <w:rFonts w:ascii="Times New Roman" w:hAnsi="Times New Roman" w:cs="Times New Roman"/>
        </w:rPr>
        <w:t>Le Décret N° 2012/076 du 08 mars 2012 modifiant et complétant certaines dispositions du Décret N°2001/048 du 23 février 2001 portant création, organisation et fonctionnement de l’A.R.M.P ;</w:t>
      </w:r>
    </w:p>
    <w:p w:rsidR="00CE0FB2" w:rsidRPr="00176FC9" w:rsidRDefault="00CE0FB2" w:rsidP="00EE5F68">
      <w:pPr>
        <w:numPr>
          <w:ilvl w:val="0"/>
          <w:numId w:val="37"/>
        </w:numPr>
        <w:spacing w:after="0" w:line="240" w:lineRule="auto"/>
        <w:rPr>
          <w:rFonts w:ascii="Times New Roman" w:hAnsi="Times New Roman" w:cs="Times New Roman"/>
        </w:rPr>
      </w:pPr>
      <w:r w:rsidRPr="00176FC9">
        <w:rPr>
          <w:rFonts w:ascii="Times New Roman" w:hAnsi="Times New Roman" w:cs="Times New Roman"/>
          <w:bCs/>
        </w:rPr>
        <w:t>L’Arrêté n° 093/CAB/PM du 05 novembre 2002 fixant les montants de la caution de soumission et les frais du Dossier d'Appel d'Offres;</w:t>
      </w:r>
    </w:p>
    <w:p w:rsidR="00CE0FB2" w:rsidRPr="00176FC9" w:rsidRDefault="00CE0FB2" w:rsidP="00EE5F68">
      <w:pPr>
        <w:numPr>
          <w:ilvl w:val="0"/>
          <w:numId w:val="37"/>
        </w:numPr>
        <w:spacing w:after="0" w:line="240" w:lineRule="auto"/>
        <w:rPr>
          <w:rFonts w:ascii="Times New Roman" w:hAnsi="Times New Roman" w:cs="Times New Roman"/>
        </w:rPr>
      </w:pPr>
      <w:r w:rsidRPr="00176FC9">
        <w:rPr>
          <w:rFonts w:ascii="Times New Roman" w:hAnsi="Times New Roman" w:cs="Times New Roman"/>
          <w:bCs/>
        </w:rPr>
        <w:t xml:space="preserve">L’Arrêté n°033/CAB/PM du 13 février 2007 mettant en vigueur le Cahier des Clauses Administratives Générales applicables aux Marchés Publics, </w:t>
      </w:r>
    </w:p>
    <w:p w:rsidR="00CE0FB2" w:rsidRPr="00176FC9" w:rsidRDefault="00CE0FB2" w:rsidP="00EE5F68">
      <w:pPr>
        <w:numPr>
          <w:ilvl w:val="0"/>
          <w:numId w:val="37"/>
        </w:numPr>
        <w:spacing w:after="0" w:line="240" w:lineRule="auto"/>
        <w:rPr>
          <w:rFonts w:ascii="Times New Roman" w:hAnsi="Times New Roman" w:cs="Times New Roman"/>
        </w:rPr>
      </w:pPr>
      <w:r w:rsidRPr="00176FC9">
        <w:rPr>
          <w:rFonts w:ascii="Times New Roman" w:hAnsi="Times New Roman" w:cs="Times New Roman"/>
        </w:rPr>
        <w:t>Arrêté n°038/CAB/PM du 15 Mai 2014 mettant en vigueur les DAO pour la passation des Marchés Publics ;</w:t>
      </w:r>
    </w:p>
    <w:p w:rsidR="00CE0FB2" w:rsidRPr="00176FC9" w:rsidRDefault="00CE0FB2" w:rsidP="00EE5F68">
      <w:pPr>
        <w:numPr>
          <w:ilvl w:val="0"/>
          <w:numId w:val="37"/>
        </w:numPr>
        <w:spacing w:after="0" w:line="240" w:lineRule="auto"/>
        <w:rPr>
          <w:rFonts w:ascii="Times New Roman" w:hAnsi="Times New Roman" w:cs="Times New Roman"/>
          <w:bCs/>
        </w:rPr>
      </w:pPr>
      <w:r w:rsidRPr="00176FC9">
        <w:rPr>
          <w:rFonts w:ascii="Times New Roman" w:hAnsi="Times New Roman" w:cs="Times New Roman"/>
          <w:bCs/>
        </w:rPr>
        <w:t>La circulaire N°00001/PR/MINMAP/CAB du 25 Avril 2022 relative à l’application du Code des Marchés Publics ;</w:t>
      </w:r>
    </w:p>
    <w:p w:rsidR="00CE0FB2" w:rsidRPr="00176FC9" w:rsidRDefault="00CE0FB2" w:rsidP="00EE5F68">
      <w:pPr>
        <w:numPr>
          <w:ilvl w:val="0"/>
          <w:numId w:val="37"/>
        </w:numPr>
        <w:spacing w:after="0" w:line="240" w:lineRule="auto"/>
        <w:rPr>
          <w:rFonts w:ascii="Times New Roman" w:hAnsi="Times New Roman" w:cs="Times New Roman"/>
          <w:bCs/>
        </w:rPr>
      </w:pPr>
      <w:r w:rsidRPr="00176FC9">
        <w:rPr>
          <w:rFonts w:ascii="Times New Roman" w:hAnsi="Times New Roman" w:cs="Times New Roman"/>
        </w:rPr>
        <w:t xml:space="preserve">La circulaire N° 000005/LC/MINMAP / CAB du 26 Décembre 2023 relative à la mise en œuvre de la catégorisation des entreprises du secteur des bâtiments et des travaux publics dans le cadre de la contractualisation des marchés publics ; </w:t>
      </w:r>
    </w:p>
    <w:p w:rsidR="00CE0FB2" w:rsidRPr="00176FC9" w:rsidRDefault="00CE0FB2" w:rsidP="00EE5F68">
      <w:pPr>
        <w:numPr>
          <w:ilvl w:val="0"/>
          <w:numId w:val="37"/>
        </w:numPr>
        <w:spacing w:after="0" w:line="240" w:lineRule="auto"/>
        <w:rPr>
          <w:rFonts w:ascii="Times New Roman" w:hAnsi="Times New Roman" w:cs="Times New Roman"/>
          <w:bCs/>
        </w:rPr>
      </w:pPr>
      <w:r w:rsidRPr="00176FC9">
        <w:rPr>
          <w:rFonts w:ascii="Times New Roman" w:hAnsi="Times New Roman" w:cs="Times New Roman"/>
          <w:bCs/>
        </w:rPr>
        <w:lastRenderedPageBreak/>
        <w:t>La circulaire N° 000001/LC/PR/MINMAP/ CAB du 15 Janvier 2021 relative à la délivrance des quittances d’achat des dossiers d’Appel d’Offres et leur mise à disposition aux soumissionnaires potentiels ;</w:t>
      </w:r>
    </w:p>
    <w:p w:rsidR="00CE0FB2" w:rsidRPr="00176FC9" w:rsidRDefault="00CE0FB2" w:rsidP="00EE5F68">
      <w:pPr>
        <w:numPr>
          <w:ilvl w:val="0"/>
          <w:numId w:val="37"/>
        </w:numPr>
        <w:spacing w:after="0" w:line="240" w:lineRule="auto"/>
        <w:rPr>
          <w:rFonts w:ascii="Times New Roman" w:hAnsi="Times New Roman" w:cs="Times New Roman"/>
          <w:bCs/>
        </w:rPr>
      </w:pPr>
      <w:r w:rsidRPr="00176FC9">
        <w:rPr>
          <w:rFonts w:ascii="Times New Roman" w:hAnsi="Times New Roman" w:cs="Times New Roman"/>
          <w:bCs/>
        </w:rPr>
        <w:t>La circulaire N° 00000026/C/MINFI du 29 Décembre 2023 portant instructions relatives l’Exécution des Lois de Finances, au Suivi et au Contrôle de l’Exécution du Budget de l’Etat, des Autres Entités Publiques, pour  l’exercice 2024 ;</w:t>
      </w:r>
      <w:r w:rsidRPr="00176FC9">
        <w:rPr>
          <w:rFonts w:ascii="Times New Roman" w:hAnsi="Times New Roman" w:cs="Times New Roman"/>
          <w:b/>
          <w:lang w:val="x-none"/>
        </w:rPr>
        <w:tab/>
      </w:r>
    </w:p>
    <w:p w:rsidR="00CE0FB2" w:rsidRPr="00176FC9" w:rsidRDefault="00CE0FB2" w:rsidP="00CE0FB2">
      <w:pPr>
        <w:rPr>
          <w:rFonts w:ascii="Times New Roman" w:hAnsi="Times New Roman" w:cs="Times New Roman"/>
          <w:b/>
        </w:rPr>
      </w:pPr>
      <w:r w:rsidRPr="00176FC9">
        <w:rPr>
          <w:rFonts w:ascii="Times New Roman" w:hAnsi="Times New Roman" w:cs="Times New Roman"/>
          <w:b/>
        </w:rPr>
        <w:t>ARTICLE 5 – ATTRIBUTIONS.</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Pour l’exécution des dispositions de la présente Lettre Commande, il est précisé que :</w:t>
      </w:r>
    </w:p>
    <w:p w:rsidR="00CE0FB2" w:rsidRPr="00176FC9" w:rsidRDefault="00CE0FB2" w:rsidP="00EE5F68">
      <w:pPr>
        <w:numPr>
          <w:ilvl w:val="0"/>
          <w:numId w:val="38"/>
        </w:numPr>
        <w:tabs>
          <w:tab w:val="num" w:pos="502"/>
        </w:tabs>
        <w:spacing w:after="0" w:line="240" w:lineRule="auto"/>
        <w:rPr>
          <w:rFonts w:ascii="Times New Roman" w:hAnsi="Times New Roman" w:cs="Times New Roman"/>
        </w:rPr>
      </w:pPr>
      <w:r w:rsidRPr="00176FC9">
        <w:rPr>
          <w:rFonts w:ascii="Times New Roman" w:hAnsi="Times New Roman" w:cs="Times New Roman"/>
        </w:rPr>
        <w:t xml:space="preserve">Les attributions de </w:t>
      </w:r>
      <w:r w:rsidRPr="00176FC9">
        <w:rPr>
          <w:rFonts w:ascii="Times New Roman" w:hAnsi="Times New Roman" w:cs="Times New Roman"/>
          <w:b/>
        </w:rPr>
        <w:t>Maître d’Ouvrage</w:t>
      </w:r>
      <w:r w:rsidRPr="00176FC9">
        <w:rPr>
          <w:rFonts w:ascii="Times New Roman" w:hAnsi="Times New Roman" w:cs="Times New Roman"/>
        </w:rPr>
        <w:t xml:space="preserve"> sont dévolues </w:t>
      </w:r>
      <w:r w:rsidRPr="00176FC9">
        <w:rPr>
          <w:rFonts w:ascii="Times New Roman" w:hAnsi="Times New Roman" w:cs="Times New Roman"/>
          <w:b/>
        </w:rPr>
        <w:t>au Maire de la Commune d’Ambam;</w:t>
      </w:r>
    </w:p>
    <w:p w:rsidR="00CE0FB2" w:rsidRPr="00176FC9" w:rsidRDefault="00CE0FB2" w:rsidP="00EE5F68">
      <w:pPr>
        <w:numPr>
          <w:ilvl w:val="0"/>
          <w:numId w:val="38"/>
        </w:numPr>
        <w:tabs>
          <w:tab w:val="num" w:pos="502"/>
        </w:tabs>
        <w:spacing w:after="0" w:line="240" w:lineRule="auto"/>
        <w:rPr>
          <w:rFonts w:ascii="Times New Roman" w:hAnsi="Times New Roman" w:cs="Times New Roman"/>
        </w:rPr>
      </w:pPr>
      <w:r w:rsidRPr="00176FC9">
        <w:rPr>
          <w:rFonts w:ascii="Times New Roman" w:hAnsi="Times New Roman" w:cs="Times New Roman"/>
        </w:rPr>
        <w:t xml:space="preserve">Les attributions de </w:t>
      </w:r>
      <w:r w:rsidRPr="00176FC9">
        <w:rPr>
          <w:rFonts w:ascii="Times New Roman" w:hAnsi="Times New Roman" w:cs="Times New Roman"/>
          <w:b/>
        </w:rPr>
        <w:t>l’Autorité Contractante</w:t>
      </w:r>
      <w:r w:rsidRPr="00176FC9">
        <w:rPr>
          <w:rFonts w:ascii="Times New Roman" w:hAnsi="Times New Roman" w:cs="Times New Roman"/>
        </w:rPr>
        <w:t xml:space="preserve"> sont dévolues au </w:t>
      </w:r>
      <w:r w:rsidRPr="00176FC9">
        <w:rPr>
          <w:rFonts w:ascii="Times New Roman" w:hAnsi="Times New Roman" w:cs="Times New Roman"/>
          <w:b/>
        </w:rPr>
        <w:t>Maire de la Commune d’Ambam ou son Représentant ;</w:t>
      </w:r>
    </w:p>
    <w:p w:rsidR="00CE0FB2" w:rsidRPr="00176FC9" w:rsidRDefault="00CE0FB2" w:rsidP="00EE5F68">
      <w:pPr>
        <w:numPr>
          <w:ilvl w:val="0"/>
          <w:numId w:val="38"/>
        </w:numPr>
        <w:tabs>
          <w:tab w:val="num" w:pos="502"/>
        </w:tabs>
        <w:spacing w:after="0" w:line="240" w:lineRule="auto"/>
        <w:rPr>
          <w:rFonts w:ascii="Times New Roman" w:hAnsi="Times New Roman" w:cs="Times New Roman"/>
        </w:rPr>
      </w:pPr>
      <w:r w:rsidRPr="00176FC9">
        <w:rPr>
          <w:rFonts w:ascii="Times New Roman" w:hAnsi="Times New Roman" w:cs="Times New Roman"/>
        </w:rPr>
        <w:t xml:space="preserve">Les attributions de </w:t>
      </w:r>
      <w:r w:rsidRPr="00176FC9">
        <w:rPr>
          <w:rFonts w:ascii="Times New Roman" w:hAnsi="Times New Roman" w:cs="Times New Roman"/>
          <w:b/>
        </w:rPr>
        <w:t>Chef de Service du Marché</w:t>
      </w:r>
      <w:r w:rsidRPr="00176FC9">
        <w:rPr>
          <w:rFonts w:ascii="Times New Roman" w:hAnsi="Times New Roman" w:cs="Times New Roman"/>
        </w:rPr>
        <w:t xml:space="preserve"> sont exercées par le </w:t>
      </w:r>
      <w:r w:rsidR="002A6F87" w:rsidRPr="00176FC9">
        <w:rPr>
          <w:rFonts w:ascii="Times New Roman" w:hAnsi="Times New Roman" w:cs="Times New Roman"/>
        </w:rPr>
        <w:t>Secrétaire Général</w:t>
      </w:r>
      <w:r w:rsidRPr="00176FC9">
        <w:rPr>
          <w:rFonts w:ascii="Times New Roman" w:hAnsi="Times New Roman" w:cs="Times New Roman"/>
        </w:rPr>
        <w:t xml:space="preserve"> de la Mairie d’Ambam</w:t>
      </w:r>
      <w:r w:rsidRPr="00176FC9">
        <w:rPr>
          <w:rFonts w:ascii="Times New Roman" w:hAnsi="Times New Roman" w:cs="Times New Roman"/>
          <w:b/>
        </w:rPr>
        <w:t xml:space="preserve"> ;</w:t>
      </w:r>
    </w:p>
    <w:p w:rsidR="00CE0FB2" w:rsidRPr="00176FC9" w:rsidRDefault="00CE0FB2" w:rsidP="00EE5F68">
      <w:pPr>
        <w:numPr>
          <w:ilvl w:val="0"/>
          <w:numId w:val="39"/>
        </w:numPr>
        <w:tabs>
          <w:tab w:val="clear" w:pos="360"/>
          <w:tab w:val="num" w:pos="786"/>
        </w:tabs>
        <w:spacing w:after="0" w:line="240" w:lineRule="auto"/>
        <w:rPr>
          <w:rFonts w:ascii="Times New Roman" w:hAnsi="Times New Roman" w:cs="Times New Roman"/>
        </w:rPr>
      </w:pPr>
      <w:r w:rsidRPr="00176FC9">
        <w:rPr>
          <w:rFonts w:ascii="Times New Roman" w:hAnsi="Times New Roman" w:cs="Times New Roman"/>
        </w:rPr>
        <w:t xml:space="preserve">Les attributions de </w:t>
      </w:r>
      <w:r w:rsidRPr="00176FC9">
        <w:rPr>
          <w:rFonts w:ascii="Times New Roman" w:hAnsi="Times New Roman" w:cs="Times New Roman"/>
          <w:b/>
        </w:rPr>
        <w:t>l’Ingénieur</w:t>
      </w:r>
      <w:r w:rsidRPr="00176FC9">
        <w:rPr>
          <w:rFonts w:ascii="Times New Roman" w:hAnsi="Times New Roman" w:cs="Times New Roman"/>
        </w:rPr>
        <w:t xml:space="preserve"> sont exercées par le </w:t>
      </w:r>
      <w:r w:rsidR="002A6F87" w:rsidRPr="00176FC9">
        <w:rPr>
          <w:rFonts w:ascii="Times New Roman" w:hAnsi="Times New Roman" w:cs="Times New Roman"/>
          <w:b/>
        </w:rPr>
        <w:t xml:space="preserve">Délégué Départemental du MINHDU </w:t>
      </w:r>
      <w:r w:rsidRPr="00176FC9">
        <w:rPr>
          <w:rFonts w:ascii="Times New Roman" w:hAnsi="Times New Roman" w:cs="Times New Roman"/>
          <w:b/>
        </w:rPr>
        <w:t>de la Vallée du Ntem ;</w:t>
      </w:r>
    </w:p>
    <w:p w:rsidR="00CE0FB2" w:rsidRPr="00176FC9" w:rsidRDefault="00CE0FB2" w:rsidP="00EE5F68">
      <w:pPr>
        <w:numPr>
          <w:ilvl w:val="0"/>
          <w:numId w:val="39"/>
        </w:numPr>
        <w:tabs>
          <w:tab w:val="clear" w:pos="360"/>
          <w:tab w:val="num" w:pos="786"/>
        </w:tabs>
        <w:spacing w:after="0" w:line="240" w:lineRule="auto"/>
        <w:rPr>
          <w:rFonts w:ascii="Times New Roman" w:hAnsi="Times New Roman" w:cs="Times New Roman"/>
        </w:rPr>
      </w:pPr>
      <w:r w:rsidRPr="00176FC9">
        <w:rPr>
          <w:rFonts w:ascii="Times New Roman" w:hAnsi="Times New Roman" w:cs="Times New Roman"/>
          <w:b/>
        </w:rPr>
        <w:t xml:space="preserve">Les attributions du Contrôle externe sont dévolues au Délégué Départemental </w:t>
      </w:r>
      <w:r w:rsidR="009D2C1C" w:rsidRPr="00176FC9">
        <w:rPr>
          <w:rFonts w:ascii="Times New Roman" w:hAnsi="Times New Roman" w:cs="Times New Roman"/>
          <w:b/>
        </w:rPr>
        <w:t xml:space="preserve">du </w:t>
      </w:r>
      <w:r w:rsidR="002A6F87" w:rsidRPr="00176FC9">
        <w:rPr>
          <w:rFonts w:ascii="Times New Roman" w:hAnsi="Times New Roman" w:cs="Times New Roman"/>
          <w:b/>
        </w:rPr>
        <w:tab/>
      </w:r>
      <w:r w:rsidR="002A6F87" w:rsidRPr="00176FC9">
        <w:rPr>
          <w:rFonts w:ascii="Times New Roman" w:hAnsi="Times New Roman" w:cs="Times New Roman"/>
          <w:b/>
        </w:rPr>
        <w:tab/>
      </w:r>
      <w:r w:rsidR="002A6F87" w:rsidRPr="00176FC9">
        <w:rPr>
          <w:rFonts w:ascii="Times New Roman" w:hAnsi="Times New Roman" w:cs="Times New Roman"/>
          <w:b/>
        </w:rPr>
        <w:tab/>
        <w:t>MINMAP</w:t>
      </w:r>
      <w:r w:rsidRPr="00176FC9">
        <w:rPr>
          <w:rFonts w:ascii="Times New Roman" w:hAnsi="Times New Roman" w:cs="Times New Roman"/>
          <w:b/>
        </w:rPr>
        <w:t xml:space="preserve"> de la Vallée du Ntem</w:t>
      </w:r>
    </w:p>
    <w:p w:rsidR="00932AB6" w:rsidRPr="00176FC9" w:rsidRDefault="00932AB6" w:rsidP="00EE5F68">
      <w:pPr>
        <w:numPr>
          <w:ilvl w:val="0"/>
          <w:numId w:val="39"/>
        </w:numPr>
        <w:tabs>
          <w:tab w:val="clear" w:pos="360"/>
          <w:tab w:val="num" w:pos="786"/>
        </w:tabs>
        <w:spacing w:after="0" w:line="240" w:lineRule="auto"/>
        <w:rPr>
          <w:rFonts w:ascii="Times New Roman" w:hAnsi="Times New Roman" w:cs="Times New Roman"/>
        </w:rPr>
      </w:pPr>
      <w:r w:rsidRPr="00176FC9">
        <w:rPr>
          <w:rFonts w:ascii="Times New Roman" w:hAnsi="Times New Roman" w:cs="Times New Roman"/>
          <w:b/>
        </w:rPr>
        <w:t xml:space="preserve">La Maitrise d’œuvre est assurée par le </w:t>
      </w:r>
      <w:r w:rsidR="00A814A4" w:rsidRPr="00176FC9">
        <w:rPr>
          <w:rFonts w:ascii="Times New Roman" w:hAnsi="Times New Roman" w:cs="Times New Roman"/>
          <w:b/>
        </w:rPr>
        <w:t>Délégué</w:t>
      </w:r>
      <w:r w:rsidRPr="00176FC9">
        <w:rPr>
          <w:rFonts w:ascii="Times New Roman" w:hAnsi="Times New Roman" w:cs="Times New Roman"/>
          <w:b/>
        </w:rPr>
        <w:t xml:space="preserve"> départemental du MINTOUL</w:t>
      </w:r>
    </w:p>
    <w:p w:rsidR="00CE0FB2" w:rsidRPr="00176FC9" w:rsidRDefault="00CE0FB2" w:rsidP="00EE5F68">
      <w:pPr>
        <w:spacing w:after="0" w:line="240" w:lineRule="auto"/>
        <w:rPr>
          <w:rFonts w:ascii="Times New Roman" w:hAnsi="Times New Roman" w:cs="Times New Roman"/>
          <w:b/>
        </w:rPr>
      </w:pPr>
      <w:r w:rsidRPr="00176FC9">
        <w:rPr>
          <w:rFonts w:ascii="Times New Roman" w:hAnsi="Times New Roman" w:cs="Times New Roman"/>
          <w:b/>
        </w:rPr>
        <w:t>ARTICLE 6 – DOMICILE DU CO-CONTRACTANT</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Pour l’exécution de la présente Lettre-Commande, le Cocontractant élit domicile à Ambam         B.P. __________, Tél. ______________________, Télécopie __________</w:t>
      </w:r>
    </w:p>
    <w:p w:rsidR="00CE0FB2" w:rsidRPr="00176FC9" w:rsidRDefault="00CE0FB2" w:rsidP="00EE5F68">
      <w:pPr>
        <w:spacing w:after="0" w:line="240" w:lineRule="auto"/>
        <w:rPr>
          <w:rFonts w:ascii="Times New Roman" w:hAnsi="Times New Roman" w:cs="Times New Roman"/>
        </w:rPr>
      </w:pP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En cas de changement de domicile sans informer l’Administration, toutes les notifications destinées au Cocontractant seront adressées au Maire de la Commune d’Ambam.</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Dans les quinze (15) jours qui suivent la date de notification de l’ordre de service de commencer les travaux par le Maire de la Commune d’Ambam, le Cocontractant devra soumettre à l’agrément de l’Autorité Contractante, un représentant habileté à recevoir les notifications d’ordre de service, et à signer au nom du Cocontractant le courrier destiné à l’Administration.</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En outre, le Cocontractant fournira à l’Ingénieur une liste nominative des agents ayant reçu délégation de signature, avec indication éventuelle des limites de celle-ci.</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Cette liste devra obligatoirement être signée par le signataire de la Lettre Commande et comporter un exemplaire de la signature des personnes ayant reçu délégation de signature.</w:t>
      </w:r>
    </w:p>
    <w:p w:rsidR="00CE0FB2" w:rsidRPr="00176FC9" w:rsidRDefault="00CE0FB2" w:rsidP="00EE5F68">
      <w:pPr>
        <w:spacing w:after="0" w:line="240" w:lineRule="auto"/>
        <w:rPr>
          <w:rFonts w:ascii="Times New Roman" w:hAnsi="Times New Roman" w:cs="Times New Roman"/>
        </w:rPr>
      </w:pPr>
      <w:r w:rsidRPr="00176FC9">
        <w:rPr>
          <w:rFonts w:ascii="Times New Roman" w:hAnsi="Times New Roman" w:cs="Times New Roman"/>
        </w:rPr>
        <w:t>Cette liste devra comporter au minimum la délégation de signature accordée au responsable du chantier, pour la signature contradictoire des prises en attachement.</w:t>
      </w:r>
    </w:p>
    <w:p w:rsidR="00CE0FB2" w:rsidRPr="00176FC9" w:rsidRDefault="00CE0FB2" w:rsidP="00AA3281">
      <w:pPr>
        <w:spacing w:after="0" w:line="240" w:lineRule="auto"/>
        <w:rPr>
          <w:rFonts w:ascii="Times New Roman" w:hAnsi="Times New Roman" w:cs="Times New Roman"/>
          <w:b/>
        </w:rPr>
      </w:pPr>
      <w:r w:rsidRPr="00176FC9">
        <w:rPr>
          <w:rFonts w:ascii="Times New Roman" w:hAnsi="Times New Roman" w:cs="Times New Roman"/>
          <w:b/>
        </w:rPr>
        <w:t>CHAPITRE II – EXECUTION DE LA LETTRE COMMANDE</w:t>
      </w:r>
    </w:p>
    <w:p w:rsidR="00CE0FB2" w:rsidRPr="00176FC9" w:rsidRDefault="00CE0FB2" w:rsidP="00AA3281">
      <w:pPr>
        <w:spacing w:after="0" w:line="240" w:lineRule="auto"/>
        <w:rPr>
          <w:rFonts w:ascii="Times New Roman" w:hAnsi="Times New Roman" w:cs="Times New Roman"/>
          <w:b/>
        </w:rPr>
      </w:pPr>
      <w:r w:rsidRPr="00176FC9">
        <w:rPr>
          <w:rFonts w:ascii="Times New Roman" w:hAnsi="Times New Roman" w:cs="Times New Roman"/>
          <w:b/>
        </w:rPr>
        <w:t>ARTICLE 7 – CONNAISSANCE DES LIEUX ET CONDITIONS GENERALES DES TRAVAUX</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Le Cocontractant est supposé avoir visité et examiné l’emplacement des travaux et des environs afin d’avoir la parfaite connaissance avant la remise de son offre des caractéristiques, de l’emplacement et de la nature des travaux à exécuter, de l’importance des matériaux à fournir, des voies et moyens d’accès au chantier, des installations nécessaires, et aussi :</w:t>
      </w:r>
    </w:p>
    <w:p w:rsidR="00CE0FB2" w:rsidRPr="00176FC9" w:rsidRDefault="00CE0FB2" w:rsidP="00F1413D">
      <w:pPr>
        <w:numPr>
          <w:ilvl w:val="0"/>
          <w:numId w:val="39"/>
        </w:numPr>
        <w:spacing w:after="0" w:line="240" w:lineRule="auto"/>
        <w:rPr>
          <w:rFonts w:ascii="Times New Roman" w:hAnsi="Times New Roman" w:cs="Times New Roman"/>
        </w:rPr>
      </w:pPr>
      <w:r w:rsidRPr="00176FC9">
        <w:rPr>
          <w:rFonts w:ascii="Times New Roman" w:hAnsi="Times New Roman" w:cs="Times New Roman"/>
        </w:rPr>
        <w:t>des conditions générales d’exécution des travaux, en particulier des équipements nécessaires pour ceux-ci ;</w:t>
      </w:r>
    </w:p>
    <w:p w:rsidR="00CE0FB2" w:rsidRPr="00176FC9" w:rsidRDefault="00CE0FB2" w:rsidP="00F1413D">
      <w:pPr>
        <w:numPr>
          <w:ilvl w:val="0"/>
          <w:numId w:val="39"/>
        </w:numPr>
        <w:spacing w:after="0" w:line="240" w:lineRule="auto"/>
        <w:rPr>
          <w:rFonts w:ascii="Times New Roman" w:hAnsi="Times New Roman" w:cs="Times New Roman"/>
        </w:rPr>
      </w:pPr>
      <w:r w:rsidRPr="00176FC9">
        <w:rPr>
          <w:rFonts w:ascii="Times New Roman" w:hAnsi="Times New Roman" w:cs="Times New Roman"/>
        </w:rPr>
        <w:t>des conditions physiques propres à l’emplacement des travaux, de la nature des sols, de la nature en quantité et en qualité des matériaux rencontrés en surface, ou susceptibles d’être rencontrés dans le sous-sol ;</w:t>
      </w:r>
    </w:p>
    <w:p w:rsidR="00CE0FB2" w:rsidRPr="00176FC9" w:rsidRDefault="00CE0FB2" w:rsidP="00F1413D">
      <w:pPr>
        <w:numPr>
          <w:ilvl w:val="0"/>
          <w:numId w:val="39"/>
        </w:numPr>
        <w:spacing w:after="0" w:line="240" w:lineRule="auto"/>
        <w:rPr>
          <w:rFonts w:ascii="Times New Roman" w:hAnsi="Times New Roman" w:cs="Times New Roman"/>
        </w:rPr>
      </w:pPr>
      <w:r w:rsidRPr="00176FC9">
        <w:rPr>
          <w:rFonts w:ascii="Times New Roman" w:hAnsi="Times New Roman" w:cs="Times New Roman"/>
        </w:rPr>
        <w:t>des conditions météorologiques et sismiques locales, normales et exceptionnelles, de leurs conséquences (ruissellement, épuisement d’eau, etc.) des abords, des possibilités d’inondation et des positions de la nappe phréatique ;</w:t>
      </w:r>
    </w:p>
    <w:p w:rsidR="00CE0FB2" w:rsidRPr="00176FC9" w:rsidRDefault="00CE0FB2" w:rsidP="00F1413D">
      <w:pPr>
        <w:numPr>
          <w:ilvl w:val="0"/>
          <w:numId w:val="39"/>
        </w:numPr>
        <w:spacing w:after="0" w:line="240" w:lineRule="auto"/>
        <w:rPr>
          <w:rFonts w:ascii="Times New Roman" w:hAnsi="Times New Roman" w:cs="Times New Roman"/>
        </w:rPr>
      </w:pPr>
      <w:r w:rsidRPr="00176FC9">
        <w:rPr>
          <w:rFonts w:ascii="Times New Roman" w:hAnsi="Times New Roman" w:cs="Times New Roman"/>
        </w:rPr>
        <w:t>des conditions locales, particulièrement des conditions de fourniture et de stockage des matériaux ;</w:t>
      </w:r>
    </w:p>
    <w:p w:rsidR="00CE0FB2" w:rsidRPr="00176FC9" w:rsidRDefault="00CE0FB2" w:rsidP="00F1413D">
      <w:pPr>
        <w:numPr>
          <w:ilvl w:val="0"/>
          <w:numId w:val="39"/>
        </w:numPr>
        <w:spacing w:after="0" w:line="240" w:lineRule="auto"/>
        <w:rPr>
          <w:rFonts w:ascii="Times New Roman" w:hAnsi="Times New Roman" w:cs="Times New Roman"/>
        </w:rPr>
      </w:pPr>
      <w:r w:rsidRPr="00176FC9">
        <w:rPr>
          <w:rFonts w:ascii="Times New Roman" w:hAnsi="Times New Roman" w:cs="Times New Roman"/>
        </w:rPr>
        <w:t>des moyens de communication, de transport, des possibilités de fourniture en eau, électricité, carburant, de la disponibilité en main d’œuvre ;</w:t>
      </w:r>
    </w:p>
    <w:p w:rsidR="00CE0FB2" w:rsidRPr="00176FC9" w:rsidRDefault="00CE0FB2" w:rsidP="00F1413D">
      <w:pPr>
        <w:numPr>
          <w:ilvl w:val="0"/>
          <w:numId w:val="39"/>
        </w:numPr>
        <w:spacing w:after="0" w:line="240" w:lineRule="auto"/>
        <w:rPr>
          <w:rFonts w:ascii="Times New Roman" w:hAnsi="Times New Roman" w:cs="Times New Roman"/>
        </w:rPr>
      </w:pPr>
      <w:r w:rsidRPr="00176FC9">
        <w:rPr>
          <w:rFonts w:ascii="Times New Roman" w:hAnsi="Times New Roman" w:cs="Times New Roman"/>
        </w:rPr>
        <w:t>de toutes les contraintes résultant de la législation sociale et du régime fiscal et douanier qui lui est applicable ;</w:t>
      </w:r>
    </w:p>
    <w:p w:rsidR="00CE0FB2" w:rsidRPr="00176FC9" w:rsidRDefault="00CE0FB2" w:rsidP="00F1413D">
      <w:pPr>
        <w:numPr>
          <w:ilvl w:val="0"/>
          <w:numId w:val="39"/>
        </w:numPr>
        <w:spacing w:after="0" w:line="240" w:lineRule="auto"/>
        <w:rPr>
          <w:rFonts w:ascii="Times New Roman" w:hAnsi="Times New Roman" w:cs="Times New Roman"/>
        </w:rPr>
      </w:pPr>
      <w:r w:rsidRPr="00176FC9">
        <w:rPr>
          <w:rFonts w:ascii="Times New Roman" w:hAnsi="Times New Roman" w:cs="Times New Roman"/>
        </w:rPr>
        <w:lastRenderedPageBreak/>
        <w:t>de l’éventuelle présence à proximité d’autres entreprises travaillant également par de Lettres – Commandes distinctes, à la réalisation d’autres ouvrages.</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Et d’une manière générale, il est supposé se procurer de toutes les informations concernant les risques, aléas et circonstances susceptibles d’influencer les conditions d’exécution des travaux ou leurs prix seront rémunérés dans le cadre de l’exécution de ces travaux.</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Le Cocontractant sera seul et pleinement responsable des accidents et dommages de toute nature qui adviendraient, à l’occasion des travaux, à son personnel, à des membres de l’Administration, à son matériel, au cours de l’exécution de la présente Lettre Commande.</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A ce titre, il ne pourra se prévaloir d’aucune erreur, omission ou imprécision du Cahier de charges. Il règlera le cas échéant, les dommages sans intervention de l’Administration.</w:t>
      </w:r>
    </w:p>
    <w:p w:rsidR="00CE0FB2" w:rsidRPr="00176FC9" w:rsidRDefault="00CE0FB2" w:rsidP="00F1413D">
      <w:pPr>
        <w:spacing w:after="0" w:line="240" w:lineRule="auto"/>
        <w:rPr>
          <w:rFonts w:ascii="Times New Roman" w:hAnsi="Times New Roman" w:cs="Times New Roman"/>
          <w:b/>
        </w:rPr>
      </w:pPr>
      <w:r w:rsidRPr="00176FC9">
        <w:rPr>
          <w:rFonts w:ascii="Times New Roman" w:hAnsi="Times New Roman" w:cs="Times New Roman"/>
          <w:b/>
        </w:rPr>
        <w:t>ARTICLE 8 – CONTENU DES PRESTATIONS</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Les travaux et les prestations objet de la présente Lettre Commande comprennent tous les ouvrages prévus dans le cadre du détail quantitatif et estimatif et définis par les plans.</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Ces travaux sont décrits dans le Cahier des Clauses Techniques Particulières (CCTP) et définis par les plans.</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Ils seront définis en détail par les plans d’exécution réalisés par le Cocontractant.</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Les plans annotés ne deviendront contractuels qu’après approbation par l’ingénieur. Cette approbation ne diminuant en rien la responsabilité du Cocontractant sur la conception et l’exécution des ouvrages.</w:t>
      </w:r>
    </w:p>
    <w:p w:rsidR="00CE0FB2" w:rsidRPr="00176FC9" w:rsidRDefault="00CE0FB2" w:rsidP="00F1413D">
      <w:pPr>
        <w:spacing w:after="0" w:line="240" w:lineRule="auto"/>
        <w:rPr>
          <w:rFonts w:ascii="Times New Roman" w:hAnsi="Times New Roman" w:cs="Times New Roman"/>
          <w:b/>
        </w:rPr>
      </w:pPr>
      <w:r w:rsidRPr="00176FC9">
        <w:rPr>
          <w:rFonts w:ascii="Times New Roman" w:hAnsi="Times New Roman" w:cs="Times New Roman"/>
          <w:b/>
        </w:rPr>
        <w:t>ARTICLE 9 – ROLE ET RESPONSABILITE DU COCONTRACTANT</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Le Cocontractant est responsable vis-à-vis de l’Autorité Contractante, de l’organisation et de la conduite du chantier, de la qualité des matériaux et fournitures dont la charge lui incombe, employés par lui, de leur parfaite adaptation aux besoins du chantier et de la bonne exécution des travaux.</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Les travaux seront exécutés conformément aux plans et spécifications techniques selon les règles de l’art conformément aux techniques et pratiques en usage.</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A cet effet, le Cocontractant devra prendre toutes les mesures pour fournir tous les moyens nécessaires et engager tout le personnel spécialisé.</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Le cocontractant reste responsable de la totalité du chantier. Il lui appartient d’assurer la conduite des prestations en temps utile sous sa direction et la bonne exécution des ordres donnés par l’Ingénieur.</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Le Cocontractant devra assurer la protection et la sécurité des ouvrages existants pendant l’exécution des travaux.</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 xml:space="preserve">En outre il devra tenir constamment à jour un planning d’avancement des travaux et le communiquer régulièrement à l’Ingénieur. </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Il sera par ailleurs tenu de signer au jour le jour les rapports journaliers établis par le conducteur des travaux.</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Le Cocontractant devra présenter à l’Ingénieur tous les intervenants du chantier.</w:t>
      </w:r>
    </w:p>
    <w:p w:rsidR="00CE0FB2" w:rsidRPr="00176FC9" w:rsidRDefault="00CE0FB2" w:rsidP="00F1413D">
      <w:pPr>
        <w:spacing w:after="0" w:line="240" w:lineRule="auto"/>
        <w:rPr>
          <w:rFonts w:ascii="Times New Roman" w:hAnsi="Times New Roman" w:cs="Times New Roman"/>
          <w:b/>
        </w:rPr>
      </w:pPr>
      <w:r w:rsidRPr="00176FC9">
        <w:rPr>
          <w:rFonts w:ascii="Times New Roman" w:hAnsi="Times New Roman" w:cs="Times New Roman"/>
          <w:b/>
        </w:rPr>
        <w:t>ARTICLE 10 – DELAI D’EXECUTION DE LA LETTRE COMMANDE</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L’ensemble des travaux faisant l’objet de la présente Lettre Commande devra être terminé dans de  trois (03) mois à compter de la date de notification de l’ordre de service de commencer les travaux, pour chaque lot.</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Ce délai comprend la période d’installation de l’entreprise, le temps nécessaire à l’aménagement des accès au chantier, aux études qu’il aura à effectuer, les délais que se réserve l’administration pour vérifier le projet d’exécution de l’entreprise, la durée d’approvisionnement quel qu’en soit l’origine, le temps nécessaire à l’exécution des clauses techniques particulières et textes références ainsi que les périodes de pluies.</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Si, par suite des travaux supplémentaires ou des circonstances quelconques, le cocontractant s’estimait raisonnablement fondé à présenter une demande de prorogation de délai, cette demande serait examinée par l’Administration.</w:t>
      </w:r>
    </w:p>
    <w:p w:rsidR="00CE0FB2" w:rsidRPr="00176FC9" w:rsidRDefault="00CE0FB2" w:rsidP="00F1413D">
      <w:pPr>
        <w:spacing w:after="0" w:line="240" w:lineRule="auto"/>
        <w:rPr>
          <w:rFonts w:ascii="Times New Roman" w:hAnsi="Times New Roman" w:cs="Times New Roman"/>
          <w:b/>
        </w:rPr>
      </w:pPr>
      <w:r w:rsidRPr="00176FC9">
        <w:rPr>
          <w:rFonts w:ascii="Times New Roman" w:hAnsi="Times New Roman" w:cs="Times New Roman"/>
          <w:b/>
        </w:rPr>
        <w:t xml:space="preserve">ARTICLE 11 – RECEPTION </w:t>
      </w:r>
      <w:r w:rsidR="003E164E" w:rsidRPr="00176FC9">
        <w:rPr>
          <w:rFonts w:ascii="Times New Roman" w:hAnsi="Times New Roman" w:cs="Times New Roman"/>
          <w:b/>
        </w:rPr>
        <w:t xml:space="preserve">PROVISOIRE </w:t>
      </w:r>
      <w:r w:rsidRPr="00176FC9">
        <w:rPr>
          <w:rFonts w:ascii="Times New Roman" w:hAnsi="Times New Roman" w:cs="Times New Roman"/>
          <w:b/>
        </w:rPr>
        <w:t>DES TRAVAUX</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Une réception aura lieu à la fin des prestations quand tous les essais et épreuves à caractère technique donneront satisfaction et que les travaux pourront être livrés au Maître d’Ouvrage.</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Pour éviter toute contestation, le Cocontractant est tenu de demander la réception par lettre recommandée ou message porté contre décharge adressé au Maître d’Ouvrage ou à l’Autorité Contractante et à l’Ingénieur.</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Cette demande devra parvenir un (01) mois au moins avant la date à laquelle il estimera terminer les prestations.</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lastRenderedPageBreak/>
        <w:t>Il sera rédigé un procès-verbal de réception indiquant les circonstances dans lesquelles les contrôles auront eu lieu et spécifiant éventuellement les rectifications ou mises au point à apporter avant la réception.</w:t>
      </w:r>
    </w:p>
    <w:p w:rsidR="00CE0FB2" w:rsidRPr="00176FC9" w:rsidRDefault="00CE0FB2" w:rsidP="00F1413D">
      <w:pPr>
        <w:spacing w:after="0" w:line="240" w:lineRule="auto"/>
        <w:rPr>
          <w:rFonts w:ascii="Times New Roman" w:hAnsi="Times New Roman" w:cs="Times New Roman"/>
          <w:b/>
        </w:rPr>
      </w:pPr>
      <w:r w:rsidRPr="00176FC9">
        <w:rPr>
          <w:rFonts w:ascii="Times New Roman" w:hAnsi="Times New Roman" w:cs="Times New Roman"/>
          <w:b/>
        </w:rPr>
        <w:t xml:space="preserve">ARTICLE 12 – DELAI DE GARANTIE </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 xml:space="preserve">Pour chaque lot, Le délai de garantie est fixé pour toutes les prestations dans le présent marché à </w:t>
      </w:r>
      <w:r w:rsidRPr="00176FC9">
        <w:rPr>
          <w:rFonts w:ascii="Times New Roman" w:hAnsi="Times New Roman" w:cs="Times New Roman"/>
          <w:b/>
        </w:rPr>
        <w:t>un (01) an</w:t>
      </w:r>
      <w:r w:rsidRPr="00176FC9">
        <w:rPr>
          <w:rFonts w:ascii="Times New Roman" w:hAnsi="Times New Roman" w:cs="Times New Roman"/>
        </w:rPr>
        <w:t>, à compter de la date de la réception provisoire des travaux.</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Ce délai sera prolongé jusqu’à ce que les travaux aient été mis en état de réception technique définitive. Jusqu’au moment de cette réception, l’entrepreneur devra assurer à sa charge, toutes les réparations ou réfections quelles qu’elles soient.</w:t>
      </w:r>
    </w:p>
    <w:p w:rsidR="00CE0FB2" w:rsidRPr="00176FC9" w:rsidRDefault="00CE0FB2" w:rsidP="00F1413D">
      <w:pPr>
        <w:spacing w:after="0" w:line="240" w:lineRule="auto"/>
        <w:rPr>
          <w:rFonts w:ascii="Times New Roman" w:hAnsi="Times New Roman" w:cs="Times New Roman"/>
          <w:b/>
        </w:rPr>
      </w:pPr>
      <w:r w:rsidRPr="00176FC9">
        <w:rPr>
          <w:rFonts w:ascii="Times New Roman" w:hAnsi="Times New Roman" w:cs="Times New Roman"/>
          <w:b/>
        </w:rPr>
        <w:t xml:space="preserve">ARTICLE 13 – RECEPTION DEFINITIVE </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La réception définitive sera prononcée à l’expiration du délai de garantie et dans les mêmes conditions que la réception provisoire, après exécution par les soins et aux frais du Cocontractant des remises en état lui incombant.</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La présente de la Lettre Commande ne sera considérée comme finalement exécutée que sur délivrance par le Maître d’Ouvrage, d’un procès-verbal de réception définitive.</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Le Maître d’Ouvrage ne sera responsable vis-à-vis du Cocontractant d’aucun fait résultant de l’exécution de la présente Lettre Commande si ce fait n’a pas fait l’objet d’une réclamation écrite de la part du Cocontractant, avant la délivrance du procès-verbal de réception définitive, Nonobstant la délivrance du procès-verbal de réception définitive, le Cocontractant et le Maître d’Ouvrage resteront engagés par toute obligation contractée en vertu de la présente Lettre Commande avant la date de la réception définitive, et non satisfait à cette date. A cet effet, la Lettre Commande sera considérée comme restant en vigueur entre les parties.</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 xml:space="preserve">La main – levée de la retenue de garantie sera donnée au Cocontractant après signature du procès-verbal de réception définitive, sur demande écrite de celui-ci, par l’Autorité Contractante. </w:t>
      </w:r>
    </w:p>
    <w:p w:rsidR="00CE0FB2" w:rsidRPr="00176FC9" w:rsidRDefault="00CE0FB2" w:rsidP="00F1413D">
      <w:pPr>
        <w:spacing w:after="0" w:line="240" w:lineRule="auto"/>
        <w:rPr>
          <w:rFonts w:ascii="Times New Roman" w:hAnsi="Times New Roman" w:cs="Times New Roman"/>
          <w:b/>
        </w:rPr>
      </w:pPr>
      <w:r w:rsidRPr="00176FC9">
        <w:rPr>
          <w:rFonts w:ascii="Times New Roman" w:hAnsi="Times New Roman" w:cs="Times New Roman"/>
          <w:b/>
        </w:rPr>
        <w:t>ARTICLE 14 – COMPOSTION DE LA COMMISSION DE RECEPTION</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La commission de réception sera composée de :</w:t>
      </w:r>
    </w:p>
    <w:p w:rsidR="00CE0FB2" w:rsidRPr="00176FC9" w:rsidRDefault="00CE0FB2" w:rsidP="00F1413D">
      <w:pPr>
        <w:numPr>
          <w:ilvl w:val="0"/>
          <w:numId w:val="39"/>
        </w:numPr>
        <w:spacing w:after="0" w:line="240" w:lineRule="auto"/>
        <w:rPr>
          <w:rFonts w:ascii="Times New Roman" w:hAnsi="Times New Roman" w:cs="Times New Roman"/>
          <w:b/>
        </w:rPr>
      </w:pPr>
      <w:r w:rsidRPr="00176FC9">
        <w:rPr>
          <w:rFonts w:ascii="Times New Roman" w:hAnsi="Times New Roman" w:cs="Times New Roman"/>
          <w:b/>
        </w:rPr>
        <w:t>Le Maitre d’Ouvrage ou son Représentant : Président ;</w:t>
      </w:r>
    </w:p>
    <w:p w:rsidR="00CE0FB2" w:rsidRPr="00176FC9" w:rsidRDefault="00CE0FB2" w:rsidP="00F1413D">
      <w:pPr>
        <w:numPr>
          <w:ilvl w:val="0"/>
          <w:numId w:val="39"/>
        </w:numPr>
        <w:spacing w:after="0" w:line="240" w:lineRule="auto"/>
        <w:rPr>
          <w:rFonts w:ascii="Times New Roman" w:hAnsi="Times New Roman" w:cs="Times New Roman"/>
          <w:b/>
        </w:rPr>
      </w:pPr>
      <w:r w:rsidRPr="00176FC9">
        <w:rPr>
          <w:rFonts w:ascii="Times New Roman" w:hAnsi="Times New Roman" w:cs="Times New Roman"/>
          <w:b/>
        </w:rPr>
        <w:t>L’Ingénieur du Marché : Rapporteur ;</w:t>
      </w:r>
    </w:p>
    <w:p w:rsidR="00CE0FB2" w:rsidRPr="00176FC9" w:rsidRDefault="00CE0FB2" w:rsidP="00F1413D">
      <w:pPr>
        <w:numPr>
          <w:ilvl w:val="0"/>
          <w:numId w:val="39"/>
        </w:numPr>
        <w:spacing w:after="0" w:line="240" w:lineRule="auto"/>
        <w:rPr>
          <w:rFonts w:ascii="Times New Roman" w:hAnsi="Times New Roman" w:cs="Times New Roman"/>
          <w:b/>
        </w:rPr>
      </w:pPr>
      <w:r w:rsidRPr="00176FC9">
        <w:rPr>
          <w:rFonts w:ascii="Times New Roman" w:hAnsi="Times New Roman" w:cs="Times New Roman"/>
          <w:b/>
        </w:rPr>
        <w:t>Le chef service du marché</w:t>
      </w:r>
    </w:p>
    <w:p w:rsidR="00CE0FB2" w:rsidRPr="00176FC9" w:rsidRDefault="00CE0FB2" w:rsidP="00F1413D">
      <w:pPr>
        <w:numPr>
          <w:ilvl w:val="0"/>
          <w:numId w:val="39"/>
        </w:numPr>
        <w:spacing w:after="0" w:line="240" w:lineRule="auto"/>
        <w:rPr>
          <w:rFonts w:ascii="Times New Roman" w:hAnsi="Times New Roman" w:cs="Times New Roman"/>
          <w:b/>
        </w:rPr>
      </w:pPr>
      <w:r w:rsidRPr="00176FC9">
        <w:rPr>
          <w:rFonts w:ascii="Times New Roman" w:hAnsi="Times New Roman" w:cs="Times New Roman"/>
          <w:b/>
        </w:rPr>
        <w:t>Le Délégué Départemental des Marchés Publics de la Vallée du Ntem ou son Représentant : Observateur</w:t>
      </w:r>
    </w:p>
    <w:p w:rsidR="00CE0FB2" w:rsidRPr="00176FC9" w:rsidRDefault="00CE0FB2" w:rsidP="00F1413D">
      <w:pPr>
        <w:numPr>
          <w:ilvl w:val="0"/>
          <w:numId w:val="39"/>
        </w:numPr>
        <w:spacing w:after="0" w:line="240" w:lineRule="auto"/>
        <w:rPr>
          <w:rFonts w:ascii="Times New Roman" w:hAnsi="Times New Roman" w:cs="Times New Roman"/>
          <w:b/>
        </w:rPr>
      </w:pPr>
      <w:r w:rsidRPr="00176FC9">
        <w:rPr>
          <w:rFonts w:ascii="Times New Roman" w:hAnsi="Times New Roman" w:cs="Times New Roman"/>
          <w:b/>
        </w:rPr>
        <w:t>Le Comptable Matières : Membre</w:t>
      </w:r>
    </w:p>
    <w:p w:rsidR="00CE0FB2" w:rsidRPr="00176FC9" w:rsidRDefault="00CE0FB2" w:rsidP="00F1413D">
      <w:pPr>
        <w:numPr>
          <w:ilvl w:val="0"/>
          <w:numId w:val="40"/>
        </w:numPr>
        <w:spacing w:after="0" w:line="240" w:lineRule="auto"/>
        <w:rPr>
          <w:rFonts w:ascii="Times New Roman" w:hAnsi="Times New Roman" w:cs="Times New Roman"/>
          <w:b/>
        </w:rPr>
      </w:pPr>
      <w:r w:rsidRPr="00176FC9">
        <w:rPr>
          <w:rFonts w:ascii="Times New Roman" w:hAnsi="Times New Roman" w:cs="Times New Roman"/>
          <w:b/>
        </w:rPr>
        <w:t xml:space="preserve">Le Cocontractant : Membre </w:t>
      </w:r>
    </w:p>
    <w:p w:rsidR="00CE0FB2" w:rsidRPr="00176FC9" w:rsidRDefault="00CE0FB2" w:rsidP="00F1413D">
      <w:pPr>
        <w:numPr>
          <w:ilvl w:val="0"/>
          <w:numId w:val="40"/>
        </w:numPr>
        <w:spacing w:after="0" w:line="240" w:lineRule="auto"/>
        <w:rPr>
          <w:rFonts w:ascii="Times New Roman" w:hAnsi="Times New Roman" w:cs="Times New Roman"/>
          <w:b/>
        </w:rPr>
      </w:pPr>
      <w:r w:rsidRPr="00176FC9">
        <w:rPr>
          <w:rFonts w:ascii="Times New Roman" w:hAnsi="Times New Roman" w:cs="Times New Roman"/>
          <w:b/>
        </w:rPr>
        <w:t>Tout autre membre désigné à l’initiative du Maître d’Ouvrage en raison de son expertise.</w:t>
      </w:r>
    </w:p>
    <w:p w:rsidR="00CE0FB2" w:rsidRPr="00176FC9" w:rsidRDefault="00CE0FB2" w:rsidP="00F1413D">
      <w:pPr>
        <w:spacing w:after="0" w:line="240" w:lineRule="auto"/>
        <w:rPr>
          <w:rFonts w:ascii="Times New Roman" w:hAnsi="Times New Roman" w:cs="Times New Roman"/>
          <w:b/>
        </w:rPr>
      </w:pPr>
      <w:r w:rsidRPr="00176FC9">
        <w:rPr>
          <w:rFonts w:ascii="Times New Roman" w:hAnsi="Times New Roman" w:cs="Times New Roman"/>
          <w:b/>
          <w:u w:val="single"/>
        </w:rPr>
        <w:t xml:space="preserve">NB </w:t>
      </w:r>
      <w:r w:rsidRPr="00176FC9">
        <w:rPr>
          <w:rFonts w:ascii="Times New Roman" w:hAnsi="Times New Roman" w:cs="Times New Roman"/>
          <w:b/>
        </w:rPr>
        <w:t>Cette commission est encadrée par l’article 157 du Code des Marchés Publics</w:t>
      </w:r>
    </w:p>
    <w:p w:rsidR="00CE0FB2" w:rsidRPr="00176FC9" w:rsidRDefault="00CE0FB2" w:rsidP="00F1413D">
      <w:pPr>
        <w:spacing w:after="0" w:line="240" w:lineRule="auto"/>
        <w:rPr>
          <w:rFonts w:ascii="Times New Roman" w:hAnsi="Times New Roman" w:cs="Times New Roman"/>
          <w:b/>
        </w:rPr>
      </w:pPr>
      <w:r w:rsidRPr="00176FC9">
        <w:rPr>
          <w:rFonts w:ascii="Times New Roman" w:hAnsi="Times New Roman" w:cs="Times New Roman"/>
          <w:b/>
        </w:rPr>
        <w:t>ARTICLE 15 – ASSURANCE</w:t>
      </w:r>
    </w:p>
    <w:p w:rsidR="00CE0FB2" w:rsidRPr="00176FC9" w:rsidRDefault="00CE0FB2" w:rsidP="00F1413D">
      <w:pPr>
        <w:spacing w:after="0" w:line="240" w:lineRule="auto"/>
        <w:rPr>
          <w:rFonts w:ascii="Times New Roman" w:hAnsi="Times New Roman" w:cs="Times New Roman"/>
          <w:b/>
        </w:rPr>
      </w:pPr>
      <w:r w:rsidRPr="00176FC9">
        <w:rPr>
          <w:rFonts w:ascii="Times New Roman" w:hAnsi="Times New Roman" w:cs="Times New Roman"/>
          <w:b/>
        </w:rPr>
        <w:t>15.1 Assurance</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Avant tout commencement d’exécution (et sans pour autant diminuer ses obligations), le Cocontractant devra contracter une assurance globale du chantier.</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Cette assurance à établir au bénéfice de l’Autorité Contractante, et du Cocontractant aura pour but de couvrir les risques afférents :</w:t>
      </w:r>
    </w:p>
    <w:p w:rsidR="00CE0FB2" w:rsidRPr="00176FC9" w:rsidRDefault="00CE0FB2" w:rsidP="00F1413D">
      <w:pPr>
        <w:numPr>
          <w:ilvl w:val="0"/>
          <w:numId w:val="39"/>
        </w:numPr>
        <w:spacing w:after="0" w:line="240" w:lineRule="auto"/>
        <w:rPr>
          <w:rFonts w:ascii="Times New Roman" w:hAnsi="Times New Roman" w:cs="Times New Roman"/>
        </w:rPr>
      </w:pPr>
      <w:r w:rsidRPr="00176FC9">
        <w:rPr>
          <w:rFonts w:ascii="Times New Roman" w:hAnsi="Times New Roman" w:cs="Times New Roman"/>
        </w:rPr>
        <w:t>Aux dommages matériels pouvant être causés aux constructions du fait de l’effondrement partiel ou total des ouvrages en construction ;</w:t>
      </w:r>
    </w:p>
    <w:p w:rsidR="00CE0FB2" w:rsidRPr="00176FC9" w:rsidRDefault="00CE0FB2" w:rsidP="00F1413D">
      <w:pPr>
        <w:numPr>
          <w:ilvl w:val="0"/>
          <w:numId w:val="39"/>
        </w:numPr>
        <w:spacing w:after="0" w:line="240" w:lineRule="auto"/>
        <w:rPr>
          <w:rFonts w:ascii="Times New Roman" w:hAnsi="Times New Roman" w:cs="Times New Roman"/>
        </w:rPr>
      </w:pPr>
      <w:r w:rsidRPr="00176FC9">
        <w:rPr>
          <w:rFonts w:ascii="Times New Roman" w:hAnsi="Times New Roman" w:cs="Times New Roman"/>
        </w:rPr>
        <w:t>Aux désordres causés, le cas échéant, aux constructions et ouvrages voisins ;</w:t>
      </w:r>
    </w:p>
    <w:p w:rsidR="00CE0FB2" w:rsidRPr="00176FC9" w:rsidRDefault="00CE0FB2" w:rsidP="00F1413D">
      <w:pPr>
        <w:numPr>
          <w:ilvl w:val="0"/>
          <w:numId w:val="39"/>
        </w:numPr>
        <w:spacing w:after="0" w:line="240" w:lineRule="auto"/>
        <w:rPr>
          <w:rFonts w:ascii="Times New Roman" w:hAnsi="Times New Roman" w:cs="Times New Roman"/>
        </w:rPr>
      </w:pPr>
      <w:r w:rsidRPr="00176FC9">
        <w:rPr>
          <w:rFonts w:ascii="Times New Roman" w:hAnsi="Times New Roman" w:cs="Times New Roman"/>
        </w:rPr>
        <w:t>Aux conséquences pécuniaires des responsabilités incombant au constructeur selon les articles 1382, 1383 et 1384 du code civil, à raison des dommages corporels, matériels et immatériels causés au propriétaire ou aux tiers du fait des sinistres garantis.</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Le Cocontractant est tenu de fournir à l’Autorité Contractante une copie de la police d’assurance contractée pour le chantier et une attestation précisant que le Cocontractant et l’Autorité Contractante sont effectivement couverts pour les risques énumérés ci-dessus.</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Le règlement du premier décompte des travaux sera subordonné à la production des pièces justificatives de l’assurance globale du chantier.</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Le Cocontractant sera tenu de fournir sur demande de l’Autorité Contractante les pièces justificatives du paiement régulier des primes d’assurance et continuité de l’assurance globale de chantier pendant toute la période de construction, jusqu’à la réception provisoire des travaux.</w:t>
      </w:r>
    </w:p>
    <w:p w:rsidR="00CE0FB2" w:rsidRPr="00176FC9" w:rsidRDefault="00CE0FB2" w:rsidP="00F1413D">
      <w:pPr>
        <w:spacing w:after="0" w:line="240" w:lineRule="auto"/>
        <w:rPr>
          <w:rFonts w:ascii="Times New Roman" w:hAnsi="Times New Roman" w:cs="Times New Roman"/>
          <w:b/>
        </w:rPr>
      </w:pPr>
      <w:r w:rsidRPr="00176FC9">
        <w:rPr>
          <w:rFonts w:ascii="Times New Roman" w:hAnsi="Times New Roman" w:cs="Times New Roman"/>
          <w:b/>
        </w:rPr>
        <w:lastRenderedPageBreak/>
        <w:t>ARTICLE 16 – JOURNAL DE CHANTIER</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b/>
        </w:rPr>
        <w:t>16.1</w:t>
      </w:r>
      <w:r w:rsidRPr="00176FC9">
        <w:rPr>
          <w:rFonts w:ascii="Times New Roman" w:hAnsi="Times New Roman" w:cs="Times New Roman"/>
        </w:rPr>
        <w:t xml:space="preserve"> Un journal de chantier sera tenu par l’</w:t>
      </w:r>
      <w:r w:rsidR="001A4446" w:rsidRPr="00176FC9">
        <w:rPr>
          <w:rFonts w:ascii="Times New Roman" w:hAnsi="Times New Roman" w:cs="Times New Roman"/>
        </w:rPr>
        <w:t xml:space="preserve">Ingénieur </w:t>
      </w:r>
      <w:r w:rsidRPr="00176FC9">
        <w:rPr>
          <w:rFonts w:ascii="Times New Roman" w:hAnsi="Times New Roman" w:cs="Times New Roman"/>
        </w:rPr>
        <w:t xml:space="preserve"> où seront consignés : </w:t>
      </w:r>
    </w:p>
    <w:p w:rsidR="00CE0FB2" w:rsidRPr="00176FC9" w:rsidRDefault="00CE0FB2" w:rsidP="00F1413D">
      <w:pPr>
        <w:numPr>
          <w:ilvl w:val="0"/>
          <w:numId w:val="39"/>
        </w:numPr>
        <w:spacing w:after="0" w:line="240" w:lineRule="auto"/>
        <w:rPr>
          <w:rFonts w:ascii="Times New Roman" w:hAnsi="Times New Roman" w:cs="Times New Roman"/>
        </w:rPr>
      </w:pPr>
      <w:r w:rsidRPr="00176FC9">
        <w:rPr>
          <w:rFonts w:ascii="Times New Roman" w:hAnsi="Times New Roman" w:cs="Times New Roman"/>
        </w:rPr>
        <w:t>Les conditions atmosphériques ;</w:t>
      </w:r>
    </w:p>
    <w:p w:rsidR="00CE0FB2" w:rsidRPr="00176FC9" w:rsidRDefault="00CE0FB2" w:rsidP="00F1413D">
      <w:pPr>
        <w:numPr>
          <w:ilvl w:val="0"/>
          <w:numId w:val="39"/>
        </w:numPr>
        <w:spacing w:after="0" w:line="240" w:lineRule="auto"/>
        <w:rPr>
          <w:rFonts w:ascii="Times New Roman" w:hAnsi="Times New Roman" w:cs="Times New Roman"/>
        </w:rPr>
      </w:pPr>
      <w:r w:rsidRPr="00176FC9">
        <w:rPr>
          <w:rFonts w:ascii="Times New Roman" w:hAnsi="Times New Roman" w:cs="Times New Roman"/>
        </w:rPr>
        <w:t>Les travaux exécutés dans la journée ainsi que la liste du personnel et du matériel pour ces travaux ;</w:t>
      </w:r>
    </w:p>
    <w:p w:rsidR="00CE0FB2" w:rsidRPr="00176FC9" w:rsidRDefault="00CE0FB2" w:rsidP="00F1413D">
      <w:pPr>
        <w:numPr>
          <w:ilvl w:val="0"/>
          <w:numId w:val="39"/>
        </w:numPr>
        <w:spacing w:after="0" w:line="240" w:lineRule="auto"/>
        <w:rPr>
          <w:rFonts w:ascii="Times New Roman" w:hAnsi="Times New Roman" w:cs="Times New Roman"/>
        </w:rPr>
      </w:pPr>
      <w:r w:rsidRPr="00176FC9">
        <w:rPr>
          <w:rFonts w:ascii="Times New Roman" w:hAnsi="Times New Roman" w:cs="Times New Roman"/>
        </w:rPr>
        <w:t>Les opérations administratives relatives à l’exécution et au règlement de la Lettre Commande (notifications, résultats d’essais et attachements) ;</w:t>
      </w:r>
    </w:p>
    <w:p w:rsidR="00CE0FB2" w:rsidRPr="00176FC9" w:rsidRDefault="00CE0FB2" w:rsidP="00F1413D">
      <w:pPr>
        <w:numPr>
          <w:ilvl w:val="0"/>
          <w:numId w:val="39"/>
        </w:numPr>
        <w:spacing w:after="0" w:line="240" w:lineRule="auto"/>
        <w:rPr>
          <w:rFonts w:ascii="Times New Roman" w:hAnsi="Times New Roman" w:cs="Times New Roman"/>
        </w:rPr>
      </w:pPr>
      <w:r w:rsidRPr="00176FC9">
        <w:rPr>
          <w:rFonts w:ascii="Times New Roman" w:hAnsi="Times New Roman" w:cs="Times New Roman"/>
        </w:rPr>
        <w:t>Les réceptions des matériaux et agréments de toutes sortes ;</w:t>
      </w:r>
    </w:p>
    <w:p w:rsidR="00CE0FB2" w:rsidRPr="00176FC9" w:rsidRDefault="00CE0FB2" w:rsidP="00F1413D">
      <w:pPr>
        <w:numPr>
          <w:ilvl w:val="0"/>
          <w:numId w:val="39"/>
        </w:numPr>
        <w:spacing w:after="0" w:line="240" w:lineRule="auto"/>
        <w:rPr>
          <w:rFonts w:ascii="Times New Roman" w:hAnsi="Times New Roman" w:cs="Times New Roman"/>
        </w:rPr>
      </w:pPr>
      <w:r w:rsidRPr="00176FC9">
        <w:rPr>
          <w:rFonts w:ascii="Times New Roman" w:hAnsi="Times New Roman" w:cs="Times New Roman"/>
        </w:rPr>
        <w:t>Les incidents ou détails de toutes sortes présentant quelques intérêts du point de vue de la tenue ultérieure des ouvrages et de la durée réelle des travaux.</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Le Cocontractant peut consulter et viser le journal de chantier et demander consignation par l’Ingénieur des incidents et observations susceptibles de donner lieu à réclamations de sa part.</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Il disposera d’un délai de dix jours pour présenter ses réserves explicitées par écrit sur les inscriptions portées au journal par le représentant de l’Autorité Contractante.</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Passé ce délai, l’entreprise est considérée comme ayant effectué lesdites inscriptions. Pour toute réclamation éventuelle du Cocontractant, il ne pourra être fait état que des évènements ou documents mentionnés par l’Autorité Contractante ou consignés à la demande du cocontractant en temps voulu au journal de chantier.</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b/>
        </w:rPr>
        <w:t>16.2</w:t>
      </w:r>
      <w:proofErr w:type="gramStart"/>
      <w:r w:rsidRPr="00176FC9">
        <w:rPr>
          <w:rFonts w:ascii="Times New Roman" w:hAnsi="Times New Roman" w:cs="Times New Roman"/>
          <w:b/>
        </w:rPr>
        <w:t>.</w:t>
      </w:r>
      <w:r w:rsidRPr="00176FC9">
        <w:rPr>
          <w:rFonts w:ascii="Times New Roman" w:hAnsi="Times New Roman" w:cs="Times New Roman"/>
        </w:rPr>
        <w:t>Dans</w:t>
      </w:r>
      <w:proofErr w:type="gramEnd"/>
      <w:r w:rsidRPr="00176FC9">
        <w:rPr>
          <w:rFonts w:ascii="Times New Roman" w:hAnsi="Times New Roman" w:cs="Times New Roman"/>
        </w:rPr>
        <w:t xml:space="preserve"> la phase transitoire éventuelle entre le commencement des travaux et la présence à temps complet de l’Autorité Contractante sur le chantier, le Cocontractant devra tenir à la disposition de l’Ingénieur un journal de chantier où seront consignés les renseignements indiqués ci-dessus</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Ce journal sera signé contradictoirement par l’Ingénieur et le Cocontractant à chaque visite de chantier ou pour toute réclamation éventuelle du Cocontractant.</w:t>
      </w:r>
    </w:p>
    <w:p w:rsidR="00CE0FB2" w:rsidRPr="00176FC9" w:rsidRDefault="00CE0FB2" w:rsidP="00F1413D">
      <w:pPr>
        <w:spacing w:after="0" w:line="240" w:lineRule="auto"/>
        <w:rPr>
          <w:rFonts w:ascii="Times New Roman" w:hAnsi="Times New Roman" w:cs="Times New Roman"/>
          <w:b/>
        </w:rPr>
      </w:pPr>
      <w:r w:rsidRPr="00176FC9">
        <w:rPr>
          <w:rFonts w:ascii="Times New Roman" w:hAnsi="Times New Roman" w:cs="Times New Roman"/>
          <w:b/>
        </w:rPr>
        <w:t>ARTICLE 17 – SOUS-TRAITANCE</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Il n’est pas prévu de sous-traitance dans le cadre du présent Appel d’Offres.</w:t>
      </w:r>
    </w:p>
    <w:p w:rsidR="00CE0FB2" w:rsidRPr="00176FC9" w:rsidRDefault="00CE0FB2" w:rsidP="00F1413D">
      <w:pPr>
        <w:spacing w:after="0" w:line="240" w:lineRule="auto"/>
        <w:rPr>
          <w:rFonts w:ascii="Times New Roman" w:hAnsi="Times New Roman" w:cs="Times New Roman"/>
          <w:b/>
        </w:rPr>
      </w:pPr>
      <w:r w:rsidRPr="00176FC9">
        <w:rPr>
          <w:rFonts w:ascii="Times New Roman" w:hAnsi="Times New Roman" w:cs="Times New Roman"/>
          <w:b/>
        </w:rPr>
        <w:t>CHAPITRE III-DISPOSITIONS FINANCIERES</w:t>
      </w:r>
    </w:p>
    <w:p w:rsidR="00CE0FB2" w:rsidRPr="00176FC9" w:rsidRDefault="00CE0FB2" w:rsidP="00F1413D">
      <w:pPr>
        <w:spacing w:after="0" w:line="240" w:lineRule="auto"/>
        <w:rPr>
          <w:rFonts w:ascii="Times New Roman" w:hAnsi="Times New Roman" w:cs="Times New Roman"/>
          <w:b/>
        </w:rPr>
      </w:pPr>
      <w:r w:rsidRPr="00176FC9">
        <w:rPr>
          <w:rFonts w:ascii="Times New Roman" w:hAnsi="Times New Roman" w:cs="Times New Roman"/>
          <w:b/>
        </w:rPr>
        <w:t>ARTICLE 18 - GENERALITES – PRIX</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Le Cocontractant est réputé avoir une parfaite connaissance de toutes les sujétions imposées pour l’exécution des prestations et de toutes les conditions locales susceptibles d’influer sur cette exécution.</w:t>
      </w:r>
    </w:p>
    <w:p w:rsidR="00CE0FB2" w:rsidRPr="00176FC9" w:rsidRDefault="00CE0FB2" w:rsidP="00F1413D">
      <w:pPr>
        <w:spacing w:after="0" w:line="240" w:lineRule="auto"/>
        <w:rPr>
          <w:rFonts w:ascii="Times New Roman" w:hAnsi="Times New Roman" w:cs="Times New Roman"/>
          <w:b/>
        </w:rPr>
      </w:pPr>
      <w:r w:rsidRPr="00176FC9">
        <w:rPr>
          <w:rFonts w:ascii="Times New Roman" w:hAnsi="Times New Roman" w:cs="Times New Roman"/>
          <w:b/>
        </w:rPr>
        <w:t>18.1 – définition des prix</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ab/>
        <w:t>Les prix unitaires figurant au détail estimatif et bordereau de prix sont établis pour l’exécution de la lettre commande selon les spécifications techniques et de tout le matériel nécessaire et toutes sujétions.</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ab/>
        <w:t>Ces prix comprennent </w:t>
      </w:r>
    </w:p>
    <w:p w:rsidR="00CE0FB2" w:rsidRPr="00176FC9" w:rsidRDefault="00CE0FB2" w:rsidP="00F1413D">
      <w:pPr>
        <w:numPr>
          <w:ilvl w:val="0"/>
          <w:numId w:val="39"/>
        </w:numPr>
        <w:spacing w:after="0" w:line="240" w:lineRule="auto"/>
        <w:rPr>
          <w:rFonts w:ascii="Times New Roman" w:hAnsi="Times New Roman" w:cs="Times New Roman"/>
          <w:lang w:val="x-none"/>
        </w:rPr>
      </w:pPr>
      <w:r w:rsidRPr="00176FC9">
        <w:rPr>
          <w:rFonts w:ascii="Times New Roman" w:hAnsi="Times New Roman" w:cs="Times New Roman"/>
          <w:lang w:val="x-none"/>
        </w:rPr>
        <w:t>toutes dépenses de salaires, indemnités, charges diverses relatives à son personnel, les prix d’achat des équipements,</w:t>
      </w:r>
    </w:p>
    <w:p w:rsidR="00CE0FB2" w:rsidRPr="00176FC9" w:rsidRDefault="00CE0FB2" w:rsidP="00F1413D">
      <w:pPr>
        <w:numPr>
          <w:ilvl w:val="0"/>
          <w:numId w:val="41"/>
        </w:numPr>
        <w:spacing w:after="0" w:line="240" w:lineRule="auto"/>
        <w:rPr>
          <w:rFonts w:ascii="Times New Roman" w:hAnsi="Times New Roman" w:cs="Times New Roman"/>
        </w:rPr>
      </w:pPr>
      <w:r w:rsidRPr="00176FC9">
        <w:rPr>
          <w:rFonts w:ascii="Times New Roman" w:hAnsi="Times New Roman" w:cs="Times New Roman"/>
        </w:rPr>
        <w:t>Les frais de transport et de transbordement au lieu de livraison,</w:t>
      </w:r>
    </w:p>
    <w:p w:rsidR="00CE0FB2" w:rsidRPr="00176FC9" w:rsidRDefault="00CE0FB2" w:rsidP="00F1413D">
      <w:pPr>
        <w:numPr>
          <w:ilvl w:val="0"/>
          <w:numId w:val="41"/>
        </w:numPr>
        <w:spacing w:after="0" w:line="240" w:lineRule="auto"/>
        <w:rPr>
          <w:rFonts w:ascii="Times New Roman" w:hAnsi="Times New Roman" w:cs="Times New Roman"/>
        </w:rPr>
      </w:pPr>
      <w:r w:rsidRPr="00176FC9">
        <w:rPr>
          <w:rFonts w:ascii="Times New Roman" w:hAnsi="Times New Roman" w:cs="Times New Roman"/>
        </w:rPr>
        <w:t>Les frais généraux, faux frais, aléas, bénéfices et sujétions de toute nature nécessaire à la parfaite exécution des équipements demandés.</w:t>
      </w:r>
    </w:p>
    <w:p w:rsidR="00CE0FB2" w:rsidRPr="00176FC9" w:rsidRDefault="00CE0FB2" w:rsidP="00F1413D">
      <w:pPr>
        <w:spacing w:after="0" w:line="240" w:lineRule="auto"/>
        <w:rPr>
          <w:rFonts w:ascii="Times New Roman" w:hAnsi="Times New Roman" w:cs="Times New Roman"/>
          <w:b/>
        </w:rPr>
      </w:pPr>
      <w:r w:rsidRPr="00176FC9">
        <w:rPr>
          <w:rFonts w:ascii="Times New Roman" w:hAnsi="Times New Roman" w:cs="Times New Roman"/>
          <w:b/>
        </w:rPr>
        <w:t>18.2 – Caractère des prix unitaires</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Les prix unitaires déterminés dans le bordereau de prix sont fermes et non révisables.</w:t>
      </w:r>
    </w:p>
    <w:p w:rsidR="00CE0FB2" w:rsidRPr="00176FC9" w:rsidRDefault="00CE0FB2" w:rsidP="00F1413D">
      <w:pPr>
        <w:spacing w:after="0" w:line="240" w:lineRule="auto"/>
        <w:rPr>
          <w:rFonts w:ascii="Times New Roman" w:hAnsi="Times New Roman" w:cs="Times New Roman"/>
          <w:b/>
          <w:bCs/>
        </w:rPr>
      </w:pPr>
      <w:r w:rsidRPr="00176FC9">
        <w:rPr>
          <w:rFonts w:ascii="Times New Roman" w:hAnsi="Times New Roman" w:cs="Times New Roman"/>
          <w:b/>
          <w:bCs/>
        </w:rPr>
        <w:t>Article 19 : Avances de démarrage</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Il n’est pas prévu d’avances de démarrage dans le cadre de l’exécution de la présente Lettre Commande, le prestataire ayant fourni la capac</w:t>
      </w:r>
      <w:r w:rsidR="00AA3281" w:rsidRPr="00176FC9">
        <w:rPr>
          <w:rFonts w:ascii="Times New Roman" w:hAnsi="Times New Roman" w:cs="Times New Roman"/>
        </w:rPr>
        <w:t>ité de financement des travaux.</w:t>
      </w:r>
    </w:p>
    <w:p w:rsidR="00CE0FB2" w:rsidRPr="00176FC9" w:rsidRDefault="00CE0FB2" w:rsidP="00F1413D">
      <w:pPr>
        <w:spacing w:after="0" w:line="240" w:lineRule="auto"/>
        <w:rPr>
          <w:rFonts w:ascii="Times New Roman" w:hAnsi="Times New Roman" w:cs="Times New Roman"/>
          <w:b/>
          <w:sz w:val="20"/>
        </w:rPr>
      </w:pPr>
      <w:r w:rsidRPr="00176FC9">
        <w:rPr>
          <w:rFonts w:ascii="Times New Roman" w:hAnsi="Times New Roman" w:cs="Times New Roman"/>
          <w:b/>
          <w:sz w:val="20"/>
        </w:rPr>
        <w:t>ARTICLE 20 – MONTANT DE LA LETTRE COMMANDE</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Le montant de la lettre commande est arrêté à la somme HTVA de : -------------- (</w:t>
      </w:r>
      <w:r w:rsidRPr="00176FC9">
        <w:rPr>
          <w:rFonts w:ascii="Times New Roman" w:hAnsi="Times New Roman" w:cs="Times New Roman"/>
          <w:bCs/>
          <w:iCs/>
        </w:rPr>
        <w:t>en lettres et en chiffres</w:t>
      </w:r>
      <w:r w:rsidRPr="00176FC9">
        <w:rPr>
          <w:rFonts w:ascii="Times New Roman" w:hAnsi="Times New Roman" w:cs="Times New Roman"/>
        </w:rPr>
        <w:t xml:space="preserve">) francs CFA, soit : </w:t>
      </w:r>
      <w:r w:rsidRPr="00176FC9">
        <w:rPr>
          <w:rFonts w:ascii="Times New Roman" w:hAnsi="Times New Roman" w:cs="Times New Roman"/>
          <w:bCs/>
          <w:iCs/>
        </w:rPr>
        <w:t>_____________________________ (en lettres et en chiffres) Francs CFA</w:t>
      </w:r>
      <w:r w:rsidRPr="00176FC9">
        <w:rPr>
          <w:rFonts w:ascii="Times New Roman" w:hAnsi="Times New Roman" w:cs="Times New Roman"/>
        </w:rPr>
        <w:t xml:space="preserve"> Toutes Taxes Comprises.</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Les frais relatifs à l’établissement de ladite lettre commande seront supportés par le prestataire.</w:t>
      </w:r>
    </w:p>
    <w:p w:rsidR="00CE0FB2" w:rsidRPr="00176FC9" w:rsidRDefault="00CE0FB2" w:rsidP="00F1413D">
      <w:pPr>
        <w:spacing w:after="0" w:line="240" w:lineRule="auto"/>
        <w:rPr>
          <w:rFonts w:ascii="Times New Roman" w:hAnsi="Times New Roman" w:cs="Times New Roman"/>
          <w:b/>
        </w:rPr>
      </w:pPr>
      <w:r w:rsidRPr="00176FC9">
        <w:rPr>
          <w:rFonts w:ascii="Times New Roman" w:hAnsi="Times New Roman" w:cs="Times New Roman"/>
        </w:rPr>
        <w:t xml:space="preserve"> </w:t>
      </w:r>
      <w:r w:rsidRPr="00176FC9">
        <w:rPr>
          <w:rFonts w:ascii="Times New Roman" w:hAnsi="Times New Roman" w:cs="Times New Roman"/>
          <w:b/>
        </w:rPr>
        <w:t>ARTICLE 21 – MODALITES DE PAIEMENT</w:t>
      </w:r>
    </w:p>
    <w:p w:rsidR="00CE0FB2" w:rsidRPr="00176FC9" w:rsidRDefault="00CE0FB2" w:rsidP="00F1413D">
      <w:pPr>
        <w:spacing w:after="0" w:line="240" w:lineRule="auto"/>
        <w:rPr>
          <w:rFonts w:ascii="Times New Roman" w:hAnsi="Times New Roman" w:cs="Times New Roman"/>
          <w:b/>
          <w:i/>
          <w:iCs/>
        </w:rPr>
      </w:pPr>
      <w:r w:rsidRPr="00176FC9">
        <w:rPr>
          <w:rFonts w:ascii="Times New Roman" w:hAnsi="Times New Roman" w:cs="Times New Roman"/>
          <w:b/>
        </w:rPr>
        <w:t xml:space="preserve">21.1. </w:t>
      </w:r>
      <w:r w:rsidRPr="00176FC9">
        <w:rPr>
          <w:rFonts w:ascii="Times New Roman" w:hAnsi="Times New Roman" w:cs="Times New Roman"/>
          <w:b/>
          <w:iCs/>
        </w:rPr>
        <w:t>Constatation des travaux exécutés</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 xml:space="preserve">Avant le 30 de chaque mois, l'entrepreneur et l'Ingénieur établissent un attachement contradictoire qui récapitule et fixe les quantités réalisées et constatées pour chaque poste du bordereau au cours du mois et pouvant donner droit au paiement. </w:t>
      </w:r>
    </w:p>
    <w:p w:rsidR="00CE0FB2" w:rsidRPr="00176FC9" w:rsidRDefault="00CE0FB2" w:rsidP="00F1413D">
      <w:pPr>
        <w:spacing w:after="0" w:line="240" w:lineRule="auto"/>
        <w:rPr>
          <w:rFonts w:ascii="Times New Roman" w:hAnsi="Times New Roman" w:cs="Times New Roman"/>
          <w:b/>
          <w:i/>
          <w:iCs/>
        </w:rPr>
      </w:pPr>
      <w:r w:rsidRPr="00176FC9">
        <w:rPr>
          <w:rFonts w:ascii="Times New Roman" w:hAnsi="Times New Roman" w:cs="Times New Roman"/>
          <w:b/>
        </w:rPr>
        <w:t xml:space="preserve">21.2. </w:t>
      </w:r>
      <w:r w:rsidRPr="00176FC9">
        <w:rPr>
          <w:rFonts w:ascii="Times New Roman" w:hAnsi="Times New Roman" w:cs="Times New Roman"/>
          <w:b/>
          <w:iCs/>
        </w:rPr>
        <w:t>Décompte mensuel</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lastRenderedPageBreak/>
        <w:t>Au plus tard le cinq (5) du mois suivant le mois des prestations, l'entrepreneur remettra en sept (07) exemplaires à l'Ingénieur, deux projets de décompte provisoire mensuel (un décompte hors TVA et un décompte du montant des taxes), selon le modèle agréé et établissant le montant total des sommes auxquelles il peut prétendre du fait de l'exécution de la lettre commande, depuis le début de celle-ci.</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Seul le décompte hors TVA sera réglé à l'entrepreneur. Le décompte du montant des taxes fera l'objet d'une écriture d'ordre entre les budgets du Maître d'Ouvrage et du Ministère en charge de Finances.</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Le montant HTVA de l'acompte à payer à l'entrepreneur sera mandaté comme suit :</w:t>
      </w:r>
    </w:p>
    <w:p w:rsidR="00CE0FB2" w:rsidRPr="00176FC9" w:rsidRDefault="00CE0FB2" w:rsidP="00F1413D">
      <w:pPr>
        <w:numPr>
          <w:ilvl w:val="0"/>
          <w:numId w:val="42"/>
        </w:numPr>
        <w:spacing w:after="0" w:line="240" w:lineRule="auto"/>
        <w:rPr>
          <w:rFonts w:ascii="Times New Roman" w:hAnsi="Times New Roman" w:cs="Times New Roman"/>
        </w:rPr>
      </w:pPr>
      <w:r w:rsidRPr="00176FC9">
        <w:rPr>
          <w:rFonts w:ascii="Times New Roman" w:hAnsi="Times New Roman" w:cs="Times New Roman"/>
        </w:rPr>
        <w:t>97,8% ou 94.5% versé directement au compte de l’entrepreneur ;</w:t>
      </w:r>
    </w:p>
    <w:p w:rsidR="00CE0FB2" w:rsidRPr="00176FC9" w:rsidRDefault="00CE0FB2" w:rsidP="00F1413D">
      <w:pPr>
        <w:numPr>
          <w:ilvl w:val="0"/>
          <w:numId w:val="42"/>
        </w:numPr>
        <w:spacing w:after="0" w:line="240" w:lineRule="auto"/>
        <w:rPr>
          <w:rFonts w:ascii="Times New Roman" w:hAnsi="Times New Roman" w:cs="Times New Roman"/>
        </w:rPr>
      </w:pPr>
      <w:r w:rsidRPr="00176FC9">
        <w:rPr>
          <w:rFonts w:ascii="Times New Roman" w:hAnsi="Times New Roman" w:cs="Times New Roman"/>
        </w:rPr>
        <w:t>2,2% ou 5,5% versé au trésor public au titre de l'AIR par l’entrepreneur.</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L'Ingénieur disposera d'un délai de sept (</w:t>
      </w:r>
      <w:r w:rsidRPr="00176FC9">
        <w:rPr>
          <w:rFonts w:ascii="Times New Roman" w:hAnsi="Times New Roman" w:cs="Times New Roman"/>
          <w:i/>
          <w:iCs/>
        </w:rPr>
        <w:t xml:space="preserve">07) </w:t>
      </w:r>
      <w:r w:rsidRPr="00176FC9">
        <w:rPr>
          <w:rFonts w:ascii="Times New Roman" w:hAnsi="Times New Roman" w:cs="Times New Roman"/>
        </w:rPr>
        <w:t>jours pour transmettre au Maitre d’Ouvrage  de la lettre commande les décomptes qu'il a approuvés.</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Le Maitre d’Ouvrage  dispose d'un délai de. 21 jours maxi pour procéder à la signature des décomptes et leur transmission au comptable chargé du paiement.</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Le représentant local du Ministère des Marchés Publics recevra une copie des décomptes provisoires et visera le décompte définitif.</w:t>
      </w:r>
    </w:p>
    <w:p w:rsidR="00CE0FB2" w:rsidRPr="00176FC9" w:rsidRDefault="00CE0FB2" w:rsidP="00F1413D">
      <w:pPr>
        <w:spacing w:after="0" w:line="240" w:lineRule="auto"/>
        <w:rPr>
          <w:rFonts w:ascii="Times New Roman" w:hAnsi="Times New Roman" w:cs="Times New Roman"/>
          <w:b/>
        </w:rPr>
      </w:pPr>
      <w:r w:rsidRPr="00176FC9">
        <w:rPr>
          <w:rFonts w:ascii="Times New Roman" w:hAnsi="Times New Roman" w:cs="Times New Roman"/>
          <w:b/>
        </w:rPr>
        <w:t>ARTICLE 22 – DOMICILIATION BANCAIRE</w:t>
      </w:r>
    </w:p>
    <w:p w:rsidR="00CE0FB2" w:rsidRPr="00176FC9" w:rsidRDefault="00CE0FB2" w:rsidP="00F1413D">
      <w:pPr>
        <w:spacing w:after="0" w:line="240" w:lineRule="auto"/>
        <w:rPr>
          <w:rFonts w:ascii="Times New Roman" w:hAnsi="Times New Roman" w:cs="Times New Roman"/>
          <w:b/>
          <w:lang w:val="x-none"/>
        </w:rPr>
      </w:pPr>
      <w:r w:rsidRPr="00176FC9">
        <w:rPr>
          <w:rFonts w:ascii="Times New Roman" w:hAnsi="Times New Roman" w:cs="Times New Roman"/>
          <w:lang w:val="x-none"/>
        </w:rPr>
        <w:t>Le Maitre d’Ouvrage</w:t>
      </w:r>
      <w:r w:rsidRPr="00176FC9">
        <w:rPr>
          <w:rFonts w:ascii="Times New Roman" w:hAnsi="Times New Roman" w:cs="Times New Roman"/>
        </w:rPr>
        <w:t xml:space="preserve"> </w:t>
      </w:r>
      <w:r w:rsidRPr="00176FC9">
        <w:rPr>
          <w:rFonts w:ascii="Times New Roman" w:hAnsi="Times New Roman" w:cs="Times New Roman"/>
          <w:lang w:val="x-none"/>
        </w:rPr>
        <w:t xml:space="preserve">se libèrera des sommes dues au titre de l’exécution de la présente lettre-commande par virement bancaire effectué sur le compte numéro </w:t>
      </w:r>
      <w:r w:rsidRPr="00176FC9">
        <w:rPr>
          <w:rFonts w:ascii="Times New Roman" w:hAnsi="Times New Roman" w:cs="Times New Roman"/>
          <w:b/>
          <w:i/>
          <w:lang w:val="x-none"/>
        </w:rPr>
        <w:t>____________________</w:t>
      </w:r>
      <w:r w:rsidRPr="00176FC9">
        <w:rPr>
          <w:rFonts w:ascii="Times New Roman" w:hAnsi="Times New Roman" w:cs="Times New Roman"/>
          <w:b/>
          <w:i/>
          <w:lang w:val="pt-PT"/>
        </w:rPr>
        <w:t>,</w:t>
      </w:r>
      <w:r w:rsidRPr="00176FC9">
        <w:rPr>
          <w:rFonts w:ascii="Times New Roman" w:hAnsi="Times New Roman" w:cs="Times New Roman"/>
          <w:lang w:val="pt-PT"/>
        </w:rPr>
        <w:t xml:space="preserve"> </w:t>
      </w:r>
      <w:r w:rsidRPr="00176FC9">
        <w:rPr>
          <w:rFonts w:ascii="Times New Roman" w:hAnsi="Times New Roman" w:cs="Times New Roman"/>
          <w:lang w:val="x-none"/>
        </w:rPr>
        <w:t xml:space="preserve">Ouvert par le cocontractant auprès de </w:t>
      </w:r>
      <w:r w:rsidRPr="00176FC9">
        <w:rPr>
          <w:rFonts w:ascii="Times New Roman" w:hAnsi="Times New Roman" w:cs="Times New Roman"/>
          <w:b/>
          <w:i/>
          <w:lang w:val="x-none"/>
        </w:rPr>
        <w:t>_________________________</w:t>
      </w:r>
      <w:r w:rsidRPr="00176FC9">
        <w:rPr>
          <w:rFonts w:ascii="Times New Roman" w:hAnsi="Times New Roman" w:cs="Times New Roman"/>
          <w:b/>
          <w:lang w:val="x-none"/>
        </w:rPr>
        <w:t>,</w:t>
      </w:r>
      <w:r w:rsidRPr="00176FC9">
        <w:rPr>
          <w:rFonts w:ascii="Times New Roman" w:hAnsi="Times New Roman" w:cs="Times New Roman"/>
          <w:lang w:val="x-none"/>
        </w:rPr>
        <w:t xml:space="preserve"> Agence de</w:t>
      </w:r>
      <w:r w:rsidRPr="00176FC9">
        <w:rPr>
          <w:rFonts w:ascii="Times New Roman" w:hAnsi="Times New Roman" w:cs="Times New Roman"/>
          <w:b/>
          <w:i/>
          <w:lang w:val="x-none"/>
        </w:rPr>
        <w:t xml:space="preserve"> _____________</w:t>
      </w:r>
    </w:p>
    <w:p w:rsidR="00CE0FB2" w:rsidRPr="00176FC9" w:rsidRDefault="00CE0FB2" w:rsidP="00F1413D">
      <w:pPr>
        <w:spacing w:after="0" w:line="240" w:lineRule="auto"/>
        <w:rPr>
          <w:rFonts w:ascii="Times New Roman" w:hAnsi="Times New Roman" w:cs="Times New Roman"/>
          <w:b/>
          <w:lang w:val="x-none"/>
        </w:rPr>
      </w:pPr>
      <w:r w:rsidRPr="00176FC9">
        <w:rPr>
          <w:rFonts w:ascii="Times New Roman" w:hAnsi="Times New Roman" w:cs="Times New Roman"/>
          <w:b/>
          <w:lang w:val="x-none"/>
        </w:rPr>
        <w:t>ARTICLE 23 – CAUTIONNEMENT DEFINITIF</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Le Cocontractant devra constituer, dans un délai de vingt (20) jours après la notification de la lettre commande un cautionnement définitif d’un montant égal à trois pour cent (3%) de celui de la lettre commande. Cette caution devra être délivrée par un établissement bancaire de premier ordre agréé par le Ministère chargé des Finances de la République du Cameroun.</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La mainlevée de la caution sera donnée après la réception provisoire des travaux.</w:t>
      </w:r>
    </w:p>
    <w:p w:rsidR="00CE0FB2" w:rsidRPr="00176FC9" w:rsidRDefault="00CE0FB2" w:rsidP="00F1413D">
      <w:pPr>
        <w:spacing w:after="0" w:line="240" w:lineRule="auto"/>
        <w:rPr>
          <w:rFonts w:ascii="Times New Roman" w:hAnsi="Times New Roman" w:cs="Times New Roman"/>
          <w:b/>
        </w:rPr>
      </w:pPr>
      <w:r w:rsidRPr="00176FC9">
        <w:rPr>
          <w:rFonts w:ascii="Times New Roman" w:hAnsi="Times New Roman" w:cs="Times New Roman"/>
          <w:b/>
        </w:rPr>
        <w:t xml:space="preserve">ARTICLE 24 – RETENUE DE GARANTIE </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Au titre de la garantie des ouvrages réceptionnés, il sera opéré sur le montant toutes taxes comprises de chaque décompte provisoire, une retenue de dix pour cent (10%).</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Elle pourra être remplacée par une caution personnelle et solidaire délivrée par un établissement bancaire agrée par la COBAC.</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La retenue de garantie sera restituée ou la caution correspondante libérée après réception définitive des travaux sur demande écrite du cocontractant.</w:t>
      </w:r>
    </w:p>
    <w:p w:rsidR="00CE0FB2" w:rsidRPr="00176FC9" w:rsidRDefault="00CE0FB2" w:rsidP="00F1413D">
      <w:pPr>
        <w:spacing w:after="0" w:line="240" w:lineRule="auto"/>
        <w:rPr>
          <w:rFonts w:ascii="Times New Roman" w:hAnsi="Times New Roman" w:cs="Times New Roman"/>
          <w:b/>
        </w:rPr>
      </w:pPr>
      <w:r w:rsidRPr="00176FC9">
        <w:rPr>
          <w:rFonts w:ascii="Times New Roman" w:hAnsi="Times New Roman" w:cs="Times New Roman"/>
          <w:b/>
        </w:rPr>
        <w:t>ARTICLE 25 – PENALITE ET DOMMAGES – INTERETS</w:t>
      </w:r>
    </w:p>
    <w:p w:rsidR="00CE0FB2" w:rsidRPr="00176FC9" w:rsidRDefault="00CE0FB2" w:rsidP="00F1413D">
      <w:pPr>
        <w:numPr>
          <w:ilvl w:val="1"/>
          <w:numId w:val="43"/>
        </w:numPr>
        <w:spacing w:after="0" w:line="240" w:lineRule="auto"/>
        <w:rPr>
          <w:rFonts w:ascii="Times New Roman" w:hAnsi="Times New Roman" w:cs="Times New Roman"/>
          <w:b/>
        </w:rPr>
      </w:pPr>
      <w:r w:rsidRPr="00176FC9">
        <w:rPr>
          <w:rFonts w:ascii="Times New Roman" w:hAnsi="Times New Roman" w:cs="Times New Roman"/>
          <w:b/>
        </w:rPr>
        <w:t>– Pénalités de retard</w:t>
      </w:r>
    </w:p>
    <w:p w:rsidR="00CE0FB2" w:rsidRPr="00176FC9" w:rsidRDefault="00CE0FB2" w:rsidP="00F1413D">
      <w:pPr>
        <w:numPr>
          <w:ilvl w:val="0"/>
          <w:numId w:val="44"/>
        </w:numPr>
        <w:spacing w:after="0" w:line="240" w:lineRule="auto"/>
        <w:rPr>
          <w:rFonts w:ascii="Times New Roman" w:hAnsi="Times New Roman" w:cs="Times New Roman"/>
        </w:rPr>
      </w:pPr>
      <w:r w:rsidRPr="00176FC9">
        <w:rPr>
          <w:rFonts w:ascii="Times New Roman" w:hAnsi="Times New Roman" w:cs="Times New Roman"/>
        </w:rPr>
        <w:t>En cas de dépassement du délai contractuel imputable au titulaire du Marché, il lui est appliqué une pénalité de retard, dont le montant est, sauf spécification contraire au marché, fixé comme suit :</w:t>
      </w:r>
    </w:p>
    <w:p w:rsidR="00CE0FB2" w:rsidRPr="00176FC9" w:rsidRDefault="00CE0FB2" w:rsidP="00F1413D">
      <w:pPr>
        <w:numPr>
          <w:ilvl w:val="0"/>
          <w:numId w:val="45"/>
        </w:numPr>
        <w:spacing w:after="0" w:line="240" w:lineRule="auto"/>
        <w:rPr>
          <w:rFonts w:ascii="Times New Roman" w:hAnsi="Times New Roman" w:cs="Times New Roman"/>
          <w:lang w:val="x-none"/>
        </w:rPr>
      </w:pPr>
      <w:r w:rsidRPr="00176FC9">
        <w:rPr>
          <w:rFonts w:ascii="Times New Roman" w:hAnsi="Times New Roman" w:cs="Times New Roman"/>
          <w:lang w:val="x-none"/>
        </w:rPr>
        <w:t>Un deux millième (1/2000</w:t>
      </w:r>
      <w:r w:rsidRPr="00176FC9">
        <w:rPr>
          <w:rFonts w:ascii="Times New Roman" w:hAnsi="Times New Roman" w:cs="Times New Roman"/>
          <w:vertAlign w:val="superscript"/>
          <w:lang w:val="x-none"/>
        </w:rPr>
        <w:t>e</w:t>
      </w:r>
      <w:r w:rsidRPr="00176FC9">
        <w:rPr>
          <w:rFonts w:ascii="Times New Roman" w:hAnsi="Times New Roman" w:cs="Times New Roman"/>
          <w:lang w:val="x-none"/>
        </w:rPr>
        <w:t xml:space="preserve">) du montant TTC du </w:t>
      </w:r>
      <w:r w:rsidRPr="00176FC9">
        <w:rPr>
          <w:rFonts w:ascii="Times New Roman" w:hAnsi="Times New Roman" w:cs="Times New Roman"/>
        </w:rPr>
        <w:t>Marché</w:t>
      </w:r>
      <w:r w:rsidRPr="00176FC9">
        <w:rPr>
          <w:rFonts w:ascii="Times New Roman" w:hAnsi="Times New Roman" w:cs="Times New Roman"/>
          <w:lang w:val="x-none"/>
        </w:rPr>
        <w:t xml:space="preserve"> de base par jour calendaire de retard du premier au trentième jour au –delà du délai contractuel fixé par marché,</w:t>
      </w:r>
    </w:p>
    <w:p w:rsidR="00CE0FB2" w:rsidRPr="00176FC9" w:rsidRDefault="00CE0FB2" w:rsidP="00F1413D">
      <w:pPr>
        <w:numPr>
          <w:ilvl w:val="0"/>
          <w:numId w:val="45"/>
        </w:numPr>
        <w:spacing w:after="0" w:line="240" w:lineRule="auto"/>
        <w:rPr>
          <w:rFonts w:ascii="Times New Roman" w:hAnsi="Times New Roman" w:cs="Times New Roman"/>
          <w:lang w:val="x-none"/>
        </w:rPr>
      </w:pPr>
      <w:r w:rsidRPr="00176FC9">
        <w:rPr>
          <w:rFonts w:ascii="Times New Roman" w:hAnsi="Times New Roman" w:cs="Times New Roman"/>
          <w:lang w:val="x-none"/>
        </w:rPr>
        <w:t>Un millième (1/1000</w:t>
      </w:r>
      <w:r w:rsidRPr="00176FC9">
        <w:rPr>
          <w:rFonts w:ascii="Times New Roman" w:hAnsi="Times New Roman" w:cs="Times New Roman"/>
          <w:vertAlign w:val="superscript"/>
          <w:lang w:val="x-none"/>
        </w:rPr>
        <w:t>e</w:t>
      </w:r>
      <w:r w:rsidRPr="00176FC9">
        <w:rPr>
          <w:rFonts w:ascii="Times New Roman" w:hAnsi="Times New Roman" w:cs="Times New Roman"/>
          <w:lang w:val="x-none"/>
        </w:rPr>
        <w:t xml:space="preserve">) du montant TTC  du </w:t>
      </w:r>
      <w:r w:rsidRPr="00176FC9">
        <w:rPr>
          <w:rFonts w:ascii="Times New Roman" w:hAnsi="Times New Roman" w:cs="Times New Roman"/>
        </w:rPr>
        <w:t>Marché</w:t>
      </w:r>
      <w:r w:rsidRPr="00176FC9">
        <w:rPr>
          <w:rFonts w:ascii="Times New Roman" w:hAnsi="Times New Roman" w:cs="Times New Roman"/>
          <w:lang w:val="x-none"/>
        </w:rPr>
        <w:t xml:space="preserve"> de base par jour calendaire de retard au –delà du trentième jour.</w:t>
      </w:r>
    </w:p>
    <w:p w:rsidR="00CE0FB2" w:rsidRPr="00176FC9" w:rsidRDefault="00CE0FB2" w:rsidP="00F1413D">
      <w:pPr>
        <w:numPr>
          <w:ilvl w:val="0"/>
          <w:numId w:val="44"/>
        </w:numPr>
        <w:spacing w:after="0" w:line="240" w:lineRule="auto"/>
        <w:rPr>
          <w:rFonts w:ascii="Times New Roman" w:hAnsi="Times New Roman" w:cs="Times New Roman"/>
          <w:lang w:val="x-none"/>
        </w:rPr>
      </w:pPr>
      <w:r w:rsidRPr="00176FC9">
        <w:rPr>
          <w:rFonts w:ascii="Times New Roman" w:hAnsi="Times New Roman" w:cs="Times New Roman"/>
          <w:lang w:val="x-none"/>
        </w:rPr>
        <w:t xml:space="preserve">Pour les </w:t>
      </w:r>
      <w:r w:rsidRPr="00176FC9">
        <w:rPr>
          <w:rFonts w:ascii="Times New Roman" w:hAnsi="Times New Roman" w:cs="Times New Roman"/>
        </w:rPr>
        <w:t>Marchés</w:t>
      </w:r>
      <w:r w:rsidRPr="00176FC9">
        <w:rPr>
          <w:rFonts w:ascii="Times New Roman" w:hAnsi="Times New Roman" w:cs="Times New Roman"/>
          <w:lang w:val="x-none"/>
        </w:rPr>
        <w:t xml:space="preserve"> à tranches conditionnelles, les délais et montants à prendre en compte sont ceux de la tranche considérée.</w:t>
      </w:r>
    </w:p>
    <w:p w:rsidR="00CE0FB2" w:rsidRPr="00176FC9" w:rsidRDefault="00CE0FB2" w:rsidP="00F1413D">
      <w:pPr>
        <w:numPr>
          <w:ilvl w:val="0"/>
          <w:numId w:val="44"/>
        </w:numPr>
        <w:spacing w:after="0" w:line="240" w:lineRule="auto"/>
        <w:rPr>
          <w:rFonts w:ascii="Times New Roman" w:hAnsi="Times New Roman" w:cs="Times New Roman"/>
          <w:lang w:val="x-none"/>
        </w:rPr>
      </w:pPr>
      <w:r w:rsidRPr="00176FC9">
        <w:rPr>
          <w:rFonts w:ascii="Times New Roman" w:hAnsi="Times New Roman" w:cs="Times New Roman"/>
          <w:lang w:val="x-none"/>
        </w:rPr>
        <w:t xml:space="preserve">La remise des pénalités de retard d’un </w:t>
      </w:r>
      <w:r w:rsidRPr="00176FC9">
        <w:rPr>
          <w:rFonts w:ascii="Times New Roman" w:hAnsi="Times New Roman" w:cs="Times New Roman"/>
        </w:rPr>
        <w:t>Marché</w:t>
      </w:r>
      <w:r w:rsidRPr="00176FC9">
        <w:rPr>
          <w:rFonts w:ascii="Times New Roman" w:hAnsi="Times New Roman" w:cs="Times New Roman"/>
          <w:lang w:val="x-none"/>
        </w:rPr>
        <w:t xml:space="preserve"> ne peut être prononcée par le Maître d’Ouvrage qu’après avis favorable de l’organisme chargé de la régulation des </w:t>
      </w:r>
      <w:r w:rsidRPr="00176FC9">
        <w:rPr>
          <w:rFonts w:ascii="Times New Roman" w:hAnsi="Times New Roman" w:cs="Times New Roman"/>
        </w:rPr>
        <w:t>Marchés</w:t>
      </w:r>
      <w:r w:rsidRPr="00176FC9">
        <w:rPr>
          <w:rFonts w:ascii="Times New Roman" w:hAnsi="Times New Roman" w:cs="Times New Roman"/>
          <w:lang w:val="x-none"/>
        </w:rPr>
        <w:t xml:space="preserve"> publics.</w:t>
      </w:r>
    </w:p>
    <w:p w:rsidR="00CE0FB2" w:rsidRPr="00176FC9" w:rsidRDefault="00CE0FB2" w:rsidP="00F1413D">
      <w:pPr>
        <w:numPr>
          <w:ilvl w:val="0"/>
          <w:numId w:val="44"/>
        </w:numPr>
        <w:spacing w:after="0" w:line="240" w:lineRule="auto"/>
        <w:rPr>
          <w:rFonts w:ascii="Times New Roman" w:hAnsi="Times New Roman" w:cs="Times New Roman"/>
          <w:lang w:val="x-none"/>
        </w:rPr>
      </w:pPr>
      <w:r w:rsidRPr="00176FC9">
        <w:rPr>
          <w:rFonts w:ascii="Times New Roman" w:hAnsi="Times New Roman" w:cs="Times New Roman"/>
          <w:lang w:val="x-none"/>
        </w:rPr>
        <w:t xml:space="preserve">La copie de la décision de remise des pénalités, soutenue par l’avis favorable ci –dessus mentionné, est transmise à l’organisme chargé de la régulation des </w:t>
      </w:r>
      <w:r w:rsidRPr="00176FC9">
        <w:rPr>
          <w:rFonts w:ascii="Times New Roman" w:hAnsi="Times New Roman" w:cs="Times New Roman"/>
        </w:rPr>
        <w:t>Marchés</w:t>
      </w:r>
      <w:r w:rsidRPr="00176FC9">
        <w:rPr>
          <w:rFonts w:ascii="Times New Roman" w:hAnsi="Times New Roman" w:cs="Times New Roman"/>
          <w:lang w:val="x-none"/>
        </w:rPr>
        <w:t xml:space="preserve"> </w:t>
      </w:r>
      <w:r w:rsidRPr="00176FC9">
        <w:rPr>
          <w:rFonts w:ascii="Times New Roman" w:hAnsi="Times New Roman" w:cs="Times New Roman"/>
        </w:rPr>
        <w:t>Publics</w:t>
      </w:r>
      <w:r w:rsidRPr="00176FC9">
        <w:rPr>
          <w:rFonts w:ascii="Times New Roman" w:hAnsi="Times New Roman" w:cs="Times New Roman"/>
          <w:lang w:val="x-none"/>
        </w:rPr>
        <w:t xml:space="preserve"> à toutes fins utiles.</w:t>
      </w:r>
    </w:p>
    <w:p w:rsidR="00CE0FB2" w:rsidRPr="00176FC9" w:rsidRDefault="00CE0FB2" w:rsidP="00F1413D">
      <w:pPr>
        <w:spacing w:after="0" w:line="240" w:lineRule="auto"/>
        <w:rPr>
          <w:rFonts w:ascii="Times New Roman" w:hAnsi="Times New Roman" w:cs="Times New Roman"/>
          <w:b/>
        </w:rPr>
      </w:pPr>
      <w:r w:rsidRPr="00176FC9">
        <w:rPr>
          <w:rFonts w:ascii="Times New Roman" w:hAnsi="Times New Roman" w:cs="Times New Roman"/>
          <w:b/>
        </w:rPr>
        <w:t>25.2 – Pénalité de retard de remise des documents contractuels</w:t>
      </w:r>
    </w:p>
    <w:p w:rsidR="00CE0FB2" w:rsidRPr="00176FC9" w:rsidRDefault="00CE0FB2" w:rsidP="00F1413D">
      <w:pPr>
        <w:numPr>
          <w:ilvl w:val="0"/>
          <w:numId w:val="46"/>
        </w:numPr>
        <w:spacing w:after="0" w:line="240" w:lineRule="auto"/>
        <w:rPr>
          <w:rFonts w:ascii="Times New Roman" w:hAnsi="Times New Roman" w:cs="Times New Roman"/>
          <w:lang w:val="x-none"/>
        </w:rPr>
      </w:pPr>
      <w:r w:rsidRPr="00176FC9">
        <w:rPr>
          <w:rFonts w:ascii="Times New Roman" w:hAnsi="Times New Roman" w:cs="Times New Roman"/>
          <w:lang w:val="x-none"/>
        </w:rPr>
        <w:t>Représentant du Cocontractant : 10 000F/j de retard au-delà de quinze (15) jours à compter de la date de notification de l’ordre de service de démarrage ;</w:t>
      </w:r>
    </w:p>
    <w:p w:rsidR="00CE0FB2" w:rsidRPr="00176FC9" w:rsidRDefault="00CE0FB2" w:rsidP="00F1413D">
      <w:pPr>
        <w:numPr>
          <w:ilvl w:val="0"/>
          <w:numId w:val="46"/>
        </w:numPr>
        <w:spacing w:after="0" w:line="240" w:lineRule="auto"/>
        <w:rPr>
          <w:rFonts w:ascii="Times New Roman" w:hAnsi="Times New Roman" w:cs="Times New Roman"/>
          <w:lang w:val="x-none"/>
        </w:rPr>
      </w:pPr>
      <w:r w:rsidRPr="00176FC9">
        <w:rPr>
          <w:rFonts w:ascii="Times New Roman" w:hAnsi="Times New Roman" w:cs="Times New Roman"/>
          <w:lang w:val="x-none"/>
        </w:rPr>
        <w:t>Domicile du Cocontractant : 10 000F/j de retard au-delà de quinze (15) jours à compter de la date de notification de l’ordre de service de démarrage ;</w:t>
      </w:r>
    </w:p>
    <w:p w:rsidR="00CE0FB2" w:rsidRPr="00176FC9" w:rsidRDefault="00CE0FB2" w:rsidP="00F1413D">
      <w:pPr>
        <w:numPr>
          <w:ilvl w:val="0"/>
          <w:numId w:val="46"/>
        </w:numPr>
        <w:spacing w:after="0" w:line="240" w:lineRule="auto"/>
        <w:rPr>
          <w:rFonts w:ascii="Times New Roman" w:hAnsi="Times New Roman" w:cs="Times New Roman"/>
          <w:lang w:val="x-none"/>
        </w:rPr>
      </w:pPr>
      <w:r w:rsidRPr="00176FC9">
        <w:rPr>
          <w:rFonts w:ascii="Times New Roman" w:hAnsi="Times New Roman" w:cs="Times New Roman"/>
          <w:lang w:val="x-none"/>
        </w:rPr>
        <w:t>Liste du personnel et du matériel : 20 000F/j de retard au-delà de quinze (15) jours à compter de la date de notification de l’ordre de service de démarrage ;</w:t>
      </w:r>
    </w:p>
    <w:p w:rsidR="00CE0FB2" w:rsidRPr="00176FC9" w:rsidRDefault="00CE0FB2" w:rsidP="00F1413D">
      <w:pPr>
        <w:numPr>
          <w:ilvl w:val="0"/>
          <w:numId w:val="46"/>
        </w:numPr>
        <w:spacing w:after="0" w:line="240" w:lineRule="auto"/>
        <w:rPr>
          <w:rFonts w:ascii="Times New Roman" w:hAnsi="Times New Roman" w:cs="Times New Roman"/>
          <w:lang w:val="x-none"/>
        </w:rPr>
      </w:pPr>
      <w:r w:rsidRPr="00176FC9">
        <w:rPr>
          <w:rFonts w:ascii="Times New Roman" w:hAnsi="Times New Roman" w:cs="Times New Roman"/>
          <w:lang w:val="x-none"/>
        </w:rPr>
        <w:lastRenderedPageBreak/>
        <w:t>Assurances : 20 000F/j de retard au-delà de quinze (15) jours à compter de la date de notification de l’ordre de service de démarrage ;</w:t>
      </w:r>
    </w:p>
    <w:p w:rsidR="00CE0FB2" w:rsidRPr="00176FC9" w:rsidRDefault="00CE0FB2" w:rsidP="00F1413D">
      <w:pPr>
        <w:numPr>
          <w:ilvl w:val="0"/>
          <w:numId w:val="46"/>
        </w:numPr>
        <w:spacing w:after="0" w:line="240" w:lineRule="auto"/>
        <w:rPr>
          <w:rFonts w:ascii="Times New Roman" w:hAnsi="Times New Roman" w:cs="Times New Roman"/>
          <w:lang w:val="x-none"/>
        </w:rPr>
      </w:pPr>
      <w:r w:rsidRPr="00176FC9">
        <w:rPr>
          <w:rFonts w:ascii="Times New Roman" w:hAnsi="Times New Roman" w:cs="Times New Roman"/>
          <w:lang w:val="x-none"/>
        </w:rPr>
        <w:t>Cautionnement définitif : 20 000F/j de retard au-delà de vingt (20) jours à compter de la date de notification de l’ordre de service de démarrage ;</w:t>
      </w:r>
    </w:p>
    <w:p w:rsidR="00CE0FB2" w:rsidRPr="00176FC9" w:rsidRDefault="00CE0FB2" w:rsidP="00F1413D">
      <w:pPr>
        <w:numPr>
          <w:ilvl w:val="0"/>
          <w:numId w:val="46"/>
        </w:numPr>
        <w:spacing w:after="0" w:line="240" w:lineRule="auto"/>
        <w:rPr>
          <w:rFonts w:ascii="Times New Roman" w:hAnsi="Times New Roman" w:cs="Times New Roman"/>
          <w:lang w:val="x-none"/>
        </w:rPr>
      </w:pPr>
      <w:r w:rsidRPr="00176FC9">
        <w:rPr>
          <w:rFonts w:ascii="Times New Roman" w:hAnsi="Times New Roman" w:cs="Times New Roman"/>
          <w:lang w:val="x-none"/>
        </w:rPr>
        <w:t>Programme d’exécution : 50 000F/j de retard au-delà de trente (30) jours à compter de la date de notification de l’ordre de service de démarrage ; </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Il n’est pas prévu de prime en cas d’avancement sur le délai contractuel.</w:t>
      </w:r>
    </w:p>
    <w:p w:rsidR="00CE0FB2" w:rsidRPr="00176FC9" w:rsidRDefault="00CE0FB2" w:rsidP="00F1413D">
      <w:pPr>
        <w:spacing w:after="0" w:line="240" w:lineRule="auto"/>
        <w:rPr>
          <w:rFonts w:ascii="Times New Roman" w:hAnsi="Times New Roman" w:cs="Times New Roman"/>
          <w:b/>
        </w:rPr>
      </w:pPr>
      <w:r w:rsidRPr="00176FC9">
        <w:rPr>
          <w:rFonts w:ascii="Times New Roman" w:hAnsi="Times New Roman" w:cs="Times New Roman"/>
          <w:b/>
        </w:rPr>
        <w:t>25.3 – Pénalité pour défaut d’exécution</w:t>
      </w:r>
    </w:p>
    <w:p w:rsidR="00CE0FB2" w:rsidRPr="00176FC9" w:rsidRDefault="00CE0FB2" w:rsidP="00F1413D">
      <w:pPr>
        <w:numPr>
          <w:ilvl w:val="0"/>
          <w:numId w:val="47"/>
        </w:numPr>
        <w:spacing w:after="0" w:line="240" w:lineRule="auto"/>
        <w:rPr>
          <w:rFonts w:ascii="Times New Roman" w:hAnsi="Times New Roman" w:cs="Times New Roman"/>
          <w:lang w:val="x-none"/>
        </w:rPr>
      </w:pPr>
      <w:r w:rsidRPr="00176FC9">
        <w:rPr>
          <w:rFonts w:ascii="Times New Roman" w:hAnsi="Times New Roman" w:cs="Times New Roman"/>
          <w:lang w:val="x-none"/>
        </w:rPr>
        <w:t>Non remplissage du journal de chantier constaté lors des visites : 10 000F/visite</w:t>
      </w:r>
    </w:p>
    <w:p w:rsidR="00CE0FB2" w:rsidRPr="00176FC9" w:rsidRDefault="00CE0FB2" w:rsidP="00F1413D">
      <w:pPr>
        <w:numPr>
          <w:ilvl w:val="0"/>
          <w:numId w:val="48"/>
        </w:numPr>
        <w:spacing w:after="0" w:line="240" w:lineRule="auto"/>
        <w:rPr>
          <w:rFonts w:ascii="Times New Roman" w:hAnsi="Times New Roman" w:cs="Times New Roman"/>
          <w:lang w:val="x-none"/>
        </w:rPr>
      </w:pPr>
      <w:r w:rsidRPr="00176FC9">
        <w:rPr>
          <w:rFonts w:ascii="Times New Roman" w:hAnsi="Times New Roman" w:cs="Times New Roman"/>
          <w:lang w:val="x-none"/>
        </w:rPr>
        <w:t>Indisponibilité du journal de chantier lors des visites : 20 000F/visite</w:t>
      </w:r>
    </w:p>
    <w:p w:rsidR="00CE0FB2" w:rsidRPr="00176FC9" w:rsidRDefault="00CE0FB2" w:rsidP="00F1413D">
      <w:pPr>
        <w:numPr>
          <w:ilvl w:val="0"/>
          <w:numId w:val="48"/>
        </w:numPr>
        <w:spacing w:after="0" w:line="240" w:lineRule="auto"/>
        <w:rPr>
          <w:rFonts w:ascii="Times New Roman" w:hAnsi="Times New Roman" w:cs="Times New Roman"/>
        </w:rPr>
      </w:pPr>
      <w:r w:rsidRPr="00176FC9">
        <w:rPr>
          <w:rFonts w:ascii="Times New Roman" w:hAnsi="Times New Roman" w:cs="Times New Roman"/>
        </w:rPr>
        <w:t>Le montant cumulé des pénalités ne saurait excéder dix pour cent (10%) du montant TTC du marché de base avec ses avenants, le cas échéant, sous peine de résiliation.</w:t>
      </w:r>
    </w:p>
    <w:p w:rsidR="00CE0FB2" w:rsidRPr="00176FC9" w:rsidRDefault="00CE0FB2" w:rsidP="00F1413D">
      <w:pPr>
        <w:spacing w:after="0" w:line="240" w:lineRule="auto"/>
        <w:rPr>
          <w:rFonts w:ascii="Times New Roman" w:hAnsi="Times New Roman" w:cs="Times New Roman"/>
          <w:b/>
          <w:sz w:val="20"/>
        </w:rPr>
      </w:pPr>
      <w:r w:rsidRPr="00176FC9">
        <w:rPr>
          <w:rFonts w:ascii="Times New Roman" w:hAnsi="Times New Roman" w:cs="Times New Roman"/>
          <w:b/>
          <w:sz w:val="20"/>
        </w:rPr>
        <w:t>ARTICLE 26 – CAHIER DES CLAUSES TECHNIQUES PARTICULIERES (CCTP) (cf. CCTP LC)</w:t>
      </w:r>
    </w:p>
    <w:p w:rsidR="00CE0FB2" w:rsidRPr="00176FC9" w:rsidRDefault="00CE0FB2" w:rsidP="00F1413D">
      <w:pPr>
        <w:spacing w:after="0" w:line="240" w:lineRule="auto"/>
        <w:rPr>
          <w:rFonts w:ascii="Times New Roman" w:hAnsi="Times New Roman" w:cs="Times New Roman"/>
          <w:b/>
          <w:sz w:val="20"/>
        </w:rPr>
      </w:pPr>
      <w:r w:rsidRPr="00176FC9">
        <w:rPr>
          <w:rFonts w:ascii="Times New Roman" w:hAnsi="Times New Roman" w:cs="Times New Roman"/>
          <w:b/>
          <w:sz w:val="20"/>
        </w:rPr>
        <w:t>ARTICLE 27 – BORDEREAU DES PRIX UNITAIRES (cf. BPU LC)</w:t>
      </w:r>
    </w:p>
    <w:p w:rsidR="00CE0FB2" w:rsidRPr="00176FC9" w:rsidRDefault="00CE0FB2" w:rsidP="00F1413D">
      <w:pPr>
        <w:spacing w:after="0" w:line="240" w:lineRule="auto"/>
        <w:rPr>
          <w:rFonts w:ascii="Times New Roman" w:hAnsi="Times New Roman" w:cs="Times New Roman"/>
          <w:b/>
          <w:sz w:val="20"/>
        </w:rPr>
      </w:pPr>
      <w:r w:rsidRPr="00176FC9">
        <w:rPr>
          <w:rFonts w:ascii="Times New Roman" w:hAnsi="Times New Roman" w:cs="Times New Roman"/>
          <w:b/>
          <w:sz w:val="20"/>
        </w:rPr>
        <w:t>ARTICLE 28 – DEVIS QUANTITATIF ET ESTIMATIF (cf. DEQ LC)</w:t>
      </w:r>
    </w:p>
    <w:p w:rsidR="00CE0FB2" w:rsidRPr="00176FC9" w:rsidRDefault="00CE0FB2" w:rsidP="00F1413D">
      <w:pPr>
        <w:spacing w:after="0" w:line="240" w:lineRule="auto"/>
        <w:rPr>
          <w:rFonts w:ascii="Times New Roman" w:hAnsi="Times New Roman" w:cs="Times New Roman"/>
          <w:b/>
          <w:sz w:val="20"/>
        </w:rPr>
      </w:pPr>
      <w:r w:rsidRPr="00176FC9">
        <w:rPr>
          <w:rFonts w:ascii="Times New Roman" w:hAnsi="Times New Roman" w:cs="Times New Roman"/>
          <w:b/>
          <w:sz w:val="20"/>
        </w:rPr>
        <w:t>ARTICLE 29 – REGIME FISCAL ET DOUANIER</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La présente lettre-commande est assujettie au régime fiscal et douanier en vigueur au Cameroun.</w:t>
      </w:r>
    </w:p>
    <w:p w:rsidR="00CE0FB2" w:rsidRPr="00176FC9" w:rsidRDefault="00CE0FB2" w:rsidP="00F1413D">
      <w:pPr>
        <w:spacing w:after="0" w:line="240" w:lineRule="auto"/>
        <w:rPr>
          <w:rFonts w:ascii="Times New Roman" w:hAnsi="Times New Roman" w:cs="Times New Roman"/>
          <w:b/>
        </w:rPr>
      </w:pPr>
      <w:r w:rsidRPr="00176FC9">
        <w:rPr>
          <w:rFonts w:ascii="Times New Roman" w:hAnsi="Times New Roman" w:cs="Times New Roman"/>
          <w:b/>
        </w:rPr>
        <w:t>ARTICLE 30 – ENREGISTREMENT ET TIMBRE</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Sept (07) exemplaires originaux de la présente lettre commande seront enregistrés et timbrés par les soins et aux frais du Cocontractant, conformément à la réglementation en vigueur.</w:t>
      </w:r>
    </w:p>
    <w:p w:rsidR="00CE0FB2" w:rsidRPr="00176FC9" w:rsidRDefault="00CE0FB2" w:rsidP="00F1413D">
      <w:pPr>
        <w:spacing w:after="0" w:line="240" w:lineRule="auto"/>
        <w:rPr>
          <w:rFonts w:ascii="Times New Roman" w:hAnsi="Times New Roman" w:cs="Times New Roman"/>
          <w:b/>
        </w:rPr>
      </w:pPr>
      <w:r w:rsidRPr="00176FC9">
        <w:rPr>
          <w:rFonts w:ascii="Times New Roman" w:hAnsi="Times New Roman" w:cs="Times New Roman"/>
          <w:b/>
        </w:rPr>
        <w:t>ARTICLE 31 – NANTISSEMENT</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En vue de l’application du régime de nantissement prévu par le Décret n° 2018/366 du 20 Juin 2018 portant Code des Marchés Publics sont désignés comme suit :</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Service chargé de la liquidation de la présente lettre commande : Maire de la Commune d’Ambam, Ordonnateur des Crédits</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Autorité chargée de la validation des dépenses ; le Contrôleur Départemental des Finances pour la Vallée du Ntem</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 xml:space="preserve">Comptable chargé de l’ordonnancement des paiements : </w:t>
      </w:r>
      <w:r w:rsidRPr="00176FC9">
        <w:rPr>
          <w:rFonts w:ascii="Times New Roman" w:hAnsi="Times New Roman" w:cs="Times New Roman"/>
          <w:b/>
        </w:rPr>
        <w:t>Le TPG Ebolowa</w:t>
      </w:r>
      <w:r w:rsidRPr="00176FC9">
        <w:rPr>
          <w:rFonts w:ascii="Times New Roman" w:hAnsi="Times New Roman" w:cs="Times New Roman"/>
        </w:rPr>
        <w:t xml:space="preserve"> ;</w:t>
      </w:r>
    </w:p>
    <w:p w:rsidR="00CE0FB2" w:rsidRPr="00176FC9" w:rsidRDefault="00CE0FB2" w:rsidP="00F1413D">
      <w:pPr>
        <w:spacing w:after="0" w:line="240" w:lineRule="auto"/>
        <w:rPr>
          <w:rFonts w:ascii="Times New Roman" w:hAnsi="Times New Roman" w:cs="Times New Roman"/>
          <w:b/>
        </w:rPr>
      </w:pPr>
      <w:r w:rsidRPr="00176FC9">
        <w:rPr>
          <w:rFonts w:ascii="Times New Roman" w:hAnsi="Times New Roman" w:cs="Times New Roman"/>
        </w:rPr>
        <w:t xml:space="preserve">Autorités compétentes pour fournir les renseignements énumérés au décret précité : </w:t>
      </w:r>
      <w:r w:rsidRPr="00176FC9">
        <w:rPr>
          <w:rFonts w:ascii="Times New Roman" w:hAnsi="Times New Roman" w:cs="Times New Roman"/>
          <w:b/>
        </w:rPr>
        <w:t>Le Chef de Service de Marchés et l’Ingénieur.</w:t>
      </w:r>
    </w:p>
    <w:p w:rsidR="00CE0FB2" w:rsidRPr="00176FC9" w:rsidRDefault="00CE0FB2" w:rsidP="00F1413D">
      <w:pPr>
        <w:spacing w:after="0" w:line="240" w:lineRule="auto"/>
        <w:rPr>
          <w:rFonts w:ascii="Times New Roman" w:hAnsi="Times New Roman" w:cs="Times New Roman"/>
          <w:sz w:val="20"/>
        </w:rPr>
      </w:pPr>
      <w:r w:rsidRPr="00176FC9">
        <w:rPr>
          <w:rFonts w:ascii="Times New Roman" w:hAnsi="Times New Roman" w:cs="Times New Roman"/>
          <w:b/>
        </w:rPr>
        <w:t>Autorité chargée du contrôle externe ; le Délégué Départemental des Marchés Publics  pour la Vallée du Ntem</w:t>
      </w:r>
      <w:r w:rsidRPr="00176FC9">
        <w:rPr>
          <w:rFonts w:ascii="Times New Roman" w:hAnsi="Times New Roman" w:cs="Times New Roman"/>
          <w:b/>
        </w:rPr>
        <w:br/>
      </w:r>
      <w:r w:rsidRPr="00176FC9">
        <w:rPr>
          <w:rFonts w:ascii="Times New Roman" w:hAnsi="Times New Roman" w:cs="Times New Roman"/>
          <w:b/>
          <w:sz w:val="20"/>
        </w:rPr>
        <w:t>CHAPITRE IV – DISPOSITIONS DIVERSES</w:t>
      </w:r>
    </w:p>
    <w:p w:rsidR="00CE0FB2" w:rsidRPr="00176FC9" w:rsidRDefault="00CE0FB2" w:rsidP="00F1413D">
      <w:pPr>
        <w:spacing w:after="0" w:line="240" w:lineRule="auto"/>
        <w:rPr>
          <w:rFonts w:ascii="Times New Roman" w:hAnsi="Times New Roman" w:cs="Times New Roman"/>
          <w:b/>
        </w:rPr>
      </w:pPr>
      <w:r w:rsidRPr="00176FC9">
        <w:rPr>
          <w:rFonts w:ascii="Times New Roman" w:hAnsi="Times New Roman" w:cs="Times New Roman"/>
          <w:b/>
          <w:sz w:val="20"/>
        </w:rPr>
        <w:t>ARTICLE 32 – PRESCRIPTIONS DIVERSES</w:t>
      </w:r>
    </w:p>
    <w:p w:rsidR="00CE0FB2" w:rsidRPr="00176FC9" w:rsidRDefault="00CE0FB2" w:rsidP="00F1413D">
      <w:pPr>
        <w:spacing w:after="0" w:line="240" w:lineRule="auto"/>
        <w:rPr>
          <w:rFonts w:ascii="Times New Roman" w:hAnsi="Times New Roman" w:cs="Times New Roman"/>
          <w:b/>
        </w:rPr>
      </w:pPr>
      <w:r w:rsidRPr="00176FC9">
        <w:rPr>
          <w:rFonts w:ascii="Times New Roman" w:hAnsi="Times New Roman" w:cs="Times New Roman"/>
          <w:b/>
        </w:rPr>
        <w:t>32.1 – Sécurité du personnel</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Le Cocontractant devra prendre toutes les dispositions nécessaires pour assurer la sécurité de son personnel appelé à travailler avec lui pendant toute la durée des prestations.</w:t>
      </w:r>
    </w:p>
    <w:p w:rsidR="00CE0FB2" w:rsidRPr="00176FC9" w:rsidRDefault="00CE0FB2" w:rsidP="00F1413D">
      <w:pPr>
        <w:spacing w:after="0" w:line="240" w:lineRule="auto"/>
        <w:rPr>
          <w:rFonts w:ascii="Times New Roman" w:hAnsi="Times New Roman" w:cs="Times New Roman"/>
          <w:b/>
        </w:rPr>
      </w:pPr>
      <w:r w:rsidRPr="00176FC9">
        <w:rPr>
          <w:rFonts w:ascii="Times New Roman" w:hAnsi="Times New Roman" w:cs="Times New Roman"/>
          <w:b/>
        </w:rPr>
        <w:t>32.2- Gardiennage</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Le gardiennage des équipements appartenant au Cocontractant sera assuré par ses soins et à ses frais.</w:t>
      </w:r>
    </w:p>
    <w:p w:rsidR="00CE0FB2" w:rsidRPr="00176FC9" w:rsidRDefault="00CE0FB2" w:rsidP="00F1413D">
      <w:pPr>
        <w:spacing w:after="0" w:line="240" w:lineRule="auto"/>
        <w:rPr>
          <w:rFonts w:ascii="Times New Roman" w:hAnsi="Times New Roman" w:cs="Times New Roman"/>
          <w:b/>
        </w:rPr>
      </w:pPr>
      <w:r w:rsidRPr="00176FC9">
        <w:rPr>
          <w:rFonts w:ascii="Times New Roman" w:hAnsi="Times New Roman" w:cs="Times New Roman"/>
          <w:b/>
        </w:rPr>
        <w:t>32.3– Avaries et destruction d’ouvrages</w:t>
      </w:r>
    </w:p>
    <w:p w:rsidR="00CE0FB2" w:rsidRPr="00176FC9" w:rsidRDefault="00CE0FB2" w:rsidP="00F1413D">
      <w:pPr>
        <w:spacing w:after="0" w:line="240" w:lineRule="auto"/>
        <w:rPr>
          <w:rFonts w:ascii="Times New Roman" w:hAnsi="Times New Roman" w:cs="Times New Roman"/>
        </w:rPr>
      </w:pPr>
      <w:r w:rsidRPr="00176FC9">
        <w:rPr>
          <w:rFonts w:ascii="Times New Roman" w:hAnsi="Times New Roman" w:cs="Times New Roman"/>
        </w:rPr>
        <w:t xml:space="preserve">Le Cocontractant devra veiller à éviter toute avarie à toute installation sur le site. </w:t>
      </w:r>
    </w:p>
    <w:p w:rsidR="00CE0FB2" w:rsidRPr="00176FC9" w:rsidRDefault="00CE0FB2" w:rsidP="008C0D21">
      <w:pPr>
        <w:spacing w:after="0" w:line="240" w:lineRule="auto"/>
        <w:rPr>
          <w:rFonts w:ascii="Times New Roman" w:hAnsi="Times New Roman" w:cs="Times New Roman"/>
        </w:rPr>
      </w:pPr>
      <w:r w:rsidRPr="00176FC9">
        <w:rPr>
          <w:rFonts w:ascii="Times New Roman" w:hAnsi="Times New Roman" w:cs="Times New Roman"/>
        </w:rPr>
        <w:t>La réparation de ces avaries ou dommages s’effectuera aux frais du Cocontractant.</w:t>
      </w:r>
    </w:p>
    <w:p w:rsidR="00CE0FB2" w:rsidRPr="00176FC9" w:rsidRDefault="00CE0FB2" w:rsidP="008C0D21">
      <w:pPr>
        <w:spacing w:after="0" w:line="240" w:lineRule="auto"/>
        <w:rPr>
          <w:rFonts w:ascii="Times New Roman" w:hAnsi="Times New Roman" w:cs="Times New Roman"/>
        </w:rPr>
      </w:pPr>
      <w:r w:rsidRPr="00176FC9">
        <w:rPr>
          <w:rFonts w:ascii="Times New Roman" w:hAnsi="Times New Roman" w:cs="Times New Roman"/>
        </w:rPr>
        <w:t>Dans le cas où le cocontractant estimerait que les travaux faisant l’objet de la présente lettre commande nécessiteraient la destruction partielle ou totale d’ouvrages existants, le Cocontractant pourra opérer ces destructions après autorisation de l’Ingénieur du contrôle, il sera tenu de les faire reconstruire à ses frais dans leurs caractéristiques antérieures.</w:t>
      </w:r>
    </w:p>
    <w:p w:rsidR="00CE0FB2" w:rsidRPr="00176FC9" w:rsidRDefault="00CE0FB2" w:rsidP="008C0D21">
      <w:pPr>
        <w:spacing w:after="0" w:line="240" w:lineRule="auto"/>
        <w:rPr>
          <w:rFonts w:ascii="Times New Roman" w:hAnsi="Times New Roman" w:cs="Times New Roman"/>
          <w:b/>
        </w:rPr>
      </w:pPr>
      <w:r w:rsidRPr="00176FC9">
        <w:rPr>
          <w:rFonts w:ascii="Times New Roman" w:hAnsi="Times New Roman" w:cs="Times New Roman"/>
          <w:b/>
        </w:rPr>
        <w:t>32.4– Remise en état des lieux</w:t>
      </w:r>
    </w:p>
    <w:p w:rsidR="00CE0FB2" w:rsidRPr="00176FC9" w:rsidRDefault="00CE0FB2" w:rsidP="008C0D21">
      <w:pPr>
        <w:spacing w:after="0" w:line="240" w:lineRule="auto"/>
        <w:rPr>
          <w:rFonts w:ascii="Times New Roman" w:hAnsi="Times New Roman" w:cs="Times New Roman"/>
        </w:rPr>
      </w:pPr>
      <w:r w:rsidRPr="00176FC9">
        <w:rPr>
          <w:rFonts w:ascii="Times New Roman" w:hAnsi="Times New Roman" w:cs="Times New Roman"/>
        </w:rPr>
        <w:t>A la fin des travaux de la présente lettre commande, le Cocontractant sera tenu de procéder à la remise en état des lieux, à l’enlèvement de tout matériau, matériel ou résidu provenant de la présence de son chantier à ses frais.</w:t>
      </w:r>
    </w:p>
    <w:p w:rsidR="00CE0FB2" w:rsidRPr="00176FC9" w:rsidRDefault="00CE0FB2" w:rsidP="008C0D21">
      <w:pPr>
        <w:spacing w:after="0" w:line="240" w:lineRule="auto"/>
        <w:rPr>
          <w:rFonts w:ascii="Times New Roman" w:hAnsi="Times New Roman" w:cs="Times New Roman"/>
          <w:b/>
        </w:rPr>
      </w:pPr>
      <w:r w:rsidRPr="00176FC9">
        <w:rPr>
          <w:rFonts w:ascii="Times New Roman" w:hAnsi="Times New Roman" w:cs="Times New Roman"/>
          <w:b/>
        </w:rPr>
        <w:t>32.5– Implantation</w:t>
      </w:r>
    </w:p>
    <w:p w:rsidR="00CE0FB2" w:rsidRPr="00176FC9" w:rsidRDefault="00CE0FB2" w:rsidP="008C0D21">
      <w:pPr>
        <w:spacing w:after="0" w:line="240" w:lineRule="auto"/>
        <w:rPr>
          <w:rFonts w:ascii="Times New Roman" w:hAnsi="Times New Roman" w:cs="Times New Roman"/>
        </w:rPr>
      </w:pPr>
      <w:r w:rsidRPr="00176FC9">
        <w:rPr>
          <w:rFonts w:ascii="Times New Roman" w:hAnsi="Times New Roman" w:cs="Times New Roman"/>
        </w:rPr>
        <w:t>Le Cocontractant procèdera aux opérations d’implantation, piquetage et nivellement, matérialisation du tracé qu’il fera approuver à l’Ingénieur. Sa responsabilité ne sera pas atténuée par le visa de l’Ingénieur du contrôle.</w:t>
      </w:r>
    </w:p>
    <w:p w:rsidR="00CE0FB2" w:rsidRPr="00176FC9" w:rsidRDefault="00CE0FB2" w:rsidP="008C0D21">
      <w:pPr>
        <w:spacing w:after="0" w:line="240" w:lineRule="auto"/>
        <w:rPr>
          <w:rFonts w:ascii="Times New Roman" w:hAnsi="Times New Roman" w:cs="Times New Roman"/>
        </w:rPr>
      </w:pPr>
      <w:r w:rsidRPr="00176FC9">
        <w:rPr>
          <w:rFonts w:ascii="Times New Roman" w:hAnsi="Times New Roman" w:cs="Times New Roman"/>
        </w:rPr>
        <w:t>Les frais de tous ces travaux topographiques seront inclus dans les prix de la lettre commande.</w:t>
      </w:r>
    </w:p>
    <w:p w:rsidR="00CE0FB2" w:rsidRPr="00176FC9" w:rsidRDefault="00CE0FB2" w:rsidP="008C0D21">
      <w:pPr>
        <w:spacing w:after="0" w:line="240" w:lineRule="auto"/>
        <w:rPr>
          <w:rFonts w:ascii="Times New Roman" w:hAnsi="Times New Roman" w:cs="Times New Roman"/>
          <w:b/>
        </w:rPr>
      </w:pPr>
      <w:r w:rsidRPr="00176FC9">
        <w:rPr>
          <w:rFonts w:ascii="Times New Roman" w:hAnsi="Times New Roman" w:cs="Times New Roman"/>
          <w:b/>
        </w:rPr>
        <w:lastRenderedPageBreak/>
        <w:t>32.6– Réunion de chantier</w:t>
      </w:r>
    </w:p>
    <w:p w:rsidR="00CE0FB2" w:rsidRPr="00176FC9" w:rsidRDefault="00CE0FB2" w:rsidP="008C0D21">
      <w:pPr>
        <w:spacing w:after="0" w:line="240" w:lineRule="auto"/>
        <w:rPr>
          <w:rFonts w:ascii="Times New Roman" w:hAnsi="Times New Roman" w:cs="Times New Roman"/>
        </w:rPr>
      </w:pPr>
      <w:r w:rsidRPr="00176FC9">
        <w:rPr>
          <w:rFonts w:ascii="Times New Roman" w:hAnsi="Times New Roman" w:cs="Times New Roman"/>
        </w:rPr>
        <w:t>Une réunion de chantier sera tenue toutes les semaines.</w:t>
      </w:r>
    </w:p>
    <w:p w:rsidR="00CE0FB2" w:rsidRPr="00176FC9" w:rsidRDefault="00CE0FB2" w:rsidP="008C0D21">
      <w:pPr>
        <w:spacing w:after="0" w:line="240" w:lineRule="auto"/>
        <w:rPr>
          <w:rFonts w:ascii="Times New Roman" w:hAnsi="Times New Roman" w:cs="Times New Roman"/>
          <w:b/>
        </w:rPr>
      </w:pPr>
      <w:r w:rsidRPr="00176FC9">
        <w:rPr>
          <w:rFonts w:ascii="Times New Roman" w:hAnsi="Times New Roman" w:cs="Times New Roman"/>
          <w:b/>
        </w:rPr>
        <w:t>ARTICLE 33 – EDITION ET DIFFUSION</w:t>
      </w:r>
    </w:p>
    <w:p w:rsidR="00CE0FB2" w:rsidRPr="00176FC9" w:rsidRDefault="00CE0FB2" w:rsidP="00932AB6">
      <w:pPr>
        <w:spacing w:after="0" w:line="240" w:lineRule="auto"/>
        <w:rPr>
          <w:rFonts w:ascii="Times New Roman" w:hAnsi="Times New Roman" w:cs="Times New Roman"/>
        </w:rPr>
      </w:pPr>
      <w:r w:rsidRPr="00176FC9">
        <w:rPr>
          <w:rFonts w:ascii="Times New Roman" w:hAnsi="Times New Roman" w:cs="Times New Roman"/>
        </w:rPr>
        <w:t>Quinze (15) exemplaires de la présente lettre-commande seront édités et diffusés par l’Autorité Contractante.</w:t>
      </w:r>
    </w:p>
    <w:p w:rsidR="00CE0FB2" w:rsidRPr="00176FC9" w:rsidRDefault="00CE0FB2" w:rsidP="008C0D21">
      <w:pPr>
        <w:spacing w:after="0" w:line="240" w:lineRule="auto"/>
        <w:rPr>
          <w:rFonts w:ascii="Times New Roman" w:hAnsi="Times New Roman" w:cs="Times New Roman"/>
          <w:b/>
          <w:sz w:val="20"/>
        </w:rPr>
      </w:pPr>
      <w:r w:rsidRPr="00176FC9">
        <w:rPr>
          <w:rFonts w:ascii="Times New Roman" w:hAnsi="Times New Roman" w:cs="Times New Roman"/>
          <w:b/>
          <w:sz w:val="20"/>
        </w:rPr>
        <w:t>ARTICLE 34 – CAS DE FORCE MAJEURE</w:t>
      </w:r>
    </w:p>
    <w:p w:rsidR="00CE0FB2" w:rsidRPr="00176FC9" w:rsidRDefault="00CE0FB2" w:rsidP="008C0D21">
      <w:pPr>
        <w:spacing w:after="0" w:line="240" w:lineRule="auto"/>
        <w:rPr>
          <w:rFonts w:ascii="Times New Roman" w:hAnsi="Times New Roman" w:cs="Times New Roman"/>
        </w:rPr>
      </w:pPr>
      <w:r w:rsidRPr="00176FC9">
        <w:rPr>
          <w:rFonts w:ascii="Times New Roman" w:hAnsi="Times New Roman" w:cs="Times New Roman"/>
        </w:rPr>
        <w:t>Aucune des parties ne sera réputée avoir failli à ses engagements contractuels dans la mesure où l’exécution de ses obligations serait retardée, entravée ou empêchée pour un cas de force majeure.</w:t>
      </w:r>
    </w:p>
    <w:p w:rsidR="00CE0FB2" w:rsidRPr="00176FC9" w:rsidRDefault="00CE0FB2" w:rsidP="008C0D21">
      <w:pPr>
        <w:spacing w:after="0" w:line="240" w:lineRule="auto"/>
        <w:rPr>
          <w:rFonts w:ascii="Times New Roman" w:hAnsi="Times New Roman" w:cs="Times New Roman"/>
        </w:rPr>
      </w:pPr>
      <w:r w:rsidRPr="00176FC9">
        <w:rPr>
          <w:rFonts w:ascii="Times New Roman" w:hAnsi="Times New Roman" w:cs="Times New Roman"/>
        </w:rPr>
        <w:t>Ne pourront être considérés comme cas de force majeure que les actes, situations ou évènements échappant au contrôle des parties et présentant un caractère imprévisible et irrésistible.</w:t>
      </w:r>
    </w:p>
    <w:p w:rsidR="00CE0FB2" w:rsidRPr="00176FC9" w:rsidRDefault="00CE0FB2" w:rsidP="008C0D21">
      <w:pPr>
        <w:spacing w:after="0" w:line="240" w:lineRule="auto"/>
        <w:rPr>
          <w:rFonts w:ascii="Times New Roman" w:hAnsi="Times New Roman" w:cs="Times New Roman"/>
        </w:rPr>
      </w:pPr>
      <w:r w:rsidRPr="00176FC9">
        <w:rPr>
          <w:rFonts w:ascii="Times New Roman" w:hAnsi="Times New Roman" w:cs="Times New Roman"/>
        </w:rPr>
        <w:t>Le Cocontractant ne verra sa responsabilité déchargée que s’il avertit par écrit l’Autorité Contractante de son intention d’invoquer ce cas de force majeure et ce, avant la fin du vingtième (20</w:t>
      </w:r>
      <w:r w:rsidRPr="00176FC9">
        <w:rPr>
          <w:rFonts w:ascii="Times New Roman" w:hAnsi="Times New Roman" w:cs="Times New Roman"/>
          <w:vertAlign w:val="superscript"/>
        </w:rPr>
        <w:t>è</w:t>
      </w:r>
      <w:r w:rsidRPr="00176FC9">
        <w:rPr>
          <w:rFonts w:ascii="Times New Roman" w:hAnsi="Times New Roman" w:cs="Times New Roman"/>
        </w:rPr>
        <w:t>) jour suivant l’évènement.</w:t>
      </w:r>
    </w:p>
    <w:p w:rsidR="00CE0FB2" w:rsidRPr="00176FC9" w:rsidRDefault="00CE0FB2" w:rsidP="00932AB6">
      <w:pPr>
        <w:spacing w:after="0" w:line="240" w:lineRule="auto"/>
        <w:rPr>
          <w:rFonts w:ascii="Times New Roman" w:hAnsi="Times New Roman" w:cs="Times New Roman"/>
        </w:rPr>
      </w:pPr>
      <w:r w:rsidRPr="00176FC9">
        <w:rPr>
          <w:rFonts w:ascii="Times New Roman" w:hAnsi="Times New Roman" w:cs="Times New Roman"/>
        </w:rPr>
        <w:t>En tout état de cause, il appartient à l’Autorité Contractante d’apprécier les cas de force majeure évoqués et les preuves fournies par le Cocontractant.</w:t>
      </w:r>
    </w:p>
    <w:p w:rsidR="00CE0FB2" w:rsidRPr="00176FC9" w:rsidRDefault="00CE0FB2" w:rsidP="008C0D21">
      <w:pPr>
        <w:spacing w:after="0" w:line="240" w:lineRule="auto"/>
        <w:rPr>
          <w:rFonts w:ascii="Times New Roman" w:hAnsi="Times New Roman" w:cs="Times New Roman"/>
          <w:b/>
          <w:sz w:val="20"/>
        </w:rPr>
      </w:pPr>
      <w:r w:rsidRPr="00176FC9">
        <w:rPr>
          <w:rFonts w:ascii="Times New Roman" w:hAnsi="Times New Roman" w:cs="Times New Roman"/>
          <w:b/>
          <w:sz w:val="20"/>
        </w:rPr>
        <w:t>ARTICLE 35 – LITIGES</w:t>
      </w:r>
    </w:p>
    <w:p w:rsidR="00CE0FB2" w:rsidRPr="00176FC9" w:rsidRDefault="00CE0FB2" w:rsidP="008C0D21">
      <w:pPr>
        <w:spacing w:after="0" w:line="240" w:lineRule="auto"/>
        <w:rPr>
          <w:rFonts w:ascii="Times New Roman" w:hAnsi="Times New Roman" w:cs="Times New Roman"/>
        </w:rPr>
      </w:pPr>
      <w:r w:rsidRPr="00176FC9">
        <w:rPr>
          <w:rFonts w:ascii="Times New Roman" w:hAnsi="Times New Roman" w:cs="Times New Roman"/>
        </w:rPr>
        <w:t>Tout litige survenant entre les deux parties dans le cadre de l’exécution de la présente lettre commande, fera l’objet d’une tentative de conciliation par entente directe.</w:t>
      </w:r>
    </w:p>
    <w:p w:rsidR="00CE0FB2" w:rsidRPr="00176FC9" w:rsidRDefault="00CE0FB2" w:rsidP="00932AB6">
      <w:pPr>
        <w:spacing w:after="0" w:line="240" w:lineRule="auto"/>
        <w:rPr>
          <w:rFonts w:ascii="Times New Roman" w:hAnsi="Times New Roman" w:cs="Times New Roman"/>
        </w:rPr>
      </w:pPr>
      <w:r w:rsidRPr="00176FC9">
        <w:rPr>
          <w:rFonts w:ascii="Times New Roman" w:hAnsi="Times New Roman" w:cs="Times New Roman"/>
        </w:rPr>
        <w:t xml:space="preserve">Au cas où un règlement à l’amiable ne serait pas possible, les différends seront portés devant les juridictions compétentes. </w:t>
      </w:r>
    </w:p>
    <w:p w:rsidR="00CE0FB2" w:rsidRPr="00176FC9" w:rsidRDefault="00CE0FB2" w:rsidP="00932AB6">
      <w:pPr>
        <w:spacing w:after="0" w:line="240" w:lineRule="auto"/>
        <w:rPr>
          <w:rFonts w:ascii="Times New Roman" w:hAnsi="Times New Roman" w:cs="Times New Roman"/>
          <w:b/>
          <w:sz w:val="20"/>
        </w:rPr>
      </w:pPr>
      <w:r w:rsidRPr="00176FC9">
        <w:rPr>
          <w:rFonts w:ascii="Times New Roman" w:hAnsi="Times New Roman" w:cs="Times New Roman"/>
          <w:b/>
          <w:sz w:val="20"/>
        </w:rPr>
        <w:t>ARTICLE 36 – RESILIATION</w:t>
      </w:r>
    </w:p>
    <w:p w:rsidR="00CE0FB2" w:rsidRPr="00176FC9" w:rsidRDefault="00CE0FB2" w:rsidP="00932AB6">
      <w:pPr>
        <w:spacing w:after="0" w:line="240" w:lineRule="auto"/>
        <w:rPr>
          <w:rFonts w:ascii="Times New Roman" w:hAnsi="Times New Roman" w:cs="Times New Roman"/>
        </w:rPr>
      </w:pPr>
      <w:r w:rsidRPr="00176FC9">
        <w:rPr>
          <w:rFonts w:ascii="Times New Roman" w:hAnsi="Times New Roman" w:cs="Times New Roman"/>
        </w:rPr>
        <w:t>La présente lettre-commande ne pourra être résiliée que conformément aux dispositions du décret n° 2018/366 du 20 Juin 2018</w:t>
      </w:r>
      <w:r w:rsidRPr="00176FC9">
        <w:rPr>
          <w:rFonts w:ascii="Times New Roman" w:hAnsi="Times New Roman" w:cs="Times New Roman"/>
          <w:b/>
        </w:rPr>
        <w:t xml:space="preserve"> </w:t>
      </w:r>
      <w:r w:rsidRPr="00176FC9">
        <w:rPr>
          <w:rFonts w:ascii="Times New Roman" w:hAnsi="Times New Roman" w:cs="Times New Roman"/>
        </w:rPr>
        <w:t>portant Code des Marchés Publics.</w:t>
      </w:r>
    </w:p>
    <w:p w:rsidR="00CE0FB2" w:rsidRPr="00176FC9" w:rsidRDefault="00CE0FB2" w:rsidP="00932AB6">
      <w:pPr>
        <w:spacing w:after="0" w:line="240" w:lineRule="auto"/>
        <w:rPr>
          <w:rFonts w:ascii="Times New Roman" w:hAnsi="Times New Roman" w:cs="Times New Roman"/>
        </w:rPr>
      </w:pPr>
      <w:r w:rsidRPr="00176FC9">
        <w:rPr>
          <w:rFonts w:ascii="Times New Roman" w:hAnsi="Times New Roman" w:cs="Times New Roman"/>
        </w:rPr>
        <w:t>Dès notification d’une décision de résiliation, le Cocontractant prendra des dispositions pour arrêter toutes prestations en cours.</w:t>
      </w:r>
    </w:p>
    <w:p w:rsidR="00CE0FB2" w:rsidRPr="00176FC9" w:rsidRDefault="00CE0FB2" w:rsidP="00932AB6">
      <w:pPr>
        <w:spacing w:after="0" w:line="240" w:lineRule="auto"/>
        <w:rPr>
          <w:rFonts w:ascii="Times New Roman" w:hAnsi="Times New Roman" w:cs="Times New Roman"/>
          <w:b/>
        </w:rPr>
      </w:pPr>
      <w:r w:rsidRPr="00176FC9">
        <w:rPr>
          <w:rFonts w:ascii="Times New Roman" w:hAnsi="Times New Roman" w:cs="Times New Roman"/>
          <w:b/>
        </w:rPr>
        <w:t>ARTICLE 37 : ORDRES DE SERVICES</w:t>
      </w:r>
    </w:p>
    <w:p w:rsidR="00CE0FB2" w:rsidRPr="00176FC9" w:rsidRDefault="00CE0FB2" w:rsidP="00932AB6">
      <w:pPr>
        <w:spacing w:after="0" w:line="240" w:lineRule="auto"/>
        <w:rPr>
          <w:rFonts w:ascii="Times New Roman" w:hAnsi="Times New Roman" w:cs="Times New Roman"/>
        </w:rPr>
      </w:pPr>
      <w:r w:rsidRPr="00176FC9">
        <w:rPr>
          <w:rFonts w:ascii="Times New Roman" w:hAnsi="Times New Roman" w:cs="Times New Roman"/>
        </w:rPr>
        <w:t>Les différents ordres de services sont établis et notifiés comme suit :</w:t>
      </w:r>
    </w:p>
    <w:p w:rsidR="00CE0FB2" w:rsidRPr="00176FC9" w:rsidRDefault="00CE0FB2" w:rsidP="00932AB6">
      <w:pPr>
        <w:spacing w:after="0" w:line="240" w:lineRule="auto"/>
        <w:rPr>
          <w:rFonts w:ascii="Times New Roman" w:hAnsi="Times New Roman" w:cs="Times New Roman"/>
        </w:rPr>
      </w:pPr>
      <w:r w:rsidRPr="00176FC9">
        <w:rPr>
          <w:rFonts w:ascii="Times New Roman" w:hAnsi="Times New Roman" w:cs="Times New Roman"/>
          <w:b/>
        </w:rPr>
        <w:t xml:space="preserve">37. 1 – L’Ordre de service de démarrage des travaux </w:t>
      </w:r>
      <w:r w:rsidRPr="00176FC9">
        <w:rPr>
          <w:rFonts w:ascii="Times New Roman" w:hAnsi="Times New Roman" w:cs="Times New Roman"/>
        </w:rPr>
        <w:t>est signé par l’Autorité Contractante et notifié par le chef service du marché avec copie à l’ingénieur.</w:t>
      </w:r>
    </w:p>
    <w:p w:rsidR="00CE0FB2" w:rsidRPr="00176FC9" w:rsidRDefault="00CE0FB2" w:rsidP="00932AB6">
      <w:pPr>
        <w:spacing w:after="0" w:line="240" w:lineRule="auto"/>
        <w:rPr>
          <w:rFonts w:ascii="Times New Roman" w:hAnsi="Times New Roman" w:cs="Times New Roman"/>
        </w:rPr>
      </w:pPr>
      <w:r w:rsidRPr="00176FC9">
        <w:rPr>
          <w:rFonts w:ascii="Times New Roman" w:hAnsi="Times New Roman" w:cs="Times New Roman"/>
          <w:b/>
        </w:rPr>
        <w:t xml:space="preserve">37. 2 – Les Ordres de service à caractère technique </w:t>
      </w:r>
      <w:r w:rsidRPr="00176FC9">
        <w:rPr>
          <w:rFonts w:ascii="Times New Roman" w:hAnsi="Times New Roman" w:cs="Times New Roman"/>
        </w:rPr>
        <w:t>liés au déroulement normal du chantier seront signé par l’Autorité Contractante et notifié par le chef service du marché avec copie à l’ingénieur.</w:t>
      </w:r>
    </w:p>
    <w:p w:rsidR="00CE0FB2" w:rsidRPr="00176FC9" w:rsidRDefault="00CE0FB2" w:rsidP="00932AB6">
      <w:pPr>
        <w:spacing w:after="0" w:line="240" w:lineRule="auto"/>
        <w:rPr>
          <w:rFonts w:ascii="Times New Roman" w:hAnsi="Times New Roman" w:cs="Times New Roman"/>
        </w:rPr>
      </w:pPr>
      <w:r w:rsidRPr="00176FC9">
        <w:rPr>
          <w:rFonts w:ascii="Times New Roman" w:hAnsi="Times New Roman" w:cs="Times New Roman"/>
          <w:b/>
        </w:rPr>
        <w:t xml:space="preserve">37. 3 – Les Ordres de service valant mise en demeure </w:t>
      </w:r>
      <w:r w:rsidRPr="00176FC9">
        <w:rPr>
          <w:rFonts w:ascii="Times New Roman" w:hAnsi="Times New Roman" w:cs="Times New Roman"/>
        </w:rPr>
        <w:t>seront signé par l’Autorité Contractante et notifié par le chef service du marché avec copie à l’ingénieur.</w:t>
      </w:r>
    </w:p>
    <w:p w:rsidR="00CE0FB2" w:rsidRPr="00176FC9" w:rsidRDefault="00CE0FB2" w:rsidP="00932AB6">
      <w:pPr>
        <w:spacing w:after="0" w:line="240" w:lineRule="auto"/>
        <w:rPr>
          <w:rFonts w:ascii="Times New Roman" w:hAnsi="Times New Roman" w:cs="Times New Roman"/>
        </w:rPr>
      </w:pPr>
      <w:r w:rsidRPr="00176FC9">
        <w:rPr>
          <w:rFonts w:ascii="Times New Roman" w:hAnsi="Times New Roman" w:cs="Times New Roman"/>
          <w:b/>
        </w:rPr>
        <w:t xml:space="preserve">37. 4 – Les Ordres de service prescrivant les travaux nécessaires </w:t>
      </w:r>
      <w:r w:rsidRPr="00176FC9">
        <w:rPr>
          <w:rFonts w:ascii="Times New Roman" w:hAnsi="Times New Roman" w:cs="Times New Roman"/>
        </w:rPr>
        <w:t>pour remédier aux désordres ne relevant pas d’une utilisation normale qui apparaîtraient dans l’ouvrage pendant la période de garantie seront signé, après la proposition de l’ingénieur,  par l’Autorité Contractante et notifié par le chef service du marché avec copie à l’ingénieur.</w:t>
      </w:r>
    </w:p>
    <w:p w:rsidR="00CE0FB2" w:rsidRPr="00176FC9" w:rsidRDefault="00CE0FB2" w:rsidP="00932AB6">
      <w:pPr>
        <w:spacing w:after="0" w:line="240" w:lineRule="auto"/>
        <w:rPr>
          <w:rFonts w:ascii="Times New Roman" w:hAnsi="Times New Roman" w:cs="Times New Roman"/>
        </w:rPr>
      </w:pPr>
      <w:r w:rsidRPr="00176FC9">
        <w:rPr>
          <w:rFonts w:ascii="Times New Roman" w:hAnsi="Times New Roman" w:cs="Times New Roman"/>
        </w:rPr>
        <w:t>37.5- tout autre Ordre de service sera signé par le Maitre d’ouvrage et notifié par le chef service du marché avec copie à l’ingénieur</w:t>
      </w:r>
    </w:p>
    <w:p w:rsidR="00CE0FB2" w:rsidRPr="00176FC9" w:rsidRDefault="00CE0FB2" w:rsidP="00932AB6">
      <w:pPr>
        <w:spacing w:after="0" w:line="240" w:lineRule="auto"/>
        <w:rPr>
          <w:rFonts w:ascii="Times New Roman" w:hAnsi="Times New Roman" w:cs="Times New Roman"/>
        </w:rPr>
      </w:pPr>
      <w:r w:rsidRPr="00176FC9">
        <w:rPr>
          <w:rFonts w:ascii="Times New Roman" w:hAnsi="Times New Roman" w:cs="Times New Roman"/>
        </w:rPr>
        <w:t>N.B. : Le Cocontractant de l’administration dispose d’un délai de quinze (15) jours pour émettre des réserves sur tout ordre de service reçu. Le fait d’émettre des réserves ne dispense pas le Cocontractant d’exécuter les ordres de service reçus.</w:t>
      </w:r>
    </w:p>
    <w:p w:rsidR="00CE0FB2" w:rsidRPr="00176FC9" w:rsidRDefault="00CE0FB2" w:rsidP="00932AB6">
      <w:pPr>
        <w:spacing w:after="0" w:line="240" w:lineRule="auto"/>
        <w:rPr>
          <w:rFonts w:ascii="Times New Roman" w:hAnsi="Times New Roman" w:cs="Times New Roman"/>
          <w:b/>
          <w:sz w:val="20"/>
        </w:rPr>
      </w:pPr>
      <w:r w:rsidRPr="00176FC9">
        <w:rPr>
          <w:rFonts w:ascii="Times New Roman" w:hAnsi="Times New Roman" w:cs="Times New Roman"/>
          <w:b/>
          <w:sz w:val="20"/>
        </w:rPr>
        <w:t>ARTICLE 38 ET DERNIER – VALIDITE ET ENTREE EN VIGUEUR</w:t>
      </w:r>
    </w:p>
    <w:p w:rsidR="00CE0FB2" w:rsidRPr="00176FC9" w:rsidRDefault="00CE0FB2" w:rsidP="008C0D21">
      <w:pPr>
        <w:spacing w:line="240" w:lineRule="auto"/>
        <w:rPr>
          <w:rFonts w:ascii="Times New Roman" w:hAnsi="Times New Roman" w:cs="Times New Roman"/>
        </w:rPr>
      </w:pPr>
      <w:r w:rsidRPr="00176FC9">
        <w:rPr>
          <w:rFonts w:ascii="Times New Roman" w:hAnsi="Times New Roman" w:cs="Times New Roman"/>
        </w:rPr>
        <w:t xml:space="preserve">La présente lettre-commande ne deviendra valide qu’après sa signature par le </w:t>
      </w:r>
      <w:r w:rsidRPr="00176FC9">
        <w:rPr>
          <w:rFonts w:ascii="Times New Roman" w:hAnsi="Times New Roman" w:cs="Times New Roman"/>
          <w:b/>
        </w:rPr>
        <w:t>Maire de la Commune d’Ambam</w:t>
      </w:r>
      <w:r w:rsidRPr="00176FC9">
        <w:rPr>
          <w:rFonts w:ascii="Times New Roman" w:hAnsi="Times New Roman" w:cs="Times New Roman"/>
        </w:rPr>
        <w:t>, Autorité Contractante et entrera en vigueur dès sa notification au Cocontractant.</w:t>
      </w:r>
    </w:p>
    <w:p w:rsidR="00CE0FB2" w:rsidRPr="00176FC9" w:rsidRDefault="00CE0FB2" w:rsidP="00CE0FB2">
      <w:pPr>
        <w:rPr>
          <w:rFonts w:ascii="Times New Roman" w:hAnsi="Times New Roman" w:cs="Times New Roman"/>
        </w:rPr>
      </w:pPr>
    </w:p>
    <w:p w:rsidR="001A4446" w:rsidRPr="00176FC9" w:rsidRDefault="001A4446" w:rsidP="00CE0FB2">
      <w:pPr>
        <w:rPr>
          <w:rFonts w:ascii="Times New Roman" w:hAnsi="Times New Roman" w:cs="Times New Roman"/>
        </w:rPr>
      </w:pPr>
    </w:p>
    <w:p w:rsidR="001A4446" w:rsidRPr="00176FC9" w:rsidRDefault="001A4446" w:rsidP="00CE0FB2">
      <w:pPr>
        <w:rPr>
          <w:rFonts w:ascii="Times New Roman" w:hAnsi="Times New Roman" w:cs="Times New Roman"/>
        </w:rPr>
      </w:pPr>
    </w:p>
    <w:p w:rsidR="001A4446" w:rsidRPr="00176FC9" w:rsidRDefault="001A4446" w:rsidP="00CE0FB2">
      <w:pPr>
        <w:rPr>
          <w:rFonts w:ascii="Times New Roman" w:hAnsi="Times New Roman" w:cs="Times New Roman"/>
        </w:rPr>
      </w:pPr>
    </w:p>
    <w:p w:rsidR="001A4446" w:rsidRPr="00176FC9" w:rsidRDefault="001A4446" w:rsidP="00CE0FB2">
      <w:pPr>
        <w:rPr>
          <w:rFonts w:ascii="Times New Roman" w:hAnsi="Times New Roman" w:cs="Times New Roman"/>
        </w:rPr>
      </w:pPr>
    </w:p>
    <w:p w:rsidR="00AA3281" w:rsidRPr="00176FC9" w:rsidRDefault="00AA3281" w:rsidP="00CE0FB2">
      <w:pPr>
        <w:rPr>
          <w:rFonts w:ascii="Times New Roman" w:hAnsi="Times New Roman" w:cs="Times New Roman"/>
        </w:rPr>
      </w:pPr>
    </w:p>
    <w:p w:rsidR="00F1413D" w:rsidRPr="00176FC9" w:rsidRDefault="00F1413D" w:rsidP="00FD780D">
      <w:pPr>
        <w:rPr>
          <w:rFonts w:ascii="Times New Roman" w:hAnsi="Times New Roman" w:cs="Times New Roman"/>
        </w:rPr>
      </w:pPr>
    </w:p>
    <w:p w:rsidR="00FD780D" w:rsidRPr="00176FC9" w:rsidRDefault="00F1413D" w:rsidP="00FD780D">
      <w:pPr>
        <w:rPr>
          <w:rFonts w:ascii="Times New Roman" w:hAnsi="Times New Roman" w:cs="Times New Roman"/>
          <w:b/>
          <w:u w:val="single"/>
        </w:rPr>
      </w:pPr>
      <w:r w:rsidRPr="00176FC9">
        <w:rPr>
          <w:rFonts w:ascii="Times New Roman" w:hAnsi="Times New Roman" w:cs="Times New Roman"/>
          <w:noProof/>
          <w:lang w:eastAsia="fr-FR"/>
        </w:rPr>
        <mc:AlternateContent>
          <mc:Choice Requires="wps">
            <w:drawing>
              <wp:anchor distT="0" distB="0" distL="114300" distR="114300" simplePos="0" relativeHeight="251657216" behindDoc="0" locked="0" layoutInCell="1" allowOverlap="1" wp14:anchorId="315B70D3" wp14:editId="1C0417DC">
                <wp:simplePos x="0" y="0"/>
                <wp:positionH relativeFrom="column">
                  <wp:posOffset>3852794</wp:posOffset>
                </wp:positionH>
                <wp:positionV relativeFrom="paragraph">
                  <wp:posOffset>-598032</wp:posOffset>
                </wp:positionV>
                <wp:extent cx="2623185" cy="2921635"/>
                <wp:effectExtent l="0" t="0" r="5715" b="0"/>
                <wp:wrapNone/>
                <wp:docPr id="522" name="Zone de texte 522"/>
                <wp:cNvGraphicFramePr/>
                <a:graphic xmlns:a="http://schemas.openxmlformats.org/drawingml/2006/main">
                  <a:graphicData uri="http://schemas.microsoft.com/office/word/2010/wordprocessingShape">
                    <wps:wsp>
                      <wps:cNvSpPr txBox="1"/>
                      <wps:spPr>
                        <a:xfrm>
                          <a:off x="0" y="0"/>
                          <a:ext cx="2623185" cy="2921635"/>
                        </a:xfrm>
                        <a:prstGeom prst="rect">
                          <a:avLst/>
                        </a:prstGeom>
                        <a:solidFill>
                          <a:sysClr val="window" lastClr="FFFFFF"/>
                        </a:solidFill>
                        <a:ln w="6350">
                          <a:noFill/>
                        </a:ln>
                        <a:effectLst/>
                      </wps:spPr>
                      <wps:txbx>
                        <w:txbxContent>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6A3B7B" w:rsidRPr="00CE0FB2" w:rsidRDefault="006A3B7B" w:rsidP="00FD780D">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FD780D">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6A3B7B" w:rsidRPr="00CE0FB2" w:rsidRDefault="006A3B7B" w:rsidP="00FD780D">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FD780D">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6A3B7B" w:rsidRPr="00CE0FB2" w:rsidRDefault="006A3B7B" w:rsidP="00FD780D">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FD780D">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6A3B7B" w:rsidRPr="00CE0FB2" w:rsidRDefault="006A3B7B" w:rsidP="00FD780D">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6A3B7B" w:rsidRPr="00CE0FB2" w:rsidRDefault="006A3B7B" w:rsidP="00FD780D">
                            <w:pPr>
                              <w:spacing w:after="0" w:line="240" w:lineRule="auto"/>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B70D3" id="Zone de texte 522" o:spid="_x0000_s1047" type="#_x0000_t202" style="position:absolute;margin-left:303.35pt;margin-top:-47.1pt;width:206.55pt;height:23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" fillcolor="window" stroked="f" strokeweight=".5pt">
                <v:textbox>
                  <w:txbxContent>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6A3B7B" w:rsidRPr="00CE0FB2" w:rsidRDefault="006A3B7B" w:rsidP="00FD780D">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FD780D">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6A3B7B" w:rsidRPr="00CE0FB2" w:rsidRDefault="006A3B7B" w:rsidP="00FD780D">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FD780D">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6A3B7B" w:rsidRPr="00CE0FB2" w:rsidRDefault="006A3B7B" w:rsidP="00FD780D">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FD780D">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6A3B7B" w:rsidRPr="00CE0FB2" w:rsidRDefault="006A3B7B" w:rsidP="00FD780D">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6A3B7B" w:rsidRPr="00CE0FB2" w:rsidRDefault="006A3B7B" w:rsidP="00FD780D">
                      <w:pPr>
                        <w:spacing w:after="0" w:line="240" w:lineRule="auto"/>
                        <w:rPr>
                          <w:rFonts w:ascii="Times New Roman" w:hAnsi="Times New Roman" w:cs="Times New Roman"/>
                          <w:sz w:val="24"/>
                          <w:szCs w:val="24"/>
                          <w:lang w:val="en-US"/>
                        </w:rPr>
                      </w:pPr>
                    </w:p>
                  </w:txbxContent>
                </v:textbox>
              </v:shape>
            </w:pict>
          </mc:Fallback>
        </mc:AlternateContent>
      </w:r>
      <w:r w:rsidRPr="00176FC9">
        <w:rPr>
          <w:rFonts w:ascii="Times New Roman" w:hAnsi="Times New Roman" w:cs="Times New Roman"/>
          <w:noProof/>
          <w:lang w:eastAsia="fr-FR"/>
        </w:rPr>
        <w:drawing>
          <wp:anchor distT="0" distB="0" distL="114300" distR="114300" simplePos="0" relativeHeight="251658240" behindDoc="0" locked="0" layoutInCell="1" allowOverlap="1" wp14:anchorId="64141827" wp14:editId="71EF8A13">
            <wp:simplePos x="0" y="0"/>
            <wp:positionH relativeFrom="column">
              <wp:posOffset>2312035</wp:posOffset>
            </wp:positionH>
            <wp:positionV relativeFrom="paragraph">
              <wp:posOffset>-334866</wp:posOffset>
            </wp:positionV>
            <wp:extent cx="1689100" cy="2165985"/>
            <wp:effectExtent l="0" t="0" r="6350" b="5715"/>
            <wp:wrapNone/>
            <wp:docPr id="524" name="Image 52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pic:spPr>
                </pic:pic>
              </a:graphicData>
            </a:graphic>
            <wp14:sizeRelH relativeFrom="page">
              <wp14:pctWidth>0</wp14:pctWidth>
            </wp14:sizeRelH>
            <wp14:sizeRelV relativeFrom="page">
              <wp14:pctHeight>0</wp14:pctHeight>
            </wp14:sizeRelV>
          </wp:anchor>
        </w:drawing>
      </w:r>
      <w:r w:rsidR="00FD780D" w:rsidRPr="00176FC9">
        <w:rPr>
          <w:rFonts w:ascii="Times New Roman" w:hAnsi="Times New Roman" w:cs="Times New Roman"/>
          <w:noProof/>
          <w:lang w:eastAsia="fr-FR"/>
        </w:rPr>
        <mc:AlternateContent>
          <mc:Choice Requires="wps">
            <w:drawing>
              <wp:anchor distT="0" distB="0" distL="114300" distR="114300" simplePos="0" relativeHeight="251654144" behindDoc="0" locked="0" layoutInCell="1" allowOverlap="1" wp14:anchorId="0D90E90D" wp14:editId="0B494BCD">
                <wp:simplePos x="0" y="0"/>
                <wp:positionH relativeFrom="column">
                  <wp:posOffset>-719317</wp:posOffset>
                </wp:positionH>
                <wp:positionV relativeFrom="paragraph">
                  <wp:posOffset>-598032</wp:posOffset>
                </wp:positionV>
                <wp:extent cx="2802890" cy="2921635"/>
                <wp:effectExtent l="0" t="0" r="0" b="0"/>
                <wp:wrapNone/>
                <wp:docPr id="519" name="Zone de texte 519"/>
                <wp:cNvGraphicFramePr/>
                <a:graphic xmlns:a="http://schemas.openxmlformats.org/drawingml/2006/main">
                  <a:graphicData uri="http://schemas.microsoft.com/office/word/2010/wordprocessingShape">
                    <wps:wsp>
                      <wps:cNvSpPr txBox="1"/>
                      <wps:spPr>
                        <a:xfrm>
                          <a:off x="0" y="0"/>
                          <a:ext cx="2802890" cy="2921635"/>
                        </a:xfrm>
                        <a:prstGeom prst="rect">
                          <a:avLst/>
                        </a:prstGeom>
                        <a:solidFill>
                          <a:sysClr val="window" lastClr="FFFFFF"/>
                        </a:solidFill>
                        <a:ln w="6350">
                          <a:noFill/>
                        </a:ln>
                        <a:effectLst/>
                      </wps:spPr>
                      <wps:txbx>
                        <w:txbxContent>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6A3B7B" w:rsidRPr="00CE0FB2" w:rsidRDefault="006A3B7B" w:rsidP="00FD780D">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6A3B7B" w:rsidRPr="00CE0FB2" w:rsidRDefault="006A3B7B" w:rsidP="00FD780D">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6A3B7B" w:rsidRPr="00CE0FB2" w:rsidRDefault="006A3B7B" w:rsidP="00FD780D">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6A3B7B" w:rsidRPr="00CE0FB2" w:rsidRDefault="006A3B7B" w:rsidP="00FD780D">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6A3B7B" w:rsidRPr="00CE0FB2" w:rsidRDefault="006A3B7B" w:rsidP="00FD780D">
                            <w:pPr>
                              <w:spacing w:after="0" w:line="240" w:lineRule="auto"/>
                              <w:jc w:val="center"/>
                              <w:rPr>
                                <w:rFonts w:ascii="Times New Roman" w:hAnsi="Times New Roman" w:cs="Times New Roman"/>
                                <w:bCs/>
                                <w:sz w:val="16"/>
                                <w:szCs w:val="18"/>
                              </w:rPr>
                            </w:pPr>
                          </w:p>
                          <w:p w:rsidR="006A3B7B" w:rsidRPr="00CE0FB2" w:rsidRDefault="006A3B7B" w:rsidP="00FD780D">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0E90D" id="Zone de texte 519" o:spid="_x0000_s1048" type="#_x0000_t202" style="position:absolute;margin-left:-56.65pt;margin-top:-47.1pt;width:220.7pt;height:230.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" fillcolor="window" stroked="f" strokeweight=".5pt">
                <v:textbox>
                  <w:txbxContent>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6A3B7B" w:rsidRPr="00CE0FB2" w:rsidRDefault="006A3B7B" w:rsidP="00FD780D">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6A3B7B" w:rsidRPr="00CE0FB2" w:rsidRDefault="006A3B7B" w:rsidP="00FD780D">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6A3B7B" w:rsidRPr="00CE0FB2" w:rsidRDefault="006A3B7B" w:rsidP="00FD780D">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6A3B7B" w:rsidRPr="00CE0FB2" w:rsidRDefault="006A3B7B" w:rsidP="00FD780D">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6A3B7B" w:rsidRPr="00CE0FB2" w:rsidRDefault="006A3B7B" w:rsidP="00FD780D">
                      <w:pPr>
                        <w:spacing w:after="0" w:line="240" w:lineRule="auto"/>
                        <w:jc w:val="center"/>
                        <w:rPr>
                          <w:rFonts w:ascii="Times New Roman" w:hAnsi="Times New Roman" w:cs="Times New Roman"/>
                          <w:bCs/>
                          <w:sz w:val="16"/>
                          <w:szCs w:val="18"/>
                        </w:rPr>
                      </w:pPr>
                    </w:p>
                    <w:p w:rsidR="006A3B7B" w:rsidRPr="00CE0FB2" w:rsidRDefault="006A3B7B" w:rsidP="00FD780D">
                      <w:pPr>
                        <w:spacing w:after="0" w:line="240" w:lineRule="auto"/>
                        <w:jc w:val="center"/>
                        <w:rPr>
                          <w:rFonts w:ascii="Times New Roman" w:hAnsi="Times New Roman" w:cs="Times New Roman"/>
                          <w:bCs/>
                          <w:sz w:val="18"/>
                          <w:szCs w:val="18"/>
                        </w:rPr>
                      </w:pPr>
                    </w:p>
                  </w:txbxContent>
                </v:textbox>
              </v:shape>
            </w:pict>
          </mc:Fallback>
        </mc:AlternateContent>
      </w:r>
    </w:p>
    <w:p w:rsidR="00FD780D" w:rsidRPr="00176FC9" w:rsidRDefault="00FD780D" w:rsidP="00FD780D">
      <w:pPr>
        <w:rPr>
          <w:rFonts w:ascii="Times New Roman" w:hAnsi="Times New Roman" w:cs="Times New Roman"/>
          <w:b/>
          <w:u w:val="single"/>
        </w:rPr>
      </w:pPr>
    </w:p>
    <w:p w:rsidR="00FD780D" w:rsidRPr="00176FC9" w:rsidRDefault="00FD780D" w:rsidP="00FD780D">
      <w:pPr>
        <w:rPr>
          <w:rFonts w:ascii="Times New Roman" w:hAnsi="Times New Roman" w:cs="Times New Roman"/>
          <w:b/>
          <w:u w:val="single"/>
        </w:rPr>
      </w:pPr>
    </w:p>
    <w:p w:rsidR="00FD780D" w:rsidRPr="00176FC9" w:rsidRDefault="00FD780D" w:rsidP="00FD780D">
      <w:pPr>
        <w:rPr>
          <w:rFonts w:ascii="Times New Roman" w:hAnsi="Times New Roman" w:cs="Times New Roman"/>
          <w:b/>
          <w:u w:val="single"/>
        </w:rPr>
      </w:pPr>
    </w:p>
    <w:p w:rsidR="00FD780D" w:rsidRPr="00176FC9" w:rsidRDefault="00FD780D" w:rsidP="00FD780D">
      <w:pPr>
        <w:rPr>
          <w:rFonts w:ascii="Times New Roman" w:hAnsi="Times New Roman" w:cs="Times New Roman"/>
          <w:b/>
          <w:u w:val="single"/>
        </w:rPr>
      </w:pPr>
    </w:p>
    <w:p w:rsidR="00FD780D" w:rsidRPr="00176FC9" w:rsidRDefault="00FD780D" w:rsidP="00FD780D">
      <w:pPr>
        <w:rPr>
          <w:rFonts w:ascii="Times New Roman" w:hAnsi="Times New Roman" w:cs="Times New Roman"/>
          <w:b/>
          <w:u w:val="single"/>
        </w:rPr>
      </w:pPr>
    </w:p>
    <w:p w:rsidR="00FD780D" w:rsidRPr="00176FC9" w:rsidRDefault="00FD780D" w:rsidP="00FD780D">
      <w:pPr>
        <w:rPr>
          <w:rFonts w:ascii="Times New Roman" w:hAnsi="Times New Roman" w:cs="Times New Roman"/>
          <w:b/>
          <w:u w:val="single"/>
        </w:rPr>
      </w:pPr>
    </w:p>
    <w:p w:rsidR="00FD780D" w:rsidRPr="00176FC9" w:rsidRDefault="00FD780D" w:rsidP="00FD780D">
      <w:pPr>
        <w:rPr>
          <w:rFonts w:ascii="Times New Roman" w:hAnsi="Times New Roman" w:cs="Times New Roman"/>
        </w:rPr>
      </w:pPr>
    </w:p>
    <w:p w:rsidR="00F1413D" w:rsidRPr="00176FC9" w:rsidRDefault="00F1413D" w:rsidP="00FD780D">
      <w:pPr>
        <w:rPr>
          <w:rFonts w:ascii="Times New Roman" w:hAnsi="Times New Roman" w:cs="Times New Roman"/>
          <w:sz w:val="12"/>
        </w:rPr>
      </w:pPr>
    </w:p>
    <w:p w:rsidR="00FD780D" w:rsidRPr="00176FC9" w:rsidRDefault="00FD780D" w:rsidP="00FD780D">
      <w:pPr>
        <w:spacing w:after="0" w:line="240" w:lineRule="auto"/>
        <w:jc w:val="center"/>
        <w:rPr>
          <w:rFonts w:ascii="Times New Roman" w:hAnsi="Times New Roman" w:cs="Times New Roman"/>
          <w:b/>
        </w:rPr>
      </w:pPr>
      <w:r w:rsidRPr="00176FC9">
        <w:rPr>
          <w:rFonts w:ascii="Times New Roman" w:hAnsi="Times New Roman" w:cs="Times New Roman"/>
          <w:b/>
          <w:i/>
          <w:u w:val="single"/>
        </w:rPr>
        <w:t>MAITRE D’OUVRAGE</w:t>
      </w:r>
      <w:r w:rsidRPr="00176FC9">
        <w:rPr>
          <w:rFonts w:ascii="Times New Roman" w:hAnsi="Times New Roman" w:cs="Times New Roman"/>
          <w:b/>
          <w:i/>
        </w:rPr>
        <w:t> : MAIRE DE LA COMMUNE D’AMBAM</w:t>
      </w:r>
    </w:p>
    <w:p w:rsidR="00FD780D" w:rsidRPr="00176FC9" w:rsidRDefault="00FD780D" w:rsidP="00FD780D">
      <w:pPr>
        <w:spacing w:after="0" w:line="240" w:lineRule="auto"/>
        <w:jc w:val="center"/>
        <w:rPr>
          <w:rFonts w:ascii="Times New Roman" w:hAnsi="Times New Roman" w:cs="Times New Roman"/>
          <w:b/>
          <w:i/>
        </w:rPr>
      </w:pPr>
      <w:r w:rsidRPr="00176FC9">
        <w:rPr>
          <w:rFonts w:ascii="Times New Roman" w:hAnsi="Times New Roman" w:cs="Times New Roman"/>
          <w:b/>
          <w:i/>
          <w:u w:val="single"/>
        </w:rPr>
        <w:t>AUTORITE CONTRACTANTE</w:t>
      </w:r>
      <w:r w:rsidRPr="00176FC9">
        <w:rPr>
          <w:rFonts w:ascii="Times New Roman" w:hAnsi="Times New Roman" w:cs="Times New Roman"/>
          <w:b/>
          <w:i/>
        </w:rPr>
        <w:t> : MAIRE DE LA COMMUNE D’AMBAM</w:t>
      </w:r>
    </w:p>
    <w:p w:rsidR="00FD780D" w:rsidRPr="00176FC9" w:rsidRDefault="00FD780D" w:rsidP="00FD780D">
      <w:pPr>
        <w:spacing w:after="0" w:line="240" w:lineRule="auto"/>
        <w:jc w:val="center"/>
        <w:rPr>
          <w:rFonts w:ascii="Times New Roman" w:hAnsi="Times New Roman" w:cs="Times New Roman"/>
          <w:b/>
          <w:i/>
        </w:rPr>
      </w:pPr>
      <w:r w:rsidRPr="00176FC9">
        <w:rPr>
          <w:rFonts w:ascii="Times New Roman" w:hAnsi="Times New Roman" w:cs="Times New Roman"/>
          <w:b/>
          <w:i/>
          <w:u w:val="single"/>
        </w:rPr>
        <w:t>COMMISSION COMPETENTE :</w:t>
      </w:r>
      <w:r w:rsidRPr="00176FC9">
        <w:rPr>
          <w:rFonts w:ascii="Times New Roman" w:hAnsi="Times New Roman" w:cs="Times New Roman"/>
          <w:b/>
          <w:i/>
        </w:rPr>
        <w:t xml:space="preserve"> COMMISSION INTERNE DE PASSATION DES MARCHES DE LA COMMUNE D’AMBAM</w:t>
      </w:r>
    </w:p>
    <w:p w:rsidR="00FD780D" w:rsidRPr="00176FC9" w:rsidRDefault="00FD780D" w:rsidP="00FD780D">
      <w:pPr>
        <w:rPr>
          <w:rFonts w:ascii="Times New Roman" w:hAnsi="Times New Roman" w:cs="Times New Roman"/>
          <w:b/>
          <w:i/>
        </w:rPr>
      </w:pPr>
      <w:r w:rsidRPr="00176FC9">
        <w:rPr>
          <w:rFonts w:ascii="Times New Roman" w:hAnsi="Times New Roman" w:cs="Times New Roman"/>
          <w:noProof/>
          <w:lang w:eastAsia="fr-FR"/>
        </w:rPr>
        <mc:AlternateContent>
          <mc:Choice Requires="wps">
            <w:drawing>
              <wp:anchor distT="0" distB="0" distL="114300" distR="114300" simplePos="0" relativeHeight="251660288" behindDoc="0" locked="0" layoutInCell="1" allowOverlap="1" wp14:anchorId="15EDB42B" wp14:editId="5B258E0A">
                <wp:simplePos x="0" y="0"/>
                <wp:positionH relativeFrom="column">
                  <wp:posOffset>-589611</wp:posOffset>
                </wp:positionH>
                <wp:positionV relativeFrom="paragraph">
                  <wp:posOffset>127000</wp:posOffset>
                </wp:positionV>
                <wp:extent cx="6897370" cy="1858618"/>
                <wp:effectExtent l="38100" t="38100" r="36830" b="46990"/>
                <wp:wrapNone/>
                <wp:docPr id="523" name="Rectangle à coins arrondis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858618"/>
                        </a:xfrm>
                        <a:prstGeom prst="roundRect">
                          <a:avLst>
                            <a:gd name="adj" fmla="val 16667"/>
                          </a:avLst>
                        </a:prstGeom>
                        <a:solidFill>
                          <a:srgbClr val="FFFFFF"/>
                        </a:solidFill>
                        <a:ln w="76200" cmpd="tri">
                          <a:solidFill>
                            <a:srgbClr val="000000"/>
                          </a:solidFill>
                          <a:round/>
                          <a:headEnd/>
                          <a:tailEnd/>
                        </a:ln>
                      </wps:spPr>
                      <wps:txbx>
                        <w:txbxContent>
                          <w:p w:rsidR="006A3B7B" w:rsidRPr="001B2246" w:rsidRDefault="006A3B7B" w:rsidP="00C04CB0">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 </w:t>
                            </w:r>
                            <w:r w:rsidRPr="001B2246">
                              <w:rPr>
                                <w:rFonts w:ascii="Times New Roman" w:hAnsi="Times New Roman" w:cs="Times New Roman"/>
                                <w:b/>
                                <w:bCs/>
                                <w:sz w:val="28"/>
                                <w:szCs w:val="24"/>
                              </w:rPr>
                              <w:t xml:space="preserve">/DAONO/PU/RS/D-VNT/C-AMBAM/SG/SCODELMAP/SIGAMP/2024 DU </w:t>
                            </w:r>
                            <w:r w:rsidR="001034D6">
                              <w:rPr>
                                <w:rFonts w:ascii="Times New Roman" w:hAnsi="Times New Roman" w:cs="Times New Roman"/>
                                <w:b/>
                                <w:sz w:val="28"/>
                                <w:szCs w:val="24"/>
                              </w:rPr>
                              <w:t>29 MAI</w:t>
                            </w:r>
                            <w:r w:rsidR="001034D6">
                              <w:rPr>
                                <w:rFonts w:ascii="Times New Roman" w:hAnsi="Times New Roman" w:cs="Times New Roman"/>
                                <w:b/>
                                <w:sz w:val="28"/>
                                <w:szCs w:val="24"/>
                              </w:rPr>
                              <w:t xml:space="preserve"> </w:t>
                            </w:r>
                            <w:r w:rsidRPr="001B2246">
                              <w:rPr>
                                <w:rFonts w:ascii="Times New Roman" w:hAnsi="Times New Roman" w:cs="Times New Roman"/>
                                <w:b/>
                                <w:sz w:val="28"/>
                                <w:szCs w:val="24"/>
                              </w:rPr>
                              <w:t xml:space="preserve">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DE LA GROTTE DE MENDIMI </w:t>
                            </w:r>
                            <w:r w:rsidRPr="001B2246">
                              <w:rPr>
                                <w:rFonts w:ascii="Times New Roman" w:eastAsia="Gill Sans MT" w:hAnsi="Times New Roman" w:cs="Times New Roman"/>
                                <w:b/>
                                <w:sz w:val="28"/>
                                <w:szCs w:val="24"/>
                              </w:rPr>
                              <w:t xml:space="preserve">(LOT1) ; </w:t>
                            </w:r>
                            <w:r w:rsidRPr="001B2246">
                              <w:rPr>
                                <w:rFonts w:ascii="Times New Roman" w:hAnsi="Times New Roman" w:cs="Times New Roman"/>
                                <w:b/>
                                <w:sz w:val="28"/>
                                <w:szCs w:val="24"/>
                              </w:rPr>
                              <w:t>AMENAGEMENT DU MARCHE DE BOIS D’AMBAM</w:t>
                            </w:r>
                            <w:r w:rsidRPr="001B2246">
                              <w:rPr>
                                <w:rFonts w:ascii="Times New Roman" w:eastAsia="Gill Sans MT" w:hAnsi="Times New Roman" w:cs="Times New Roman"/>
                                <w:b/>
                                <w:sz w:val="28"/>
                                <w:szCs w:val="24"/>
                              </w:rPr>
                              <w:t xml:space="preserve"> (LOT2) ;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MINTOUL ET LE MINDDEVEL</w:t>
                            </w:r>
                            <w:r w:rsidRPr="001B2246">
                              <w:rPr>
                                <w:rFonts w:ascii="Times New Roman" w:hAnsi="Times New Roman" w:cs="Times New Roman"/>
                                <w:b/>
                                <w:bCs/>
                                <w:sz w:val="28"/>
                                <w:szCs w:val="24"/>
                              </w:rPr>
                              <w:t>, COMMUNE D’AMBAM, DEPARTEMENT DE LA VALLEE DU NTEM, REGION DU SUD.</w:t>
                            </w:r>
                          </w:p>
                          <w:p w:rsidR="006A3B7B" w:rsidRPr="001B2246" w:rsidRDefault="006A3B7B" w:rsidP="00FD780D">
                            <w:pPr>
                              <w:jc w:val="both"/>
                              <w:rPr>
                                <w:rFonts w:ascii="Times New Roman" w:eastAsia="Times New Roman" w:hAnsi="Times New Roman" w:cs="Times New Roman"/>
                                <w:b/>
                                <w:bCs/>
                                <w:sz w:val="28"/>
                                <w:szCs w:val="24"/>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EDB42B" id="Rectangle à coins arrondis 523" o:spid="_x0000_s1049" style="position:absolute;margin-left:-46.45pt;margin-top:10pt;width:543.1pt;height:14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" strokeweight="6pt">
                <v:stroke linestyle="thickBetweenThin"/>
                <v:textbox>
                  <w:txbxContent>
                    <w:p w:rsidR="006A3B7B" w:rsidRPr="001B2246" w:rsidRDefault="006A3B7B" w:rsidP="00C04CB0">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 </w:t>
                      </w:r>
                      <w:r w:rsidRPr="001B2246">
                        <w:rPr>
                          <w:rFonts w:ascii="Times New Roman" w:hAnsi="Times New Roman" w:cs="Times New Roman"/>
                          <w:b/>
                          <w:bCs/>
                          <w:sz w:val="28"/>
                          <w:szCs w:val="24"/>
                        </w:rPr>
                        <w:t xml:space="preserve">/DAONO/PU/RS/D-VNT/C-AMBAM/SG/SCODELMAP/SIGAMP/2024 DU </w:t>
                      </w:r>
                      <w:r w:rsidR="001034D6">
                        <w:rPr>
                          <w:rFonts w:ascii="Times New Roman" w:hAnsi="Times New Roman" w:cs="Times New Roman"/>
                          <w:b/>
                          <w:sz w:val="28"/>
                          <w:szCs w:val="24"/>
                        </w:rPr>
                        <w:t>29 MAI</w:t>
                      </w:r>
                      <w:r w:rsidR="001034D6">
                        <w:rPr>
                          <w:rFonts w:ascii="Times New Roman" w:hAnsi="Times New Roman" w:cs="Times New Roman"/>
                          <w:b/>
                          <w:sz w:val="28"/>
                          <w:szCs w:val="24"/>
                        </w:rPr>
                        <w:t xml:space="preserve"> </w:t>
                      </w:r>
                      <w:r w:rsidRPr="001B2246">
                        <w:rPr>
                          <w:rFonts w:ascii="Times New Roman" w:hAnsi="Times New Roman" w:cs="Times New Roman"/>
                          <w:b/>
                          <w:sz w:val="28"/>
                          <w:szCs w:val="24"/>
                        </w:rPr>
                        <w:t xml:space="preserve">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DE LA GROTTE DE MENDIMI </w:t>
                      </w:r>
                      <w:r w:rsidRPr="001B2246">
                        <w:rPr>
                          <w:rFonts w:ascii="Times New Roman" w:eastAsia="Gill Sans MT" w:hAnsi="Times New Roman" w:cs="Times New Roman"/>
                          <w:b/>
                          <w:sz w:val="28"/>
                          <w:szCs w:val="24"/>
                        </w:rPr>
                        <w:t xml:space="preserve">(LOT1) ; </w:t>
                      </w:r>
                      <w:r w:rsidRPr="001B2246">
                        <w:rPr>
                          <w:rFonts w:ascii="Times New Roman" w:hAnsi="Times New Roman" w:cs="Times New Roman"/>
                          <w:b/>
                          <w:sz w:val="28"/>
                          <w:szCs w:val="24"/>
                        </w:rPr>
                        <w:t>AMENAGEMENT DU MARCHE DE BOIS D’AMBAM</w:t>
                      </w:r>
                      <w:r w:rsidRPr="001B2246">
                        <w:rPr>
                          <w:rFonts w:ascii="Times New Roman" w:eastAsia="Gill Sans MT" w:hAnsi="Times New Roman" w:cs="Times New Roman"/>
                          <w:b/>
                          <w:sz w:val="28"/>
                          <w:szCs w:val="24"/>
                        </w:rPr>
                        <w:t xml:space="preserve"> (LOT2) ;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MINTOUL ET LE MINDDEVEL</w:t>
                      </w:r>
                      <w:r w:rsidRPr="001B2246">
                        <w:rPr>
                          <w:rFonts w:ascii="Times New Roman" w:hAnsi="Times New Roman" w:cs="Times New Roman"/>
                          <w:b/>
                          <w:bCs/>
                          <w:sz w:val="28"/>
                          <w:szCs w:val="24"/>
                        </w:rPr>
                        <w:t>, COMMUNE D’AMBAM, DEPARTEMENT DE LA VALLEE DU NTEM, REGION DU SUD.</w:t>
                      </w:r>
                    </w:p>
                    <w:p w:rsidR="006A3B7B" w:rsidRPr="001B2246" w:rsidRDefault="006A3B7B" w:rsidP="00FD780D">
                      <w:pPr>
                        <w:jc w:val="both"/>
                        <w:rPr>
                          <w:rFonts w:ascii="Times New Roman" w:eastAsia="Times New Roman" w:hAnsi="Times New Roman" w:cs="Times New Roman"/>
                          <w:b/>
                          <w:bCs/>
                          <w:sz w:val="28"/>
                          <w:szCs w:val="24"/>
                          <w:lang w:eastAsia="fr-FR"/>
                        </w:rPr>
                      </w:pPr>
                    </w:p>
                  </w:txbxContent>
                </v:textbox>
              </v:roundrect>
            </w:pict>
          </mc:Fallback>
        </mc:AlternateContent>
      </w:r>
    </w:p>
    <w:p w:rsidR="00FD780D" w:rsidRPr="00176FC9" w:rsidRDefault="00FD780D" w:rsidP="00FD780D">
      <w:pPr>
        <w:rPr>
          <w:rFonts w:ascii="Times New Roman" w:hAnsi="Times New Roman" w:cs="Times New Roman"/>
          <w:b/>
          <w:i/>
        </w:rPr>
      </w:pPr>
    </w:p>
    <w:p w:rsidR="00FD780D" w:rsidRPr="00176FC9" w:rsidRDefault="00FD780D" w:rsidP="00FD780D">
      <w:pPr>
        <w:rPr>
          <w:rFonts w:ascii="Times New Roman" w:hAnsi="Times New Roman" w:cs="Times New Roman"/>
          <w:b/>
          <w:i/>
        </w:rPr>
      </w:pPr>
    </w:p>
    <w:p w:rsidR="00FD780D" w:rsidRPr="00176FC9" w:rsidRDefault="00FD780D" w:rsidP="00FD780D">
      <w:pPr>
        <w:rPr>
          <w:rFonts w:ascii="Times New Roman" w:hAnsi="Times New Roman" w:cs="Times New Roman"/>
          <w:b/>
          <w:i/>
        </w:rPr>
      </w:pPr>
    </w:p>
    <w:p w:rsidR="00FD780D" w:rsidRPr="00176FC9" w:rsidRDefault="00FD780D" w:rsidP="00FD780D">
      <w:pPr>
        <w:rPr>
          <w:rFonts w:ascii="Times New Roman" w:hAnsi="Times New Roman" w:cs="Times New Roman"/>
          <w:b/>
          <w:i/>
        </w:rPr>
      </w:pPr>
    </w:p>
    <w:p w:rsidR="00FD780D" w:rsidRPr="00176FC9" w:rsidRDefault="00FD780D" w:rsidP="00FD780D">
      <w:pPr>
        <w:rPr>
          <w:rFonts w:ascii="Times New Roman" w:hAnsi="Times New Roman" w:cs="Times New Roman"/>
          <w:b/>
          <w:i/>
        </w:rPr>
      </w:pPr>
    </w:p>
    <w:p w:rsidR="00FD780D" w:rsidRPr="00176FC9" w:rsidRDefault="00FD780D" w:rsidP="00FD780D">
      <w:pPr>
        <w:rPr>
          <w:rFonts w:ascii="Times New Roman" w:hAnsi="Times New Roman" w:cs="Times New Roman"/>
          <w:b/>
          <w:i/>
        </w:rPr>
      </w:pPr>
    </w:p>
    <w:p w:rsidR="00FD780D" w:rsidRPr="00176FC9" w:rsidRDefault="00FD780D" w:rsidP="00FD780D">
      <w:pPr>
        <w:rPr>
          <w:rFonts w:ascii="Times New Roman" w:hAnsi="Times New Roman" w:cs="Times New Roman"/>
          <w:b/>
          <w:sz w:val="8"/>
        </w:rPr>
      </w:pPr>
    </w:p>
    <w:tbl>
      <w:tblPr>
        <w:tblW w:w="1105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2025"/>
        <w:gridCol w:w="1858"/>
        <w:gridCol w:w="1625"/>
        <w:gridCol w:w="1867"/>
        <w:gridCol w:w="1310"/>
        <w:gridCol w:w="1706"/>
      </w:tblGrid>
      <w:tr w:rsidR="00FD780D" w:rsidRPr="00176FC9" w:rsidTr="00FD780D">
        <w:trPr>
          <w:trHeight w:val="835"/>
        </w:trPr>
        <w:tc>
          <w:tcPr>
            <w:tcW w:w="667"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sz w:val="20"/>
              </w:rPr>
            </w:pPr>
            <w:r w:rsidRPr="00176FC9">
              <w:rPr>
                <w:rFonts w:ascii="Times New Roman" w:hAnsi="Times New Roman" w:cs="Times New Roman"/>
                <w:b/>
                <w:sz w:val="20"/>
              </w:rPr>
              <w:t>N° LOT</w:t>
            </w:r>
          </w:p>
        </w:tc>
        <w:tc>
          <w:tcPr>
            <w:tcW w:w="1827"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sz w:val="20"/>
              </w:rPr>
            </w:pPr>
            <w:r w:rsidRPr="00176FC9">
              <w:rPr>
                <w:rFonts w:ascii="Times New Roman" w:hAnsi="Times New Roman" w:cs="Times New Roman"/>
                <w:b/>
                <w:sz w:val="20"/>
              </w:rPr>
              <w:t>FINANCEMENT</w:t>
            </w:r>
          </w:p>
        </w:tc>
        <w:tc>
          <w:tcPr>
            <w:tcW w:w="1887"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spacing w:after="0" w:line="240" w:lineRule="auto"/>
              <w:rPr>
                <w:rFonts w:ascii="Times New Roman" w:hAnsi="Times New Roman" w:cs="Times New Roman"/>
                <w:b/>
                <w:sz w:val="20"/>
              </w:rPr>
            </w:pPr>
            <w:r w:rsidRPr="00176FC9">
              <w:rPr>
                <w:rFonts w:ascii="Times New Roman" w:hAnsi="Times New Roman" w:cs="Times New Roman"/>
                <w:b/>
                <w:sz w:val="20"/>
              </w:rPr>
              <w:t>AUTORISATION</w:t>
            </w:r>
          </w:p>
          <w:p w:rsidR="00FD780D" w:rsidRPr="00176FC9" w:rsidRDefault="00FD780D" w:rsidP="00095E28">
            <w:pPr>
              <w:spacing w:after="0" w:line="240" w:lineRule="auto"/>
              <w:rPr>
                <w:rFonts w:ascii="Times New Roman" w:hAnsi="Times New Roman" w:cs="Times New Roman"/>
                <w:b/>
                <w:sz w:val="20"/>
              </w:rPr>
            </w:pPr>
            <w:r w:rsidRPr="00176FC9">
              <w:rPr>
                <w:rFonts w:ascii="Times New Roman" w:hAnsi="Times New Roman" w:cs="Times New Roman"/>
                <w:b/>
                <w:sz w:val="20"/>
              </w:rPr>
              <w:t>DE DEPENSE</w:t>
            </w:r>
          </w:p>
        </w:tc>
        <w:tc>
          <w:tcPr>
            <w:tcW w:w="1650" w:type="dxa"/>
            <w:tcBorders>
              <w:top w:val="single" w:sz="4" w:space="0" w:color="auto"/>
              <w:left w:val="single" w:sz="4" w:space="0" w:color="auto"/>
              <w:bottom w:val="single" w:sz="4" w:space="0" w:color="auto"/>
              <w:right w:val="single" w:sz="4" w:space="0" w:color="auto"/>
            </w:tcBorders>
            <w:vAlign w:val="center"/>
          </w:tcPr>
          <w:p w:rsidR="00FD780D" w:rsidRPr="00176FC9" w:rsidRDefault="00FD780D" w:rsidP="00095E28">
            <w:pPr>
              <w:rPr>
                <w:rFonts w:ascii="Times New Roman" w:hAnsi="Times New Roman" w:cs="Times New Roman"/>
                <w:b/>
                <w:sz w:val="20"/>
              </w:rPr>
            </w:pPr>
          </w:p>
          <w:p w:rsidR="00FD780D" w:rsidRPr="00176FC9" w:rsidRDefault="00FD780D" w:rsidP="00095E28">
            <w:pPr>
              <w:rPr>
                <w:rFonts w:ascii="Times New Roman" w:hAnsi="Times New Roman" w:cs="Times New Roman"/>
                <w:b/>
                <w:sz w:val="20"/>
              </w:rPr>
            </w:pPr>
            <w:r w:rsidRPr="00176FC9">
              <w:rPr>
                <w:rFonts w:ascii="Times New Roman" w:hAnsi="Times New Roman" w:cs="Times New Roman"/>
                <w:b/>
                <w:sz w:val="20"/>
              </w:rPr>
              <w:t>IMPUTATION BUDGETAIRE</w:t>
            </w:r>
          </w:p>
        </w:tc>
        <w:tc>
          <w:tcPr>
            <w:tcW w:w="1957"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sz w:val="20"/>
              </w:rPr>
            </w:pPr>
            <w:r w:rsidRPr="00176FC9">
              <w:rPr>
                <w:rFonts w:ascii="Times New Roman" w:hAnsi="Times New Roman" w:cs="Times New Roman"/>
                <w:b/>
                <w:sz w:val="20"/>
              </w:rPr>
              <w:t>DESIGNATION</w:t>
            </w:r>
          </w:p>
        </w:tc>
        <w:tc>
          <w:tcPr>
            <w:tcW w:w="1329" w:type="dxa"/>
            <w:tcBorders>
              <w:top w:val="single" w:sz="4" w:space="0" w:color="auto"/>
              <w:left w:val="single" w:sz="4" w:space="0" w:color="auto"/>
              <w:bottom w:val="single" w:sz="4" w:space="0" w:color="auto"/>
              <w:right w:val="single" w:sz="4" w:space="0" w:color="auto"/>
            </w:tcBorders>
            <w:vAlign w:val="center"/>
          </w:tcPr>
          <w:p w:rsidR="00FD780D" w:rsidRPr="00176FC9" w:rsidRDefault="00FD780D" w:rsidP="00095E28">
            <w:pPr>
              <w:rPr>
                <w:rFonts w:ascii="Times New Roman" w:hAnsi="Times New Roman" w:cs="Times New Roman"/>
                <w:b/>
                <w:sz w:val="20"/>
              </w:rPr>
            </w:pPr>
          </w:p>
          <w:p w:rsidR="00FD780D" w:rsidRPr="00176FC9" w:rsidRDefault="00FD780D" w:rsidP="00095E28">
            <w:pPr>
              <w:spacing w:after="0" w:line="240" w:lineRule="auto"/>
              <w:rPr>
                <w:rFonts w:ascii="Times New Roman" w:hAnsi="Times New Roman" w:cs="Times New Roman"/>
                <w:b/>
                <w:sz w:val="20"/>
              </w:rPr>
            </w:pPr>
            <w:r w:rsidRPr="00176FC9">
              <w:rPr>
                <w:rFonts w:ascii="Times New Roman" w:hAnsi="Times New Roman" w:cs="Times New Roman"/>
                <w:b/>
                <w:sz w:val="20"/>
              </w:rPr>
              <w:t>MONTANT</w:t>
            </w:r>
          </w:p>
          <w:p w:rsidR="00FD780D" w:rsidRPr="00176FC9" w:rsidRDefault="00FD780D" w:rsidP="00095E28">
            <w:pPr>
              <w:spacing w:after="0" w:line="240" w:lineRule="auto"/>
              <w:rPr>
                <w:rFonts w:ascii="Times New Roman" w:hAnsi="Times New Roman" w:cs="Times New Roman"/>
                <w:b/>
                <w:sz w:val="20"/>
              </w:rPr>
            </w:pPr>
            <w:r w:rsidRPr="00176FC9">
              <w:rPr>
                <w:rFonts w:ascii="Times New Roman" w:hAnsi="Times New Roman" w:cs="Times New Roman"/>
                <w:b/>
                <w:sz w:val="20"/>
              </w:rPr>
              <w:t>(FCFA)</w:t>
            </w:r>
          </w:p>
        </w:tc>
        <w:tc>
          <w:tcPr>
            <w:tcW w:w="1733"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spacing w:after="0"/>
              <w:rPr>
                <w:rFonts w:ascii="Times New Roman" w:hAnsi="Times New Roman" w:cs="Times New Roman"/>
                <w:b/>
                <w:sz w:val="20"/>
              </w:rPr>
            </w:pPr>
            <w:r w:rsidRPr="00176FC9">
              <w:rPr>
                <w:rFonts w:ascii="Times New Roman" w:hAnsi="Times New Roman" w:cs="Times New Roman"/>
                <w:b/>
                <w:sz w:val="20"/>
              </w:rPr>
              <w:t>DELAI D’EXECUTION</w:t>
            </w:r>
          </w:p>
        </w:tc>
      </w:tr>
      <w:tr w:rsidR="00FD780D" w:rsidRPr="00176FC9" w:rsidTr="00FD780D">
        <w:trPr>
          <w:trHeight w:val="537"/>
        </w:trPr>
        <w:tc>
          <w:tcPr>
            <w:tcW w:w="667"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rPr>
            </w:pPr>
            <w:r w:rsidRPr="00176FC9">
              <w:rPr>
                <w:rFonts w:ascii="Times New Roman" w:hAnsi="Times New Roman" w:cs="Times New Roman"/>
                <w:b/>
              </w:rPr>
              <w:t>1</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rsidR="00FD780D" w:rsidRPr="00176FC9" w:rsidRDefault="00C04CB0" w:rsidP="00095E28">
            <w:pPr>
              <w:rPr>
                <w:rFonts w:ascii="Times New Roman" w:hAnsi="Times New Roman" w:cs="Times New Roman"/>
                <w:b/>
              </w:rPr>
            </w:pPr>
            <w:r w:rsidRPr="00176FC9">
              <w:rPr>
                <w:rFonts w:ascii="Times New Roman" w:hAnsi="Times New Roman" w:cs="Times New Roman"/>
                <w:b/>
              </w:rPr>
              <w:t>BIP MINTOUL ET MINDDEVEL</w:t>
            </w:r>
            <w:r w:rsidR="00FD780D" w:rsidRPr="00176FC9">
              <w:rPr>
                <w:rFonts w:ascii="Times New Roman" w:hAnsi="Times New Roman" w:cs="Times New Roman"/>
                <w:b/>
              </w:rPr>
              <w:t>2024</w:t>
            </w:r>
          </w:p>
        </w:tc>
        <w:tc>
          <w:tcPr>
            <w:tcW w:w="1887" w:type="dxa"/>
            <w:tcBorders>
              <w:top w:val="single" w:sz="4" w:space="0" w:color="auto"/>
              <w:left w:val="single" w:sz="4" w:space="0" w:color="auto"/>
              <w:bottom w:val="single" w:sz="4" w:space="0" w:color="auto"/>
              <w:right w:val="single" w:sz="4" w:space="0" w:color="auto"/>
            </w:tcBorders>
            <w:vAlign w:val="center"/>
          </w:tcPr>
          <w:p w:rsidR="00FD780D" w:rsidRPr="00176FC9" w:rsidRDefault="00FD780D" w:rsidP="00095E28">
            <w:pPr>
              <w:rPr>
                <w:rFonts w:ascii="Times New Roman" w:hAnsi="Times New Roman" w:cs="Times New Roman"/>
                <w:b/>
              </w:rPr>
            </w:pPr>
          </w:p>
          <w:p w:rsidR="00FD780D" w:rsidRPr="00176FC9" w:rsidRDefault="00FD780D" w:rsidP="00095E28">
            <w:pPr>
              <w:rPr>
                <w:rFonts w:ascii="Times New Roman"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FD780D" w:rsidRPr="00176FC9" w:rsidRDefault="00FD780D" w:rsidP="00095E28">
            <w:pPr>
              <w:rPr>
                <w:rFonts w:ascii="Times New Roman" w:hAnsi="Times New Roman" w:cs="Times New Roman"/>
                <w:b/>
              </w:rPr>
            </w:pPr>
          </w:p>
          <w:p w:rsidR="00FD780D" w:rsidRPr="00176FC9" w:rsidRDefault="00FD780D" w:rsidP="00095E28">
            <w:pPr>
              <w:rPr>
                <w:rFonts w:ascii="Times New Roman"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rPr>
            </w:pPr>
            <w:r w:rsidRPr="00176FC9">
              <w:rPr>
                <w:rFonts w:ascii="Times New Roman" w:hAnsi="Times New Roman" w:cs="Times New Roman"/>
                <w:b/>
              </w:rPr>
              <w:t>LOT1 : aménagement de la grotte de Mend</w:t>
            </w:r>
            <w:r w:rsidR="00C04CB0" w:rsidRPr="00176FC9">
              <w:rPr>
                <w:rFonts w:ascii="Times New Roman" w:hAnsi="Times New Roman" w:cs="Times New Roman"/>
                <w:b/>
              </w:rPr>
              <w:t>j</w:t>
            </w:r>
            <w:r w:rsidRPr="00176FC9">
              <w:rPr>
                <w:rFonts w:ascii="Times New Roman" w:hAnsi="Times New Roman" w:cs="Times New Roman"/>
                <w:b/>
              </w:rPr>
              <w:t>imi</w:t>
            </w:r>
          </w:p>
        </w:tc>
        <w:tc>
          <w:tcPr>
            <w:tcW w:w="1329" w:type="dxa"/>
            <w:tcBorders>
              <w:top w:val="single" w:sz="4" w:space="0" w:color="auto"/>
              <w:left w:val="single" w:sz="4" w:space="0" w:color="auto"/>
              <w:bottom w:val="single" w:sz="4" w:space="0" w:color="auto"/>
              <w:right w:val="single" w:sz="4" w:space="0" w:color="auto"/>
            </w:tcBorders>
            <w:vAlign w:val="center"/>
          </w:tcPr>
          <w:p w:rsidR="00FD780D" w:rsidRPr="00176FC9" w:rsidRDefault="00FD780D" w:rsidP="00095E28">
            <w:pPr>
              <w:rPr>
                <w:rFonts w:ascii="Times New Roman" w:hAnsi="Times New Roman" w:cs="Times New Roman"/>
                <w:b/>
              </w:rPr>
            </w:pPr>
          </w:p>
          <w:p w:rsidR="00FD780D" w:rsidRPr="00176FC9" w:rsidRDefault="00FD780D" w:rsidP="00095E28">
            <w:pPr>
              <w:rPr>
                <w:rFonts w:ascii="Times New Roman" w:hAnsi="Times New Roman" w:cs="Times New Roman"/>
                <w:b/>
              </w:rPr>
            </w:pPr>
            <w:r w:rsidRPr="00176FC9">
              <w:rPr>
                <w:rFonts w:ascii="Times New Roman" w:hAnsi="Times New Roman" w:cs="Times New Roman"/>
                <w:b/>
              </w:rPr>
              <w:t xml:space="preserve"> 25 000 000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rPr>
            </w:pPr>
            <w:r w:rsidRPr="00176FC9">
              <w:rPr>
                <w:rFonts w:ascii="Times New Roman" w:hAnsi="Times New Roman" w:cs="Times New Roman"/>
                <w:b/>
              </w:rPr>
              <w:t>03 MOIS</w:t>
            </w:r>
          </w:p>
        </w:tc>
      </w:tr>
      <w:tr w:rsidR="00FD780D" w:rsidRPr="00176FC9" w:rsidTr="00FD780D">
        <w:trPr>
          <w:trHeight w:val="562"/>
        </w:trPr>
        <w:tc>
          <w:tcPr>
            <w:tcW w:w="667"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rPr>
            </w:pPr>
            <w:r w:rsidRPr="00176FC9">
              <w:rPr>
                <w:rFonts w:ascii="Times New Roman"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rPr>
            </w:pPr>
          </w:p>
        </w:tc>
        <w:tc>
          <w:tcPr>
            <w:tcW w:w="1887" w:type="dxa"/>
            <w:tcBorders>
              <w:top w:val="single" w:sz="4" w:space="0" w:color="auto"/>
              <w:left w:val="single" w:sz="4" w:space="0" w:color="auto"/>
              <w:bottom w:val="single" w:sz="4" w:space="0" w:color="auto"/>
              <w:right w:val="single" w:sz="4" w:space="0" w:color="auto"/>
            </w:tcBorders>
            <w:vAlign w:val="center"/>
          </w:tcPr>
          <w:p w:rsidR="00FD780D" w:rsidRPr="00176FC9" w:rsidRDefault="00FD780D" w:rsidP="00095E28">
            <w:pPr>
              <w:rPr>
                <w:rFonts w:ascii="Times New Roman" w:hAnsi="Times New Roman" w:cs="Times New Roman"/>
                <w:b/>
              </w:rPr>
            </w:pPr>
          </w:p>
          <w:p w:rsidR="00FD780D" w:rsidRPr="00176FC9" w:rsidRDefault="00FD780D" w:rsidP="00095E28">
            <w:pPr>
              <w:rPr>
                <w:rFonts w:ascii="Times New Roman"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FD780D" w:rsidRPr="00176FC9" w:rsidRDefault="00FD780D" w:rsidP="00095E28">
            <w:pPr>
              <w:rPr>
                <w:rFonts w:ascii="Times New Roman" w:hAnsi="Times New Roman" w:cs="Times New Roman"/>
                <w:b/>
              </w:rPr>
            </w:pPr>
          </w:p>
          <w:p w:rsidR="00FD780D" w:rsidRPr="00176FC9" w:rsidRDefault="00FD780D" w:rsidP="00095E28">
            <w:pPr>
              <w:rPr>
                <w:rFonts w:ascii="Times New Roman"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rPr>
            </w:pPr>
            <w:r w:rsidRPr="00176FC9">
              <w:rPr>
                <w:rFonts w:ascii="Times New Roman" w:hAnsi="Times New Roman" w:cs="Times New Roman"/>
                <w:b/>
              </w:rPr>
              <w:t>LOT2 : aménagement du marché de bois d’Ambam</w:t>
            </w:r>
          </w:p>
        </w:tc>
        <w:tc>
          <w:tcPr>
            <w:tcW w:w="1329" w:type="dxa"/>
            <w:tcBorders>
              <w:top w:val="single" w:sz="4" w:space="0" w:color="auto"/>
              <w:left w:val="single" w:sz="4" w:space="0" w:color="auto"/>
              <w:bottom w:val="single" w:sz="4" w:space="0" w:color="auto"/>
              <w:right w:val="single" w:sz="4" w:space="0" w:color="auto"/>
            </w:tcBorders>
            <w:vAlign w:val="center"/>
          </w:tcPr>
          <w:p w:rsidR="00FD780D" w:rsidRPr="00176FC9" w:rsidRDefault="00FD780D" w:rsidP="00095E28">
            <w:pPr>
              <w:rPr>
                <w:rFonts w:ascii="Times New Roman" w:hAnsi="Times New Roman" w:cs="Times New Roman"/>
                <w:b/>
              </w:rPr>
            </w:pPr>
          </w:p>
          <w:p w:rsidR="00FD780D" w:rsidRPr="00176FC9" w:rsidRDefault="00FD780D" w:rsidP="00095E28">
            <w:pPr>
              <w:rPr>
                <w:rFonts w:ascii="Times New Roman" w:hAnsi="Times New Roman" w:cs="Times New Roman"/>
                <w:b/>
              </w:rPr>
            </w:pPr>
            <w:r w:rsidRPr="00176FC9">
              <w:rPr>
                <w:rFonts w:ascii="Times New Roman" w:hAnsi="Times New Roman" w:cs="Times New Roman"/>
                <w:b/>
              </w:rPr>
              <w:t>15 000 000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rPr>
            </w:pPr>
            <w:r w:rsidRPr="00176FC9">
              <w:rPr>
                <w:rFonts w:ascii="Times New Roman" w:hAnsi="Times New Roman" w:cs="Times New Roman"/>
                <w:b/>
              </w:rPr>
              <w:t>03 MOIS</w:t>
            </w:r>
          </w:p>
        </w:tc>
      </w:tr>
    </w:tbl>
    <w:p w:rsidR="00FD780D" w:rsidRPr="00176FC9" w:rsidRDefault="00FD780D" w:rsidP="00CE0FB2">
      <w:pPr>
        <w:rPr>
          <w:rFonts w:ascii="Times New Roman" w:hAnsi="Times New Roman" w:cs="Times New Roman"/>
        </w:rPr>
      </w:pPr>
    </w:p>
    <w:p w:rsidR="00CE0FB2" w:rsidRPr="00176FC9" w:rsidRDefault="00CE0FB2" w:rsidP="00CE0FB2">
      <w:pPr>
        <w:rPr>
          <w:rFonts w:ascii="Times New Roman" w:hAnsi="Times New Roman" w:cs="Times New Roman"/>
          <w:b/>
        </w:rPr>
      </w:pPr>
      <w:r w:rsidRPr="00176FC9">
        <w:rPr>
          <w:rFonts w:ascii="Times New Roman" w:hAnsi="Times New Roman" w:cs="Times New Roman"/>
          <w:b/>
        </w:rPr>
        <w:t xml:space="preserve">PIÈCE 5 : CAHIER DES CLAUSES </w:t>
      </w:r>
      <w:r w:rsidR="00FD780D" w:rsidRPr="00176FC9">
        <w:rPr>
          <w:rFonts w:ascii="Times New Roman" w:hAnsi="Times New Roman" w:cs="Times New Roman"/>
          <w:b/>
        </w:rPr>
        <w:t>TECHNIQUES PARTICULIERES (CCTP)</w:t>
      </w:r>
    </w:p>
    <w:p w:rsidR="00F1413D" w:rsidRPr="00176FC9" w:rsidRDefault="00F1413D" w:rsidP="00CE0FB2">
      <w:pPr>
        <w:rPr>
          <w:rFonts w:ascii="Times New Roman" w:hAnsi="Times New Roman" w:cs="Times New Roman"/>
          <w:b/>
        </w:rPr>
      </w:pPr>
    </w:p>
    <w:p w:rsidR="001034D6" w:rsidRPr="00176FC9" w:rsidRDefault="001034D6"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r w:rsidRPr="00176FC9">
        <w:rPr>
          <w:rFonts w:ascii="Times New Roman" w:hAnsi="Times New Roman" w:cs="Times New Roman"/>
          <w:b/>
        </w:rPr>
        <w:lastRenderedPageBreak/>
        <w:t>SOMMAIRE</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CHAPITRE I : GENERALITES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ARTICLE 1 : INTRODUCTION</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ARTICLE 2 : CONSISTANCE DES TRAVAUX</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ARTICLE 3 : DESCRIPTION DES TRAVAUX</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ARTICLE 4 REFERENCE TECHNIQUE</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ARTICLE 5 GENERALITES</w:t>
      </w:r>
    </w:p>
    <w:p w:rsidR="00CE0FB2" w:rsidRPr="00176FC9" w:rsidRDefault="00CE0FB2" w:rsidP="007C265A">
      <w:pPr>
        <w:numPr>
          <w:ilvl w:val="1"/>
          <w:numId w:val="24"/>
        </w:numPr>
        <w:spacing w:after="0" w:line="240" w:lineRule="auto"/>
        <w:rPr>
          <w:rFonts w:ascii="Times New Roman" w:hAnsi="Times New Roman" w:cs="Times New Roman"/>
          <w:lang w:val="x-none"/>
        </w:rPr>
      </w:pPr>
      <w:r w:rsidRPr="00176FC9">
        <w:rPr>
          <w:rFonts w:ascii="Times New Roman" w:hAnsi="Times New Roman" w:cs="Times New Roman"/>
          <w:lang w:val="x-none"/>
        </w:rPr>
        <w:t>LES ESSAIS</w:t>
      </w:r>
    </w:p>
    <w:p w:rsidR="00CE0FB2" w:rsidRPr="00176FC9" w:rsidRDefault="00CE0FB2" w:rsidP="007C265A">
      <w:pPr>
        <w:numPr>
          <w:ilvl w:val="1"/>
          <w:numId w:val="24"/>
        </w:numPr>
        <w:spacing w:after="0" w:line="240" w:lineRule="auto"/>
        <w:rPr>
          <w:rFonts w:ascii="Times New Roman" w:hAnsi="Times New Roman" w:cs="Times New Roman"/>
          <w:lang w:val="x-none"/>
        </w:rPr>
      </w:pPr>
      <w:r w:rsidRPr="00176FC9">
        <w:rPr>
          <w:rFonts w:ascii="Times New Roman" w:hAnsi="Times New Roman" w:cs="Times New Roman"/>
          <w:lang w:val="x-none"/>
        </w:rPr>
        <w:t>ESSAIS D’ETUDES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5.3 ESSAIS DE RECEPTION DE MATERIAU SUR LE CHANTIER</w:t>
      </w:r>
    </w:p>
    <w:p w:rsidR="00CE0FB2" w:rsidRPr="00176FC9" w:rsidRDefault="00CE0FB2" w:rsidP="007C265A">
      <w:pPr>
        <w:numPr>
          <w:ilvl w:val="1"/>
          <w:numId w:val="24"/>
        </w:numPr>
        <w:spacing w:after="0" w:line="240" w:lineRule="auto"/>
        <w:rPr>
          <w:rFonts w:ascii="Times New Roman" w:hAnsi="Times New Roman" w:cs="Times New Roman"/>
          <w:lang w:val="x-none"/>
        </w:rPr>
      </w:pPr>
      <w:r w:rsidRPr="00176FC9">
        <w:rPr>
          <w:rFonts w:ascii="Times New Roman" w:hAnsi="Times New Roman" w:cs="Times New Roman"/>
          <w:lang w:val="x-none"/>
        </w:rPr>
        <w:t>ESSAIS DE CONTROLE DE MISE EN ŒUVRE</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5.5 AMENEE DE L’EQUIPEMENT ET DU MATERIEL</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5.6 FOURNITURE DES MATERIAUX</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5.7 EMPLACEMENT MIS A LA DISPOSITION DU COCONTRACTANT</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5.8 TRANSPORT DE MATERIEL LOURD</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5.9 INTEMPERIES ET SUSPENSION DES TRAVAUX</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ARTICLE 6 : JOURNAL DE CHANTIER ET REUNION</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ARTICLE 7 : PROGRAMME DES TRAVAUX</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ARTICLE 8 : PLAN DE RECOLLEMENT</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CHAPITRE II : PROVENANCE, QUALITE ET PREPARATION DES MATERIAUX</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ARTICLE 9 : PROVENANCE DES MATERIAUX</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ARTICLE 10 : LABORATOIRE ET CONTROLE DE QUALITE</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ARTICLE 11 : QUALITE DES MATERIAUX</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b/>
        </w:rPr>
        <w:t>CHAPITRE III : MODE D’EXECUTION DES TRAVAUX</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ARTICLE 12 : GENERALITES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ARTICLE 13 : DEFINITION DES TRAVAUX A REALISER</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ARTICLE 14 : DOCUMENTS D’EXECUTION</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ARTICLE 15 : MATERIAUX POUR BETON ET MORTIER</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ARTICLE 16 : DESCRIPTION DES TACHES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b/>
        </w:rPr>
        <w:t>CHAPITRE IV : MODE D’EVALUATION DES TRAVAUX</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ARTICLE17 : CONDITIONS GENERALES D’EVALUATON</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ARTICLE 18 : CONSISTANCE DES PRIX</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ARTICLE 20 : DEFINITION DES PRIX ET EVALUATION DES TRAVAUX</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b/>
        </w:rPr>
        <w:t>CHAPITRE V : PROTECTION DE L’ENVIRONNEMENT</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ARTICLE 20 : INSTALATION DU CHANTIER</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ARTICLE 21 : SANCTIONS ET PENALITES</w:t>
      </w:r>
    </w:p>
    <w:p w:rsidR="00CE0FB2" w:rsidRPr="00176FC9" w:rsidRDefault="00CE0FB2" w:rsidP="00CE0FB2">
      <w:pPr>
        <w:rPr>
          <w:rFonts w:ascii="Times New Roman" w:hAnsi="Times New Roman" w:cs="Times New Roman"/>
        </w:rPr>
      </w:pPr>
      <w:bookmarkStart w:id="0" w:name="_Toc191880678"/>
    </w:p>
    <w:p w:rsidR="00CE0FB2" w:rsidRPr="00176FC9" w:rsidRDefault="00CE0FB2" w:rsidP="00CE0FB2">
      <w:pPr>
        <w:rPr>
          <w:rFonts w:ascii="Times New Roman" w:hAnsi="Times New Roman" w:cs="Times New Roman"/>
          <w:b/>
          <w:u w:val="single"/>
        </w:rPr>
      </w:pPr>
    </w:p>
    <w:p w:rsidR="00CE0FB2" w:rsidRPr="00176FC9" w:rsidRDefault="00CE0FB2" w:rsidP="00CE0FB2">
      <w:pPr>
        <w:rPr>
          <w:rFonts w:ascii="Times New Roman" w:hAnsi="Times New Roman" w:cs="Times New Roman"/>
          <w:b/>
          <w:u w:val="single"/>
        </w:rPr>
      </w:pPr>
    </w:p>
    <w:p w:rsidR="00CE0FB2" w:rsidRPr="00176FC9" w:rsidRDefault="00CE0FB2" w:rsidP="00CE0FB2">
      <w:pPr>
        <w:rPr>
          <w:rFonts w:ascii="Times New Roman" w:hAnsi="Times New Roman" w:cs="Times New Roman"/>
          <w:b/>
          <w:u w:val="single"/>
        </w:rPr>
      </w:pPr>
    </w:p>
    <w:p w:rsidR="00CE0FB2" w:rsidRPr="00176FC9" w:rsidRDefault="00CE0FB2" w:rsidP="00CE0FB2">
      <w:pPr>
        <w:rPr>
          <w:rFonts w:ascii="Times New Roman" w:hAnsi="Times New Roman" w:cs="Times New Roman"/>
          <w:b/>
          <w:u w:val="single"/>
        </w:rPr>
      </w:pPr>
    </w:p>
    <w:p w:rsidR="00CE0FB2" w:rsidRPr="00176FC9" w:rsidRDefault="00CE0FB2" w:rsidP="00CE0FB2">
      <w:pPr>
        <w:rPr>
          <w:rFonts w:ascii="Times New Roman" w:hAnsi="Times New Roman" w:cs="Times New Roman"/>
          <w:b/>
          <w:u w:val="single"/>
        </w:rPr>
      </w:pPr>
    </w:p>
    <w:p w:rsidR="00CE0FB2" w:rsidRPr="00176FC9" w:rsidRDefault="00CE0FB2" w:rsidP="00CE0FB2">
      <w:pPr>
        <w:rPr>
          <w:rFonts w:ascii="Times New Roman" w:hAnsi="Times New Roman" w:cs="Times New Roman"/>
          <w:b/>
          <w:u w:val="single"/>
        </w:rPr>
      </w:pPr>
    </w:p>
    <w:p w:rsidR="00CE0FB2" w:rsidRPr="00176FC9" w:rsidRDefault="00CE0FB2" w:rsidP="00CE0FB2">
      <w:pPr>
        <w:rPr>
          <w:rFonts w:ascii="Times New Roman" w:hAnsi="Times New Roman" w:cs="Times New Roman"/>
          <w:b/>
          <w:u w:val="single"/>
        </w:rPr>
      </w:pPr>
    </w:p>
    <w:p w:rsidR="00CE0FB2" w:rsidRPr="00176FC9" w:rsidRDefault="00CE0FB2" w:rsidP="00CE0FB2">
      <w:pPr>
        <w:rPr>
          <w:rFonts w:ascii="Times New Roman" w:hAnsi="Times New Roman" w:cs="Times New Roman"/>
          <w:b/>
          <w:u w:val="single"/>
        </w:rPr>
      </w:pPr>
    </w:p>
    <w:p w:rsidR="00CE0FB2" w:rsidRPr="00176FC9" w:rsidRDefault="00CE0FB2" w:rsidP="00CE0FB2">
      <w:pPr>
        <w:rPr>
          <w:rFonts w:ascii="Times New Roman" w:hAnsi="Times New Roman" w:cs="Times New Roman"/>
          <w:b/>
          <w:u w:val="single"/>
        </w:rPr>
      </w:pPr>
    </w:p>
    <w:p w:rsidR="007C265A" w:rsidRPr="00176FC9" w:rsidRDefault="007C265A" w:rsidP="00CE0FB2">
      <w:pPr>
        <w:rPr>
          <w:rFonts w:ascii="Times New Roman" w:hAnsi="Times New Roman" w:cs="Times New Roman"/>
          <w:b/>
          <w:u w:val="single"/>
        </w:rPr>
      </w:pP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u w:val="single"/>
        </w:rPr>
        <w:lastRenderedPageBreak/>
        <w:t>CHAPITRE I</w:t>
      </w:r>
      <w:r w:rsidRPr="00176FC9">
        <w:rPr>
          <w:rFonts w:ascii="Times New Roman" w:hAnsi="Times New Roman" w:cs="Times New Roman"/>
          <w:b/>
        </w:rPr>
        <w:t> : GENERALITES</w:t>
      </w:r>
      <w:bookmarkEnd w:id="0"/>
    </w:p>
    <w:p w:rsidR="00CE0FB2" w:rsidRPr="00176FC9" w:rsidRDefault="00CE0FB2" w:rsidP="007C265A">
      <w:pPr>
        <w:spacing w:after="0" w:line="240" w:lineRule="auto"/>
        <w:rPr>
          <w:rFonts w:ascii="Times New Roman" w:hAnsi="Times New Roman" w:cs="Times New Roman"/>
          <w:b/>
        </w:rPr>
      </w:pPr>
      <w:bookmarkStart w:id="1" w:name="_Toc191880679"/>
      <w:r w:rsidRPr="00176FC9">
        <w:rPr>
          <w:rFonts w:ascii="Times New Roman" w:hAnsi="Times New Roman" w:cs="Times New Roman"/>
          <w:b/>
          <w:u w:val="single"/>
        </w:rPr>
        <w:t>Article 1</w:t>
      </w:r>
      <w:r w:rsidRPr="00176FC9">
        <w:rPr>
          <w:rFonts w:ascii="Times New Roman" w:hAnsi="Times New Roman" w:cs="Times New Roman"/>
          <w:b/>
        </w:rPr>
        <w:t> : Introduction</w:t>
      </w:r>
      <w:bookmarkEnd w:id="1"/>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b/>
        <w:t>Le présent cahier des clauses techniques particulières (CCTP) a pour but de définir la qualité des matériaux, la consistance et le mode d’exécution des travaux à réaliser suivant les règles de l’art et conformément aux documents constitutifs du Marché. Il a été établi pour préciser et compléter les indications du devis estimatif et des pièces graphiques nonobstant les clauses du contrat.</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 xml:space="preserve">Les dénominations utilisées dans le présent CCTP sont conformes à la réglementation en vigueur. </w:t>
      </w:r>
    </w:p>
    <w:p w:rsidR="00CE0FB2" w:rsidRPr="00176FC9" w:rsidRDefault="00CE0FB2" w:rsidP="007C265A">
      <w:pPr>
        <w:numPr>
          <w:ilvl w:val="0"/>
          <w:numId w:val="39"/>
        </w:numPr>
        <w:tabs>
          <w:tab w:val="clear" w:pos="360"/>
          <w:tab w:val="num" w:pos="502"/>
        </w:tabs>
        <w:spacing w:after="0" w:line="240" w:lineRule="auto"/>
        <w:rPr>
          <w:rFonts w:ascii="Times New Roman" w:hAnsi="Times New Roman" w:cs="Times New Roman"/>
        </w:rPr>
      </w:pPr>
      <w:r w:rsidRPr="00176FC9">
        <w:rPr>
          <w:rFonts w:ascii="Times New Roman" w:hAnsi="Times New Roman" w:cs="Times New Roman"/>
        </w:rPr>
        <w:t>Le Maitre d’Ouvrage : Le Maire de la Commune d’Ambam ; </w:t>
      </w:r>
    </w:p>
    <w:p w:rsidR="00CE0FB2" w:rsidRPr="00176FC9" w:rsidRDefault="00CE0FB2" w:rsidP="007C265A">
      <w:pPr>
        <w:numPr>
          <w:ilvl w:val="0"/>
          <w:numId w:val="39"/>
        </w:numPr>
        <w:tabs>
          <w:tab w:val="clear" w:pos="360"/>
          <w:tab w:val="num" w:pos="502"/>
        </w:tabs>
        <w:spacing w:after="0" w:line="240" w:lineRule="auto"/>
        <w:rPr>
          <w:rFonts w:ascii="Times New Roman" w:hAnsi="Times New Roman" w:cs="Times New Roman"/>
        </w:rPr>
      </w:pPr>
      <w:r w:rsidRPr="00176FC9">
        <w:rPr>
          <w:rFonts w:ascii="Times New Roman" w:hAnsi="Times New Roman" w:cs="Times New Roman"/>
        </w:rPr>
        <w:t>L’Autorité Contractante : Le Maire de la Commune d’Ambam ;</w:t>
      </w:r>
    </w:p>
    <w:p w:rsidR="00CE0FB2" w:rsidRPr="00176FC9" w:rsidRDefault="00CE0FB2" w:rsidP="007C265A">
      <w:pPr>
        <w:numPr>
          <w:ilvl w:val="0"/>
          <w:numId w:val="39"/>
        </w:numPr>
        <w:tabs>
          <w:tab w:val="clear" w:pos="360"/>
          <w:tab w:val="num" w:pos="502"/>
        </w:tabs>
        <w:spacing w:after="0" w:line="240" w:lineRule="auto"/>
        <w:rPr>
          <w:rFonts w:ascii="Times New Roman" w:hAnsi="Times New Roman" w:cs="Times New Roman"/>
        </w:rPr>
      </w:pPr>
      <w:r w:rsidRPr="00176FC9">
        <w:rPr>
          <w:rFonts w:ascii="Times New Roman" w:hAnsi="Times New Roman" w:cs="Times New Roman"/>
        </w:rPr>
        <w:t xml:space="preserve">Le Chef de Service du Marché : Le </w:t>
      </w:r>
      <w:r w:rsidR="008C0D21" w:rsidRPr="00176FC9">
        <w:rPr>
          <w:rFonts w:ascii="Times New Roman" w:hAnsi="Times New Roman" w:cs="Times New Roman"/>
        </w:rPr>
        <w:t xml:space="preserve">Secrétaire Général  </w:t>
      </w:r>
      <w:r w:rsidRPr="00176FC9">
        <w:rPr>
          <w:rFonts w:ascii="Times New Roman" w:hAnsi="Times New Roman" w:cs="Times New Roman"/>
        </w:rPr>
        <w:t>de la Mairie d’Ambam ; </w:t>
      </w:r>
    </w:p>
    <w:p w:rsidR="00CE0FB2" w:rsidRPr="00176FC9" w:rsidRDefault="00CE0FB2" w:rsidP="007C265A">
      <w:pPr>
        <w:numPr>
          <w:ilvl w:val="0"/>
          <w:numId w:val="39"/>
        </w:numPr>
        <w:tabs>
          <w:tab w:val="clear" w:pos="360"/>
          <w:tab w:val="num" w:pos="502"/>
        </w:tabs>
        <w:spacing w:after="0" w:line="240" w:lineRule="auto"/>
        <w:rPr>
          <w:rFonts w:ascii="Times New Roman" w:hAnsi="Times New Roman" w:cs="Times New Roman"/>
        </w:rPr>
      </w:pPr>
      <w:r w:rsidRPr="00176FC9">
        <w:rPr>
          <w:rFonts w:ascii="Times New Roman" w:hAnsi="Times New Roman" w:cs="Times New Roman"/>
        </w:rPr>
        <w:t xml:space="preserve">Ingénieur du Marché : le Délégué Départemental du </w:t>
      </w:r>
      <w:r w:rsidR="008C0D21" w:rsidRPr="00176FC9">
        <w:rPr>
          <w:rFonts w:ascii="Times New Roman" w:hAnsi="Times New Roman" w:cs="Times New Roman"/>
        </w:rPr>
        <w:t>MINHDU</w:t>
      </w:r>
      <w:r w:rsidRPr="00176FC9">
        <w:rPr>
          <w:rFonts w:ascii="Times New Roman" w:hAnsi="Times New Roman" w:cs="Times New Roman"/>
        </w:rPr>
        <w:t>/ VNT</w:t>
      </w:r>
    </w:p>
    <w:p w:rsidR="00CE0FB2" w:rsidRPr="00176FC9" w:rsidRDefault="00CE0FB2" w:rsidP="007C265A">
      <w:pPr>
        <w:numPr>
          <w:ilvl w:val="0"/>
          <w:numId w:val="39"/>
        </w:numPr>
        <w:tabs>
          <w:tab w:val="clear" w:pos="360"/>
          <w:tab w:val="num" w:pos="502"/>
        </w:tabs>
        <w:spacing w:after="0" w:line="240" w:lineRule="auto"/>
        <w:rPr>
          <w:rFonts w:ascii="Times New Roman" w:hAnsi="Times New Roman" w:cs="Times New Roman"/>
        </w:rPr>
      </w:pPr>
      <w:r w:rsidRPr="00176FC9">
        <w:rPr>
          <w:rFonts w:ascii="Times New Roman" w:hAnsi="Times New Roman" w:cs="Times New Roman"/>
        </w:rPr>
        <w:t>Contrôleur externe ; le Délégué Départemental du MINMAP/VNT</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ARTICLE 2 : CONSISTANCE DES TRAVAUX</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La consistance des travaux à réaliser est détaillée dans le présent CCTP, au bordereau des prix nomenclature des tâches et au détail estimatif.</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 xml:space="preserve">ARTICLE 3 : DESCRIPTION DES TRAVAUX </w:t>
      </w:r>
    </w:p>
    <w:p w:rsidR="00CE0FB2" w:rsidRPr="00176FC9" w:rsidRDefault="00CE0FB2" w:rsidP="007C265A">
      <w:pPr>
        <w:spacing w:after="0" w:line="240" w:lineRule="auto"/>
        <w:rPr>
          <w:rFonts w:ascii="Times New Roman" w:hAnsi="Times New Roman" w:cs="Times New Roman"/>
          <w:bCs/>
        </w:rPr>
      </w:pPr>
      <w:r w:rsidRPr="00176FC9">
        <w:rPr>
          <w:rFonts w:ascii="Times New Roman" w:hAnsi="Times New Roman" w:cs="Times New Roman"/>
        </w:rPr>
        <w:t>Ces travaux comprennent notamment l</w:t>
      </w:r>
      <w:r w:rsidRPr="00176FC9">
        <w:rPr>
          <w:rFonts w:ascii="Times New Roman" w:hAnsi="Times New Roman" w:cs="Times New Roman"/>
          <w:bCs/>
        </w:rPr>
        <w:t>’installation du chantier, les travaux préparatoires, la maçonnerie, la fondation, l’électricité, l’élévation, la charpente, la couverture, le plafond, la menuiserie métallique, la peinture, l’assainissement.</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 xml:space="preserve">ARTICLE 4 : REFERENCE TECHNIQUE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 présent cahier de clauses techniques particulières désigné par le terme CCTP fait partie des pièces contractuelles de la Lettre Commande.</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Il définit les normes et spécifications applicables ainsi que les méthodes d’exécution des travaux et de mise en œuvre des matériaux.</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 Cocontractant est autorisé à utiliser toutes les normes à condition que celles-ci soient couramment admises et conduisent à des résultats de qualité égale ou supérieure.</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 xml:space="preserve">Ces normes doivent être préalablement soumises à l’approbation de l’Ingénieur avec pièce à l’appui ; l’Ingénieur justifie sa décision pour accepter ou rejeter une norme. </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ARTICLE 5 : GENERALITES</w:t>
      </w:r>
    </w:p>
    <w:p w:rsidR="00CE0FB2" w:rsidRPr="00176FC9" w:rsidRDefault="00CE0FB2" w:rsidP="007C265A">
      <w:pPr>
        <w:spacing w:after="0" w:line="240" w:lineRule="auto"/>
        <w:rPr>
          <w:rFonts w:ascii="Times New Roman" w:hAnsi="Times New Roman" w:cs="Times New Roman"/>
          <w:b/>
          <w:lang w:val="x-none"/>
        </w:rPr>
      </w:pPr>
      <w:r w:rsidRPr="00176FC9">
        <w:rPr>
          <w:rFonts w:ascii="Times New Roman" w:hAnsi="Times New Roman" w:cs="Times New Roman"/>
          <w:b/>
          <w:lang w:val="x-none"/>
        </w:rPr>
        <w:t xml:space="preserve">1. LES ESSAIS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 xml:space="preserve">Les essais en laboratoire et en place sont conduits conformément à l’opératoire de l’AFNOR (France) du MPC (France) ou à défaut de l’AASHO et de l’ASTM (Etats-Unis), en vigueur le premier jour du mois qui précède la date limite de la remise des offres.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 xml:space="preserve">Les matériaux, produits et composants de construction doivent être conformes aux stipulations de la Lettre Commande et prescription des normes AFNOR homologuées, les normes applicables étant celles en vigueur le premier jour du mois qui précède la date limite de remise des offres.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 xml:space="preserve">En ce qui concerne le vocabulaire des essais de laboratoire et des documents émis par les laboratoires d’essais, les termes fondamentaux et leurs définitions sont conformes à la norme NFX 10-001 et NFP 080-500 (condition générale minimale d’un procès-verbal d’essai de matériaux). </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 xml:space="preserve">5.2 ESSAIS D’ETUDES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 xml:space="preserve">Le Cocontractant doit effectuer toutes les recherches et les essais de laboratoire nécessaires pour vérifier la conformité des matériaux, déterminer les dosages, les compositions des mélanges et des bétons, les traitements et les différents apports, qui permettent de répondre aux critères d’utilisation des divers matériaux et stipulations techniques requises.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 Cocontractant doit effectuer tous les essais de formulation et de convenance sur les matériaux composites utilisés sur le chantier.</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 partir des pièces et documents joints au Dossier d’Appel d’Offres, le cocontractant effectue les vérifications qu’il juge nécessaires, afin de pouvoir signaler et rectifier les anomalies, erreurs ou omissions éventuelles.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 xml:space="preserve">Tous ces essais et vérifications sont à la charge du cocontractant qui remet ses conclusions à l’Ingénieur.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Après avoir effectué toutes les vérifications nécessaires, l’Ingénieur pourra donner par écrit son agrément ou prescrire une nouvelle recherche ou des essais complémentaires.</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5.3 ESSAIS DE RECEPTION DE MATERIAU SUR LE CHANTIER</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lastRenderedPageBreak/>
        <w:t>Le Cocontractant est tenu de réaliser les essais de réception selon la cadence fixée ci-après dans ce CCTP. Les résultats seront présentés à l’Ingénieur qui, après avoir effectué toutes les vérifications nécessaires pourra donner son autorisation écrite pour l’utilisation du matériau concerné. L’Ingénieur se réserve le droit de demander des essais supplémentaires au Cocontractant ou de réalisé toutes les vérifications jugées nécessaires avec son propre matériel ou en faisant appel à un laboratoire spécialisé et agréé.</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La liste non exhaustive des essais de réception des matériaux est la suivante :</w:t>
      </w:r>
    </w:p>
    <w:p w:rsidR="00CE0FB2" w:rsidRPr="00176FC9" w:rsidRDefault="00CE0FB2" w:rsidP="007C265A">
      <w:pPr>
        <w:numPr>
          <w:ilvl w:val="0"/>
          <w:numId w:val="49"/>
        </w:numPr>
        <w:spacing w:after="0" w:line="240" w:lineRule="auto"/>
        <w:rPr>
          <w:rFonts w:ascii="Times New Roman" w:hAnsi="Times New Roman" w:cs="Times New Roman"/>
        </w:rPr>
      </w:pPr>
      <w:r w:rsidRPr="00176FC9">
        <w:rPr>
          <w:rFonts w:ascii="Times New Roman" w:hAnsi="Times New Roman" w:cs="Times New Roman"/>
        </w:rPr>
        <w:t>Analyse granulométrique ;</w:t>
      </w:r>
    </w:p>
    <w:p w:rsidR="00CE0FB2" w:rsidRPr="00176FC9" w:rsidRDefault="00CE0FB2" w:rsidP="007C265A">
      <w:pPr>
        <w:numPr>
          <w:ilvl w:val="0"/>
          <w:numId w:val="49"/>
        </w:numPr>
        <w:spacing w:after="0" w:line="240" w:lineRule="auto"/>
        <w:rPr>
          <w:rFonts w:ascii="Times New Roman" w:hAnsi="Times New Roman" w:cs="Times New Roman"/>
        </w:rPr>
      </w:pPr>
      <w:r w:rsidRPr="00176FC9">
        <w:rPr>
          <w:rFonts w:ascii="Times New Roman" w:hAnsi="Times New Roman" w:cs="Times New Roman"/>
        </w:rPr>
        <w:t>Propreté des granulats ;</w:t>
      </w:r>
    </w:p>
    <w:p w:rsidR="00CE0FB2" w:rsidRPr="00176FC9" w:rsidRDefault="00CE0FB2" w:rsidP="007C265A">
      <w:pPr>
        <w:numPr>
          <w:ilvl w:val="0"/>
          <w:numId w:val="49"/>
        </w:numPr>
        <w:spacing w:after="0" w:line="240" w:lineRule="auto"/>
        <w:rPr>
          <w:rFonts w:ascii="Times New Roman" w:hAnsi="Times New Roman" w:cs="Times New Roman"/>
        </w:rPr>
      </w:pPr>
      <w:r w:rsidRPr="00176FC9">
        <w:rPr>
          <w:rFonts w:ascii="Times New Roman" w:hAnsi="Times New Roman" w:cs="Times New Roman"/>
        </w:rPr>
        <w:t>Équivalent de sable ;</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5.4 ESSAIS DE CONTROLE DE MISE EN ŒUVRE</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 xml:space="preserve">Le Cocontractant a l’obligation de réaliser son autocontrôle conformément à ceux prévus plus loin dans le CCTP. Le contrôle de la mise en œuvre du béton se fera par la mesure de l’affaissement au cône d’ABRAMS et par la mesure de la résistance à la compression simple à 7 jours et à 28 jours.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 xml:space="preserve">Toutefois l’Ingénieur se réserve le droit de faire toutes vérifications jugées indispensables avec son propre matériel et de recourir à tout autre moyen pour s’assurer que la mise en œuvre s’est opérée selon les règles de l’art. Il pourra notamment avoir recours à la mesure de la résistance des bétons au Scléromètre.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 xml:space="preserve">Le Cocontractant sera tenu d’effectuer toutes reprises ordonnées par l’Ingénieur. </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 xml:space="preserve">5.5 AMENEE DE L’EQUIPEMENT ET DU MATERIEL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 Cocontractant effectue toutes les démarches nécessaires pour s’assurer que la livraison des équipements et du matériel importé soit effectué dans les délais compatibles avec le planning des travaux et que toutes les dispositions soient prises pour leur expédition sur le chantier.</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 xml:space="preserve">L’Ingénieur vérifiera la conformité du matériel amené sur le </w:t>
      </w:r>
      <w:r w:rsidR="001A4446" w:rsidRPr="00176FC9">
        <w:rPr>
          <w:rFonts w:ascii="Times New Roman" w:hAnsi="Times New Roman" w:cs="Times New Roman"/>
        </w:rPr>
        <w:t>terrain par rapport</w:t>
      </w:r>
      <w:r w:rsidRPr="00176FC9">
        <w:rPr>
          <w:rFonts w:ascii="Times New Roman" w:hAnsi="Times New Roman" w:cs="Times New Roman"/>
        </w:rPr>
        <w:t xml:space="preserve"> à l’offre titulaire.</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5.6 FOURNITURE DES MATERIAUX</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Matériaux locaux</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 Cocontractant choisi et visite toute source locale de matériaux et prend les dispositions nécessaires pour leur achat et leur transport sur le site des travaux.</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 xml:space="preserve">Matériaux importés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 Cocontractant passe les commandes chez les entrepreneurs pour les matériaux à importer suffisamment à l’avance pour permettre leur fabrication, expédition et livraison à temps sur le chantier, afin qu’ils puissent être utilisés comme prévus dans le calendrier des travaux ; il doit tenir compte notamment des délais de dédouanement.</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5.7 EMPLACEMENT MIS A LA DISPOSITION DU COCONTRACTANT</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 xml:space="preserve">Si sur la base des plans et pièces techniques du Dossier d’Appel d’Offres (DAO), les emplacements mis à la disposition par l’Administration sont insuffisants ou mal situés eu égard à sa propre organisation sur le chantier, le Cocontractant est tenu de s’informer de la disponibilité d’autres emplacements. Dans l’hypothèse où de l’avis du Cocontractant, les emplacements ainsi demeurent insuffisants ou mal situés, il doit s’assurer de la recherche des terrains supplémentaires, puis effectuer les formalités d’achat ou de location avant de procéder à leur aménagement. Il prend en charge les coûts de recherche, formalités et préparation de ces terrains en vue de l’établissement de ces installations et aires de stockage et de la préparation des emprunts et carrières. L’implantation et l’aménagement de ces terrains doivent être approuvés par l’Ingénieur qui ne peut les refuser sans raison valable.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 xml:space="preserve">Quel que soit le choix du Cocontractant quant à l’implantation de ces emplacements pour installation de chantier, aire de stockage ou carrières, il demeure entièrement responsable de l’achèvement des travaux dans les délais prévus. </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 xml:space="preserve">5.8 TRANSPORT DE MATERIEL LOURD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 xml:space="preserve">Le Cocontractant doit tenir compte des limitations éventuelles des charges sur les routes et ponts existants. Il est tenu de charger le matériel sur les remorques à essieux multiples afin d’assurer une distribution de la charge totale respectant les limites prescrites par le code de la route. </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5.9 INTEMPERIES ET SUSPENSION DES TRAVAUX</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Il appartient au Cocontractant de fournir chaque semaine les relevés pluviométriques écoulés.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lastRenderedPageBreak/>
        <w:t>Au cas où une station officielle ne serait pas implantée dans la zone climatique représentative du chantier, le Cocontractant aura à charge la mise en place et le fonctionnement d’un pluviomètre implanté sur le chantier. Les coûts correspondants sont inclus dans le prix d’installation de chantier.</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L’Ingénieur pourra prescrire par Ordre de Service la suspension des travaux réalisés sous intempéries sans que le Cocontractant puisse élever une réclamation de ce fait.</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Dans ce cas, le délai contractuel sera prolongé d’autant de jour calendaire qu’il s’en sera écoulé entre la date de suspension et la date de reprise des travaux, à condition que cela soit prévu dans l’Ordre de Service.</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ARTICLE 6 : JOURNAL DE CHANTIER ET REUNION</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 xml:space="preserve">Le journal de chantier sera rédigé et </w:t>
      </w:r>
      <w:r w:rsidR="001A4446" w:rsidRPr="00176FC9">
        <w:rPr>
          <w:rFonts w:ascii="Times New Roman" w:hAnsi="Times New Roman" w:cs="Times New Roman"/>
        </w:rPr>
        <w:t>co</w:t>
      </w:r>
      <w:r w:rsidRPr="00176FC9">
        <w:rPr>
          <w:rFonts w:ascii="Times New Roman" w:hAnsi="Times New Roman" w:cs="Times New Roman"/>
        </w:rPr>
        <w:t>signé chaque jour par Cocontractant sur le chantier et par l’Ingénieur. Il sera établi conjointement suivant un modèle défini et devra contenir au minimum les informations journalières suivantes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Les conditions atmosphériques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Les travaux exécutés dans la journée, le personnel et le matériel employé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L’avancement des Travaux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Les prescriptions imposées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Les quantités détaillées des Travaux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Les opérations administratives relatives à l’exécution et au règlement de la lettre commande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Des réceptions et agrément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Les incidents, accidents et événements qui pourraient avoir une incidence ultérieure sur la tenue des ouvrages ou le déroulement du chantier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Les non – conformités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Les visites officielles.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Une réunion hebdomadaire à laquelle participeront obligatoirement le Cocontractant et l’Ingénieur permettra de discuter des points relatifs à l’exécution de la Lettre Commande, d’évaluer l’avancement des travaux, et de préciser tout élément n’ayant pas reçu une définition suffisamment claire dans les termes du contrat ou avant le début des Travaux.</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L’Ingénieur pourra modifier la périodicité des réunions sans que celle-ci puisse être supérieure à 15 jours.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Les réunions hebdomadaires permettent à l’Ingénieur d’avoir une idée précise de l’évolution du chantier et de définir a priori les actions à entreprendre pour respecter les conditions de la lettre commande.</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Ces réunions font l’objet d’un procès-verbal rédigé par l’Ingénieur et signé par le Cocontractant et celui-ci également.</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ARTICLE 7 : PROGRAMME DES TRAVAUX</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 programme des Travaux doit préciser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Les descriptions des dispositions et méthodes envisagées pour l’exécution des Travaux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Les matériels utilisés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Le personnel d’encadrement, de direction de chantier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le planning d’exécution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Les plans d’exécution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Toute information qui pourrait être utile à l’Ingénieur pour organiser le contrôle.</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Ce programme sera révisé au cours de l’exécution du chantier en tant que de besoin.</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ARTICLE 8 : PLAN DE RECOLLEMENT</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 Cocontractant fournira à l’Ingénieur, en trois (3) exemplaires les plans de recollement des Travaux réalisés au plus tard le jour de la réception provisoire des Travaux y compris les réceptions partielles.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Ces plans se présentent sous la forme de matricule de bâtiment mentionnant la localisation, la nature, les quantités, les dates d’exécution de toutes les tâches réalisées.</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CHAPITRE II : PROVENANCE, QUALITE ET PREPARATION DES MATERIAUX</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ARTICLE 9 : PROVENANCE DES MATERIAUX</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 Cocontractant devra choisir des emplacements d’emprunts et les soumettre à l’agrément de l’ingénieur dont le refus vaudra obligation au Cocontractant de rechercher de nouveaux sites d’emprunts sans que celui-ci puisse prétendre à une quelconque indemnité.</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 Cocontractant ne pourra commencer à exploiter la carrière identifiée qu’après le contrôle de qualité effectué par l’Ingénieur et l’autorisation écrite donnée par ce dernier.</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lastRenderedPageBreak/>
        <w:t>L’Ingénieur pourra retirer l’autorisation à tout moment dès que la chambre d’extraction ne donnera plus de matériaux de bonne qualité, le Cocontractant ne pouvant prétendre à aucune indemnité.</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Les anciens sites d’emprunts ne pourront être exploités que si le Cocontractant a fourni les preuves qu’il y subsiste encore des matériaux ayant les caractéristiques requises.</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ARTICLE 10 : LABORATOIRE ET CONTROLE DE QUALITE</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L’Ingénieur procédera à tous les essais nécessaires soit avec son propre matériel, soit avec le matériel de laboratoire de l’Entreprise, soit en faisant appel à un Laboratoire agréé.</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Chaque fois que 20 % des essais de contrôle seront hors spécification, le Cocontractant reprendra tout l’ouvrage concerné avant que d’autres essais de contrôles soient effectués. Si en particulier il s’agit d’un emprunt, ce dernier sera refusé. Et s’il s’agit d’un tas de matériaux gerbés ce dernier sera refusé et immédiatement évacué du chantier. En tout état de cause, le Cocontractant sera tenu d’effectuer à ses frais toute reprise ordonnée par l’Ingénieur.</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L’Autorité Contractante et l’Ingénieur se réservent le droit d’effectuer en tout point et à toute époque qu’ils jugeront utile, le contrôle de la qualité des matériaux utilisés, de leur provenance, de leur mode de stockage et des conditions de transport.</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 Cocontractant est tenu de faciliter l’exécution de ces contrôles.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Dans le cas où le résultat ne serait pas satisfaisant, l’Autorité Contractante peut faire appel à un contrôle extérieur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Si les résultats sont conformes aux spécifications du CCTP, les frais sont à la charge de l’Autorité Contractante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Si les résultats ne sont pas conformes aux spécifications du CCTP, les frais sont à la charge du Cocontractant.</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Dans le cas où certains résultats seraient contestés par l’une ou l’autre partie, il est procédé à des essais contradictoires. Ceux-ci sont réalisés dans un laboratoire agrée.</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ARTICLE 11 : QUALITE DES MATERIAUX</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Matériaux pour mortier, béton et béton armé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b/>
        </w:rPr>
        <w:t>Sable :</w:t>
      </w:r>
      <w:r w:rsidRPr="00176FC9">
        <w:rPr>
          <w:rFonts w:ascii="Times New Roman" w:hAnsi="Times New Roman" w:cs="Times New Roman"/>
        </w:rPr>
        <w:t xml:space="preserve"> Le sable proviendra soit des rivières, soit des broyages. L’équivalent de sable sera supérieur à 80 % et le pourcentage d’éléments très fins éliminés par décantation devra être inférieur à 4 %.</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Sable pour mortier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 xml:space="preserve">La proportion d’éléments retenus sur le tamis de 35 (tamis d = </w:t>
      </w:r>
      <w:smartTag w:uri="urn:schemas-microsoft-com:office:smarttags" w:element="metricconverter">
        <w:smartTagPr>
          <w:attr w:name="ProductID" w:val="2,5 mm"/>
        </w:smartTagPr>
        <w:r w:rsidRPr="00176FC9">
          <w:rPr>
            <w:rFonts w:ascii="Times New Roman" w:hAnsi="Times New Roman" w:cs="Times New Roman"/>
          </w:rPr>
          <w:t>2,5 mm</w:t>
        </w:r>
      </w:smartTag>
      <w:r w:rsidRPr="00176FC9">
        <w:rPr>
          <w:rFonts w:ascii="Times New Roman" w:hAnsi="Times New Roman" w:cs="Times New Roman"/>
        </w:rPr>
        <w:t>) doit être supérieure à 10 %.</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Sable pour béton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La granularité doit s’insérer dans le fuseau ci-après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2189"/>
      </w:tblGrid>
      <w:tr w:rsidR="00CE0FB2" w:rsidRPr="00176FC9" w:rsidTr="00CE0FB2">
        <w:trPr>
          <w:jc w:val="center"/>
        </w:trPr>
        <w:tc>
          <w:tcPr>
            <w:tcW w:w="3070" w:type="dxa"/>
            <w:tcBorders>
              <w:top w:val="single" w:sz="4" w:space="0" w:color="auto"/>
              <w:left w:val="single" w:sz="4" w:space="0" w:color="auto"/>
              <w:bottom w:val="single" w:sz="4" w:space="0" w:color="auto"/>
              <w:right w:val="single" w:sz="4" w:space="0" w:color="auto"/>
            </w:tcBorders>
            <w:hideMark/>
          </w:tcPr>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MODULE AFNOR</w:t>
            </w:r>
          </w:p>
        </w:tc>
        <w:tc>
          <w:tcPr>
            <w:tcW w:w="3071" w:type="dxa"/>
            <w:tcBorders>
              <w:top w:val="single" w:sz="4" w:space="0" w:color="auto"/>
              <w:left w:val="single" w:sz="4" w:space="0" w:color="auto"/>
              <w:bottom w:val="single" w:sz="4" w:space="0" w:color="auto"/>
              <w:right w:val="single" w:sz="4" w:space="0" w:color="auto"/>
            </w:tcBorders>
            <w:hideMark/>
          </w:tcPr>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MAILLE DES TAMIS (mm)</w:t>
            </w:r>
          </w:p>
        </w:tc>
        <w:tc>
          <w:tcPr>
            <w:tcW w:w="2189" w:type="dxa"/>
            <w:tcBorders>
              <w:top w:val="single" w:sz="4" w:space="0" w:color="auto"/>
              <w:left w:val="single" w:sz="4" w:space="0" w:color="auto"/>
              <w:bottom w:val="single" w:sz="4" w:space="0" w:color="auto"/>
              <w:right w:val="single" w:sz="4" w:space="0" w:color="auto"/>
            </w:tcBorders>
            <w:hideMark/>
          </w:tcPr>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TAMISAT (%)</w:t>
            </w:r>
          </w:p>
        </w:tc>
      </w:tr>
      <w:tr w:rsidR="00CE0FB2" w:rsidRPr="00176FC9" w:rsidTr="00CE0FB2">
        <w:trPr>
          <w:jc w:val="center"/>
        </w:trPr>
        <w:tc>
          <w:tcPr>
            <w:tcW w:w="3070" w:type="dxa"/>
            <w:tcBorders>
              <w:top w:val="single" w:sz="4" w:space="0" w:color="auto"/>
              <w:left w:val="single" w:sz="4" w:space="0" w:color="auto"/>
              <w:bottom w:val="single" w:sz="4" w:space="0" w:color="auto"/>
              <w:right w:val="single" w:sz="4" w:space="0" w:color="auto"/>
            </w:tcBorders>
            <w:hideMark/>
          </w:tcPr>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38</w:t>
            </w:r>
          </w:p>
        </w:tc>
        <w:tc>
          <w:tcPr>
            <w:tcW w:w="3071" w:type="dxa"/>
            <w:tcBorders>
              <w:top w:val="single" w:sz="4" w:space="0" w:color="auto"/>
              <w:left w:val="single" w:sz="4" w:space="0" w:color="auto"/>
              <w:bottom w:val="single" w:sz="4" w:space="0" w:color="auto"/>
              <w:right w:val="single" w:sz="4" w:space="0" w:color="auto"/>
            </w:tcBorders>
            <w:hideMark/>
          </w:tcPr>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5</w:t>
            </w:r>
          </w:p>
        </w:tc>
        <w:tc>
          <w:tcPr>
            <w:tcW w:w="2189" w:type="dxa"/>
            <w:tcBorders>
              <w:top w:val="single" w:sz="4" w:space="0" w:color="auto"/>
              <w:left w:val="single" w:sz="4" w:space="0" w:color="auto"/>
              <w:bottom w:val="single" w:sz="4" w:space="0" w:color="auto"/>
              <w:right w:val="single" w:sz="4" w:space="0" w:color="auto"/>
            </w:tcBorders>
            <w:hideMark/>
          </w:tcPr>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95-100</w:t>
            </w:r>
          </w:p>
        </w:tc>
      </w:tr>
      <w:tr w:rsidR="00CE0FB2" w:rsidRPr="00176FC9" w:rsidTr="00CE0FB2">
        <w:trPr>
          <w:jc w:val="center"/>
        </w:trPr>
        <w:tc>
          <w:tcPr>
            <w:tcW w:w="3070" w:type="dxa"/>
            <w:tcBorders>
              <w:top w:val="single" w:sz="4" w:space="0" w:color="auto"/>
              <w:left w:val="single" w:sz="4" w:space="0" w:color="auto"/>
              <w:bottom w:val="single" w:sz="4" w:space="0" w:color="auto"/>
              <w:right w:val="single" w:sz="4" w:space="0" w:color="auto"/>
            </w:tcBorders>
            <w:hideMark/>
          </w:tcPr>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35</w:t>
            </w:r>
          </w:p>
        </w:tc>
        <w:tc>
          <w:tcPr>
            <w:tcW w:w="3071" w:type="dxa"/>
            <w:tcBorders>
              <w:top w:val="single" w:sz="4" w:space="0" w:color="auto"/>
              <w:left w:val="single" w:sz="4" w:space="0" w:color="auto"/>
              <w:bottom w:val="single" w:sz="4" w:space="0" w:color="auto"/>
              <w:right w:val="single" w:sz="4" w:space="0" w:color="auto"/>
            </w:tcBorders>
            <w:hideMark/>
          </w:tcPr>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2,5</w:t>
            </w:r>
          </w:p>
        </w:tc>
        <w:tc>
          <w:tcPr>
            <w:tcW w:w="2189" w:type="dxa"/>
            <w:tcBorders>
              <w:top w:val="single" w:sz="4" w:space="0" w:color="auto"/>
              <w:left w:val="single" w:sz="4" w:space="0" w:color="auto"/>
              <w:bottom w:val="single" w:sz="4" w:space="0" w:color="auto"/>
              <w:right w:val="single" w:sz="4" w:space="0" w:color="auto"/>
            </w:tcBorders>
            <w:hideMark/>
          </w:tcPr>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70-90</w:t>
            </w:r>
          </w:p>
        </w:tc>
      </w:tr>
      <w:tr w:rsidR="00CE0FB2" w:rsidRPr="00176FC9" w:rsidTr="00CE0FB2">
        <w:trPr>
          <w:jc w:val="center"/>
        </w:trPr>
        <w:tc>
          <w:tcPr>
            <w:tcW w:w="3070" w:type="dxa"/>
            <w:tcBorders>
              <w:top w:val="single" w:sz="4" w:space="0" w:color="auto"/>
              <w:left w:val="single" w:sz="4" w:space="0" w:color="auto"/>
              <w:bottom w:val="single" w:sz="4" w:space="0" w:color="auto"/>
              <w:right w:val="single" w:sz="4" w:space="0" w:color="auto"/>
            </w:tcBorders>
            <w:hideMark/>
          </w:tcPr>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32</w:t>
            </w:r>
          </w:p>
        </w:tc>
        <w:tc>
          <w:tcPr>
            <w:tcW w:w="3071" w:type="dxa"/>
            <w:tcBorders>
              <w:top w:val="single" w:sz="4" w:space="0" w:color="auto"/>
              <w:left w:val="single" w:sz="4" w:space="0" w:color="auto"/>
              <w:bottom w:val="single" w:sz="4" w:space="0" w:color="auto"/>
              <w:right w:val="single" w:sz="4" w:space="0" w:color="auto"/>
            </w:tcBorders>
            <w:hideMark/>
          </w:tcPr>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1,5</w:t>
            </w:r>
          </w:p>
        </w:tc>
        <w:tc>
          <w:tcPr>
            <w:tcW w:w="2189" w:type="dxa"/>
            <w:tcBorders>
              <w:top w:val="single" w:sz="4" w:space="0" w:color="auto"/>
              <w:left w:val="single" w:sz="4" w:space="0" w:color="auto"/>
              <w:bottom w:val="single" w:sz="4" w:space="0" w:color="auto"/>
              <w:right w:val="single" w:sz="4" w:space="0" w:color="auto"/>
            </w:tcBorders>
            <w:hideMark/>
          </w:tcPr>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45-80</w:t>
            </w:r>
          </w:p>
        </w:tc>
      </w:tr>
      <w:tr w:rsidR="00CE0FB2" w:rsidRPr="00176FC9" w:rsidTr="00CE0FB2">
        <w:trPr>
          <w:jc w:val="center"/>
        </w:trPr>
        <w:tc>
          <w:tcPr>
            <w:tcW w:w="3070" w:type="dxa"/>
            <w:tcBorders>
              <w:top w:val="single" w:sz="4" w:space="0" w:color="auto"/>
              <w:left w:val="single" w:sz="4" w:space="0" w:color="auto"/>
              <w:bottom w:val="single" w:sz="4" w:space="0" w:color="auto"/>
              <w:right w:val="single" w:sz="4" w:space="0" w:color="auto"/>
            </w:tcBorders>
            <w:hideMark/>
          </w:tcPr>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29</w:t>
            </w:r>
          </w:p>
        </w:tc>
        <w:tc>
          <w:tcPr>
            <w:tcW w:w="3071" w:type="dxa"/>
            <w:tcBorders>
              <w:top w:val="single" w:sz="4" w:space="0" w:color="auto"/>
              <w:left w:val="single" w:sz="4" w:space="0" w:color="auto"/>
              <w:bottom w:val="single" w:sz="4" w:space="0" w:color="auto"/>
              <w:right w:val="single" w:sz="4" w:space="0" w:color="auto"/>
            </w:tcBorders>
            <w:hideMark/>
          </w:tcPr>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0,63</w:t>
            </w:r>
          </w:p>
        </w:tc>
        <w:tc>
          <w:tcPr>
            <w:tcW w:w="2189" w:type="dxa"/>
            <w:tcBorders>
              <w:top w:val="single" w:sz="4" w:space="0" w:color="auto"/>
              <w:left w:val="single" w:sz="4" w:space="0" w:color="auto"/>
              <w:bottom w:val="single" w:sz="4" w:space="0" w:color="auto"/>
              <w:right w:val="single" w:sz="4" w:space="0" w:color="auto"/>
            </w:tcBorders>
            <w:hideMark/>
          </w:tcPr>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28-35</w:t>
            </w:r>
          </w:p>
        </w:tc>
      </w:tr>
      <w:tr w:rsidR="00CE0FB2" w:rsidRPr="00176FC9" w:rsidTr="00CE0FB2">
        <w:trPr>
          <w:jc w:val="center"/>
        </w:trPr>
        <w:tc>
          <w:tcPr>
            <w:tcW w:w="3070" w:type="dxa"/>
            <w:tcBorders>
              <w:top w:val="single" w:sz="4" w:space="0" w:color="auto"/>
              <w:left w:val="single" w:sz="4" w:space="0" w:color="auto"/>
              <w:bottom w:val="single" w:sz="4" w:space="0" w:color="auto"/>
              <w:right w:val="single" w:sz="4" w:space="0" w:color="auto"/>
            </w:tcBorders>
            <w:hideMark/>
          </w:tcPr>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26</w:t>
            </w:r>
          </w:p>
        </w:tc>
        <w:tc>
          <w:tcPr>
            <w:tcW w:w="3071" w:type="dxa"/>
            <w:tcBorders>
              <w:top w:val="single" w:sz="4" w:space="0" w:color="auto"/>
              <w:left w:val="single" w:sz="4" w:space="0" w:color="auto"/>
              <w:bottom w:val="single" w:sz="4" w:space="0" w:color="auto"/>
              <w:right w:val="single" w:sz="4" w:space="0" w:color="auto"/>
            </w:tcBorders>
            <w:hideMark/>
          </w:tcPr>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0,315</w:t>
            </w:r>
          </w:p>
        </w:tc>
        <w:tc>
          <w:tcPr>
            <w:tcW w:w="2189" w:type="dxa"/>
            <w:tcBorders>
              <w:top w:val="single" w:sz="4" w:space="0" w:color="auto"/>
              <w:left w:val="single" w:sz="4" w:space="0" w:color="auto"/>
              <w:bottom w:val="single" w:sz="4" w:space="0" w:color="auto"/>
              <w:right w:val="single" w:sz="4" w:space="0" w:color="auto"/>
            </w:tcBorders>
            <w:hideMark/>
          </w:tcPr>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10-30</w:t>
            </w:r>
          </w:p>
        </w:tc>
      </w:tr>
      <w:tr w:rsidR="00CE0FB2" w:rsidRPr="00176FC9" w:rsidTr="00CE0FB2">
        <w:trPr>
          <w:jc w:val="center"/>
        </w:trPr>
        <w:tc>
          <w:tcPr>
            <w:tcW w:w="3070" w:type="dxa"/>
            <w:tcBorders>
              <w:top w:val="single" w:sz="4" w:space="0" w:color="auto"/>
              <w:left w:val="single" w:sz="4" w:space="0" w:color="auto"/>
              <w:bottom w:val="single" w:sz="4" w:space="0" w:color="auto"/>
              <w:right w:val="single" w:sz="4" w:space="0" w:color="auto"/>
            </w:tcBorders>
            <w:hideMark/>
          </w:tcPr>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23</w:t>
            </w:r>
          </w:p>
        </w:tc>
        <w:tc>
          <w:tcPr>
            <w:tcW w:w="3071" w:type="dxa"/>
            <w:tcBorders>
              <w:top w:val="single" w:sz="4" w:space="0" w:color="auto"/>
              <w:left w:val="single" w:sz="4" w:space="0" w:color="auto"/>
              <w:bottom w:val="single" w:sz="4" w:space="0" w:color="auto"/>
              <w:right w:val="single" w:sz="4" w:space="0" w:color="auto"/>
            </w:tcBorders>
            <w:hideMark/>
          </w:tcPr>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0,16</w:t>
            </w:r>
          </w:p>
        </w:tc>
        <w:tc>
          <w:tcPr>
            <w:tcW w:w="2189" w:type="dxa"/>
            <w:tcBorders>
              <w:top w:val="single" w:sz="4" w:space="0" w:color="auto"/>
              <w:left w:val="single" w:sz="4" w:space="0" w:color="auto"/>
              <w:bottom w:val="single" w:sz="4" w:space="0" w:color="auto"/>
              <w:right w:val="single" w:sz="4" w:space="0" w:color="auto"/>
            </w:tcBorders>
            <w:hideMark/>
          </w:tcPr>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2-10</w:t>
            </w:r>
          </w:p>
        </w:tc>
      </w:tr>
    </w:tbl>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L’Ingénieur pourra demander que les sables soient lavés avant leur emploi, si cela s’avère nécessaire. La granularité est contrôlée par le module de finesse (2,2 et 2,8) dont la valeur ne doit pas s’écarter de plus de 0,20, en valeur absolue du module de finesse du granulat de l’étude.</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Il sera prévu d’effectuer une mesure d’équivalent de sable et une granulométrie à chaque livraison.</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Granulats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Ils proviennent des gîtes ou carrières retenus par le Cocontractant et agréés par l’Ingénieur. Les granulats devront être propres (pourcentage d’éléments éliminés par décantation inférieur à 2 %) et de granulométrie adaptée à leur utilisation.</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La proportion maximale en poids des granulats destinés aux bétons de qualité passant au lavage au tamis de 0,5 doit être inférieure à 1,5 %.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Chaque composition granulométrique est proposée par le Cocontractant à l’agrément de l’Ingénieur, en même temps que la composition des bétons.</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La granularité des agrégats est fixée à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Pour les bétons armés B350 : 5/25 mm résultant du mélange de deux classes 5/15 et 15/25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Pour les bétons B300, B250 et B150 : 5/40 mm résultant du mélange de trois classes 5/15 et15/25 et 25/40.</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lastRenderedPageBreak/>
        <w:t xml:space="preserve">Le poids de granulats retenus sur le tamis correspondant au seuil supérieur de chaque classe granulaire est inférieur à 10 % du poids initial soumis au criblage, et le poids de granulats passant à travers le tamis correspondant au seuil inférieur est inférieur à 5% du poids initial soumis au criblage. </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Essais à effectuer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Les prélèvements sont effectués en présence de l’Ingénieur ou de son représentant. Les dépenses de prélèvements d’échantillons et d’essais sont à la charge du Cocontractant, tous les essais de réception sont exécutés dans le laboratoire agréé.</w:t>
      </w:r>
    </w:p>
    <w:p w:rsidR="00CE0FB2" w:rsidRPr="00176FC9" w:rsidRDefault="00CE0FB2" w:rsidP="007C265A">
      <w:pPr>
        <w:numPr>
          <w:ilvl w:val="0"/>
          <w:numId w:val="51"/>
        </w:numPr>
        <w:spacing w:after="0" w:line="240" w:lineRule="auto"/>
        <w:rPr>
          <w:rFonts w:ascii="Times New Roman" w:hAnsi="Times New Roman" w:cs="Times New Roman"/>
        </w:rPr>
      </w:pPr>
      <w:r w:rsidRPr="00176FC9">
        <w:rPr>
          <w:rFonts w:ascii="Times New Roman" w:hAnsi="Times New Roman" w:cs="Times New Roman"/>
        </w:rPr>
        <w:t>Préalablement à l’étude des bétons, et pour chaque carrière utilisée, le Cocontractant doit effectuer au moins des essais suivants sur les granulats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Deux essais d’analyse granulométrique par tamisage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Un essai de propreté superficielle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Un essai de coefficient d’aplatissement.</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Après réception des résultats de ces essais. L’Ingénieur a un délai de huit(08) jours pour donner son agrément ou formuler ses observations. Passé ce délai, l’accord est censé être acquis.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En cas de granularité, de propreté ou de forme non-conformes, les études de béton (ainsi que les bétonnages) ne peuvent pas démarrer avant que le Cocontractant ait fait la preuve qu’il peut produire des granulats conformes.</w:t>
      </w:r>
    </w:p>
    <w:p w:rsidR="00CE0FB2" w:rsidRPr="00176FC9" w:rsidRDefault="00CE0FB2" w:rsidP="007C265A">
      <w:pPr>
        <w:numPr>
          <w:ilvl w:val="0"/>
          <w:numId w:val="51"/>
        </w:numPr>
        <w:spacing w:after="0" w:line="240" w:lineRule="auto"/>
        <w:rPr>
          <w:rFonts w:ascii="Times New Roman" w:hAnsi="Times New Roman" w:cs="Times New Roman"/>
        </w:rPr>
      </w:pPr>
      <w:r w:rsidRPr="00176FC9">
        <w:rPr>
          <w:rFonts w:ascii="Times New Roman" w:hAnsi="Times New Roman" w:cs="Times New Roman"/>
        </w:rPr>
        <w:t>Durant la production ultérieure, il est prévu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 xml:space="preserve">Un essai de propreté des granulats par lot de </w:t>
      </w:r>
      <w:smartTag w:uri="urn:schemas-microsoft-com:office:smarttags" w:element="metricconverter">
        <w:smartTagPr>
          <w:attr w:name="ProductID" w:val="100 m3"/>
        </w:smartTagPr>
        <w:r w:rsidRPr="00176FC9">
          <w:rPr>
            <w:rFonts w:ascii="Times New Roman" w:hAnsi="Times New Roman" w:cs="Times New Roman"/>
          </w:rPr>
          <w:t>100 m</w:t>
        </w:r>
        <w:r w:rsidRPr="00176FC9">
          <w:rPr>
            <w:rFonts w:ascii="Times New Roman" w:hAnsi="Times New Roman" w:cs="Times New Roman"/>
            <w:vertAlign w:val="superscript"/>
          </w:rPr>
          <w:t>3</w:t>
        </w:r>
      </w:smartTag>
      <w:r w:rsidRPr="00176FC9">
        <w:rPr>
          <w:rFonts w:ascii="Times New Roman" w:hAnsi="Times New Roman" w:cs="Times New Roman"/>
        </w:rPr>
        <w:t xml:space="preserve"> de granulats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 xml:space="preserve">Un essai d’analyse granulométrique par lot de </w:t>
      </w:r>
      <w:smartTag w:uri="urn:schemas-microsoft-com:office:smarttags" w:element="metricconverter">
        <w:smartTagPr>
          <w:attr w:name="ProductID" w:val="200 m3"/>
        </w:smartTagPr>
        <w:r w:rsidRPr="00176FC9">
          <w:rPr>
            <w:rFonts w:ascii="Times New Roman" w:hAnsi="Times New Roman" w:cs="Times New Roman"/>
          </w:rPr>
          <w:t>200 m</w:t>
        </w:r>
        <w:r w:rsidRPr="00176FC9">
          <w:rPr>
            <w:rFonts w:ascii="Times New Roman" w:hAnsi="Times New Roman" w:cs="Times New Roman"/>
            <w:vertAlign w:val="superscript"/>
          </w:rPr>
          <w:t>3</w:t>
        </w:r>
      </w:smartTag>
      <w:r w:rsidRPr="00176FC9">
        <w:rPr>
          <w:rFonts w:ascii="Times New Roman" w:hAnsi="Times New Roman" w:cs="Times New Roman"/>
        </w:rPr>
        <w:t xml:space="preserve"> de granulats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Au moins un essai de propreté des granulats et un essai d’analyse granulométrique par livraison.</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L’Ingénieur peut, s’il le juge utile, augmenter le nombre d’essais donnés ci-dessus, étant entendu que les frais de ces essais supplémentaires sont à la charge de l’administration si leur résultat est satisfaisant, et à la charge du Cocontractant dans le cas contraire.</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En cas de résultat non satisfaisant d’un essai, l’Ingénieur fait procéder, au frais du Cocontractant à deux contre – essais. Si le résultat de l’un des contre-essais n’est pas satisfaisant, le lot correspondant est rejeté, dans les cas contraires, il est accepté.</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Eau de gâchage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 Cocontractant doit se procurer à ses frais l’eau de gâchage pour la confection des bétons. Elle peut, en général, provenir de point d’eau à proximité des travaux ou de rivière, pourvu que sa cavité réponde aux conditions stipulées ci-dessous. A défaut, l’eau provient d’autres sources (forages, puits etc.…).</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L’eau de gâchage doit être propre, non salée, pratiquement exempte de matières en suspension et de sels minéraux dissous, notamment de sulfates et chlorures. L’emploi d’eaux de marrais ou de tourbières est interdit.</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Elle doit répondre aux spécifications de la norme NF P 18-303.</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Produit de cure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 xml:space="preserve">Produit de cure pour béton est soumis à l’agrément de l’ingénieur par le Cocontractant, au moment de l’étude de composition des bétons. Il est appliqué au béton témoins de l’épreuve de convenance. Le résultat de celle-ci conditionne la décision d’agrément. </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Ciment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Ils seront de la classe CPJ 325 de CIMENCAM ou autre cimenterie agréée.</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Acier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Les aciers proviennent d’usines reconnues et agréées par l’ingénieur. Leur fourniture est à la charge du cocontractant. Sur demande à l’Autorité Contractante, le Cocontractant doit produire les factures, des certificats d’origine et les résultats d’essais correspondant des usines ou des fonderies de provenance. L’emploi des barres soudées est formellement interdit. Le transport des aciers ne constitue pas un poste séparé donnant lieu à une rémunération particulière.</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 xml:space="preserve">La durée et les conditions de stockage des armatures doivent être soumises à l’agrément de l’ingénieur. Ces conditions doivent prévoir au minimum le stockage sur un plancher situé à au moins </w:t>
      </w:r>
      <w:smartTag w:uri="urn:schemas-microsoft-com:office:smarttags" w:element="metricconverter">
        <w:smartTagPr>
          <w:attr w:name="ProductID" w:val="0,30 m"/>
        </w:smartTagPr>
        <w:r w:rsidRPr="00176FC9">
          <w:rPr>
            <w:rFonts w:ascii="Times New Roman" w:hAnsi="Times New Roman" w:cs="Times New Roman"/>
          </w:rPr>
          <w:t>0,30 m</w:t>
        </w:r>
      </w:smartTag>
      <w:r w:rsidRPr="00176FC9">
        <w:rPr>
          <w:rFonts w:ascii="Times New Roman" w:hAnsi="Times New Roman" w:cs="Times New Roman"/>
        </w:rPr>
        <w:t xml:space="preserve"> au-dessus du sol, à l’abri de la pluie, cet abri pouvant être constitué par une bâche.</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Les différents lots d’acier devront être nettement séparés.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Armatures rondes lisses :</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Nuance des aciers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Les aciers doux sont de la nuance Fe E24, conforme aux spécifications du chapitre II du titre I du fascicule IV du CCTG français et à la norme NF A 35-015.</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lastRenderedPageBreak/>
        <w:t>Conformément à l’article 9 du titre I du fascicule IV, ces aciers sont dispensés d’essais de réception s’ils sont livrés par un producteur agréé. Lorsque le producteur n’est pas agréé, ou lorsqu’il s’agit d’un entrepreneur, l’Ingénieur se réserve le droit d’appliquer les mesures de recettes prévues aux article 10, 11, 13 et 14 du titre I dudit fascicule dans cette hypothèse, les essais sont à la charge du cocontractant.</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Domaine d’emploi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Les aciers doux sont utilisés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Comme armatures de frettage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Comme barres de montage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 xml:space="preserve">Comme armature en attente de diamètres inférieur ou égal à </w:t>
      </w:r>
      <w:smartTag w:uri="urn:schemas-microsoft-com:office:smarttags" w:element="metricconverter">
        <w:smartTagPr>
          <w:attr w:name="ProductID" w:val="10 mm"/>
        </w:smartTagPr>
        <w:r w:rsidRPr="00176FC9">
          <w:rPr>
            <w:rFonts w:ascii="Times New Roman" w:hAnsi="Times New Roman" w:cs="Times New Roman"/>
          </w:rPr>
          <w:t>10 mm</w:t>
        </w:r>
      </w:smartTag>
      <w:r w:rsidRPr="00176FC9">
        <w:rPr>
          <w:rFonts w:ascii="Times New Roman" w:hAnsi="Times New Roman" w:cs="Times New Roman"/>
        </w:rPr>
        <w:t xml:space="preserve"> si elles sont exposées à un pliage suivi d’un dépliage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Pour toutes les armatures secondaires ne contribuant pas à la résistance mécanique des sections d’ouvrage.</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Armatures à haute adhérence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Les conditions d’emploi de ces armatures doivent satisfaire aux recommandations incluses dans leur fiche d’identification instaurée par le CCTG Français, fascicule IV, titre I.</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Préparation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 xml:space="preserve">En l’absence d’acier soudable, toute fixation par point de soudure sur le chantier est interdite. Les barres d’acier sont approvisionnées en longueur au moins égale à </w:t>
      </w:r>
      <w:smartTag w:uri="urn:schemas-microsoft-com:office:smarttags" w:element="metricconverter">
        <w:smartTagPr>
          <w:attr w:name="ProductID" w:val="6 m"/>
        </w:smartTagPr>
        <w:r w:rsidRPr="00176FC9">
          <w:rPr>
            <w:rFonts w:ascii="Times New Roman" w:hAnsi="Times New Roman" w:cs="Times New Roman"/>
          </w:rPr>
          <w:t>6 m</w:t>
        </w:r>
      </w:smartTag>
      <w:r w:rsidRPr="00176FC9">
        <w:rPr>
          <w:rFonts w:ascii="Times New Roman" w:hAnsi="Times New Roman" w:cs="Times New Roman"/>
        </w:rPr>
        <w:t>. Elles doivent être parfaitement propres, sans aucune trace de rouille non adhérente, de peinture, de graisse, de ciment ou de terre.</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Les armatures sont façonnées sur gabarit et mises en place conformément aux calculs et dessins d’exécution agréés par l’ingénieur, en observant les prescriptions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De l’article 33 du fascicule 65 du CCTG Français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Du titre I, section I du fascicule 62 du CCTG Français.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Elles sont coupées et cintrées à froid.</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 xml:space="preserve">L’enrobage de toute armature est en principe au moins égale à </w:t>
      </w:r>
      <w:smartTag w:uri="urn:schemas-microsoft-com:office:smarttags" w:element="metricconverter">
        <w:smartTagPr>
          <w:attr w:name="ProductID" w:val="2,5 cm"/>
        </w:smartTagPr>
        <w:r w:rsidRPr="00176FC9">
          <w:rPr>
            <w:rFonts w:ascii="Times New Roman" w:hAnsi="Times New Roman" w:cs="Times New Roman"/>
          </w:rPr>
          <w:t>2,5 cm</w:t>
        </w:r>
      </w:smartTag>
      <w:r w:rsidRPr="00176FC9">
        <w:rPr>
          <w:rFonts w:ascii="Times New Roman" w:hAnsi="Times New Roman" w:cs="Times New Roman"/>
        </w:rPr>
        <w:t xml:space="preserve"> pour les parements coffrés ; il peut être modifié par l’Ingénieur en cas de besoin.</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Nuance des aciers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Les armatures à haute adhérence pour béton armé sont en acier Tor ou équivalent, de la classe Fe E 40A défini au chapitre III du titre I du fascicule IV du CCTG français, et conforme à la norme NF A 35-016.</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 cocontractant peut cependant proposer l’emploi d’acier Fe E 45 ou 50 pour les seuls aciers ne nécessitant pas un façonnage poussé.</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Seuls les aciers Fe E 40A peuvent être utilisés pour constituer les armatures coudées, les cadres, épingles et étriers non prévus en ronds lisses.</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CHAPITRE III MODE D’EXECUTION DES TRAVAUX</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ARTICLE 12 : GENERALITES</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12-1 Sécurité</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 Cocontractant reste responsable de tous les accidents survenus sur le chantier et/ou occasionnés au tiers, à son personnel et aux agents et fonctionnaires de l’Administration du fait de la présence du chantier. L’organisation, le gardiennage et la police des chantiers sont à la charge et aux frais du cocontractant.</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 xml:space="preserve">12- 2 Programme d’exécution– Planning des travaux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 Cocontractant devra fournir un programme d’exécution des travaux et un planning des travaux qui devra être tenu à jour et notamment réactualisé après la définition précise des travaux conformément à l’article 12-5 ci-après et les documents d’exécution à l’article 13 suivant.</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12-3 Organisation et police de chantier</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L’organisation, le gardiennage, la police et la signalisation du chantier sont à la charge et aux frais du Cocontractant.</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La signalisation du chantier doit être conforme aux règles de l’art. Elle doit être verticale, visible et lisible pour signaler la réduction des vitesses à l’entrée et aux environs de celui-ci.</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 xml:space="preserve">Toutes les mesures doivent être prises par le Cocontractant pour le maintien sans danger de la circulation dans le chantier. Le Cocontractant doit mettre à la disposition de toutes personnes de droit ou Autorités une casquette de sécurité dans son chantier. </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12-4 Remise des documents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lastRenderedPageBreak/>
        <w:t>Dès la signature de la lettre commande, le Cocontractant doit soumettre à l’ingénieur le programme des essais de provenance, qualité et contrôle des matériaux et de leur mise en œuvre, ainsi que le curriculum vitae du technicien en charge de celui-ci.</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Dans les dix (10) jours suivant la date de réception de cette de la lettre, l’ingénieur doit faire savoir au Cocontractant les commentaires et/ou l’approbation du programme. Dans les dix (10) jours suivant la notification de l’ordre de service de commencer les travaux, le Cocontractant soumet les plans d’installation du chantier à l’approbation de l’Ingénieur. Les plans du bureau du contrôle et la liste de l’ameublement pour les bureaux, l’équipement et du technicien confirmé proposé comme responsable, doivent recevoir préalablement l’agrément provisoire de l’Ingénieur.</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L’agrément définitif de l’Ingénieur n’est donné qu’après une période probatoire d’un (01) mois d’activité à plein temps, valable pour l’ensemble des travaux à la charge du cocontractant. Cet agrément peut toutefois être retiré si les essais se déroulent par la suite de telle sorte que leur validité soit mise en cause ou sujette à caution.</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12-5 Renseignement à fournir par l’Administration</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Les renseignements fournis par l’Administration ne le sont qu’à titre indicatif. Il appartient au Cocontractant d’effectuer toutes les vérifications nécessaires, notamment en ce qui concerne la nature des terrains et les difficultés particulières susceptibles d’être rencontrées.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En aucun cas, le Cocontractant ne peut se prévaloir de l’insuffisance de renseignements fournis par l’Administration pour réclamer une revalorisation de son contrat.</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12-6 Emplacement mis à la disposition du Cocontractant</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Les emplacements nécessaires aux installations du chantier, au stationnement du matériel, au stockage des matériaux, peuvent être éventuellement mis gratuitement par l’Administration à la disposition du Cocontractant, toutes les fois qu’il existe sur les zones d’activité, ou à proximité immédiate, des terrains libres dont l’Administration peut disposer.</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ARTICLE 13 : DEFINITION DES TRAVAUX A REALISER</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Dans un préliminaire, le Cocontractant effectuera toutes les vérifications du projet qu’il juge nécessaires afin de pouvoir signaler les anomalies, erreurs ou omissions éventuelles, non sur les documents d’étude, mais aussi sur le terrain. La vérification portera notamment sur la localisation des emprunts.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 Cocontractant présentera à l’ingénieur les résultats de sa comparaison entre le projet et les conditions in situ et ses propositions concernant une modification éventuelle du projet. Aucune exécution ne sera entreprise avant que les dispositions définitives ne soient prises, dans un délai maximum de dix (10) jours. Le Cocontractant reconnaît avoir tenu compte des sujétions de délais entraînées par ces phases préliminaires.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L’ingénieur définira au Cocontractant, lors d’une visite détaillée, les travaux à réaliser.</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Cette visite fera l’objet d’un procès-verbal signé par l’ingénieur et le cocontractant.</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ARTICLE 14 : DOCUMENTS D’EXECUTION</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Après la définition des travaux conformément à l’article 13 ci-dessus et dans un délai maximum de quinze (15) jours à compter de la notification de l’ordre de service de commencer les travaux, le Cocontractant soumettra l’approbation de l’Ingénieur avec copie à l’Autorité Contractante, le programme d’exécution des travaux actualisé en trois (03) exemplaires.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 xml:space="preserve">Ce programme sera exclusivement présenté selon les modèles fournis et fera ressortir en détail les différentes tâches à réaliser.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Deux (02) exemplaires de ces pièces lui seront retournés dans un délai de (08) jours à partir de leur réception avec</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Soit la mention d’approbation « </w:t>
      </w:r>
      <w:r w:rsidRPr="00176FC9">
        <w:rPr>
          <w:rFonts w:ascii="Times New Roman" w:hAnsi="Times New Roman" w:cs="Times New Roman"/>
          <w:b/>
        </w:rPr>
        <w:t>BON POUR EXECUTION</w:t>
      </w:r>
      <w:r w:rsidRPr="00176FC9">
        <w:rPr>
          <w:rFonts w:ascii="Times New Roman" w:hAnsi="Times New Roman" w:cs="Times New Roman"/>
        </w:rPr>
        <w:t xml:space="preserve"> » </w:t>
      </w:r>
    </w:p>
    <w:p w:rsidR="00CE0FB2" w:rsidRPr="00176FC9" w:rsidRDefault="00CE0FB2" w:rsidP="007C265A">
      <w:pPr>
        <w:numPr>
          <w:ilvl w:val="0"/>
          <w:numId w:val="50"/>
        </w:numPr>
        <w:spacing w:after="0" w:line="240" w:lineRule="auto"/>
        <w:rPr>
          <w:rFonts w:ascii="Times New Roman" w:hAnsi="Times New Roman" w:cs="Times New Roman"/>
        </w:rPr>
      </w:pPr>
      <w:r w:rsidRPr="00176FC9">
        <w:rPr>
          <w:rFonts w:ascii="Times New Roman" w:hAnsi="Times New Roman" w:cs="Times New Roman"/>
        </w:rPr>
        <w:t>Soit la mention de leur rejet accompagné du motif dudit rejet.</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 Cocontractant disposera alors de huit (08) jours pour présenter un nouveau dossier. L’Ingénieur disposera de cinq (05) jours pour donner son approbation ou faire d’éventuelles remarques. Dans ce cas, la procédure est relancée. Passé les délais de 45 jours après notification de l’ordre de service de commencer les travaux, la non- approbation du programme déclenchera les pénalités de retard mentionnées à l’article 26 du CCAP, les délais de réponse supérieurs à trois (03) jours de l’Ingénieur étant décompté.</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 xml:space="preserve">Ces dossiers pourront servir de base pour la détermination des quantités à prendre en attachement. Ils sont approuvés par l’Ingénieur selon la procédure ci-dessus. </w:t>
      </w:r>
    </w:p>
    <w:p w:rsidR="00CE0FB2" w:rsidRPr="00176FC9" w:rsidRDefault="00CE0FB2" w:rsidP="007C265A">
      <w:pPr>
        <w:spacing w:after="0" w:line="240" w:lineRule="auto"/>
        <w:rPr>
          <w:rFonts w:ascii="Times New Roman" w:hAnsi="Times New Roman" w:cs="Times New Roman"/>
          <w:b/>
        </w:rPr>
      </w:pPr>
      <w:bookmarkStart w:id="2" w:name="_Toc191880681"/>
      <w:r w:rsidRPr="00176FC9">
        <w:rPr>
          <w:rFonts w:ascii="Times New Roman" w:hAnsi="Times New Roman" w:cs="Times New Roman"/>
          <w:b/>
        </w:rPr>
        <w:lastRenderedPageBreak/>
        <w:t>ARTICLE 15 : M</w:t>
      </w:r>
      <w:bookmarkEnd w:id="2"/>
      <w:r w:rsidRPr="00176FC9">
        <w:rPr>
          <w:rFonts w:ascii="Times New Roman" w:hAnsi="Times New Roman" w:cs="Times New Roman"/>
          <w:b/>
        </w:rPr>
        <w:t>ATERIAUX POUR BETON ET MORTIER</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b/>
        <w:t>Pour les travaux de maçonnerie, les composants du béton ou du mortier doivent obéir à certaines caractéristiques élémentaires ainsi qu’il suit :</w:t>
      </w:r>
    </w:p>
    <w:p w:rsidR="00CE0FB2" w:rsidRPr="00176FC9" w:rsidRDefault="00CE0FB2" w:rsidP="007C265A">
      <w:pPr>
        <w:spacing w:after="0" w:line="240" w:lineRule="auto"/>
        <w:rPr>
          <w:rFonts w:ascii="Times New Roman" w:hAnsi="Times New Roman" w:cs="Times New Roman"/>
          <w:b/>
        </w:rPr>
      </w:pPr>
      <w:bookmarkStart w:id="3" w:name="_Toc191880682"/>
      <w:r w:rsidRPr="00176FC9">
        <w:rPr>
          <w:rFonts w:ascii="Times New Roman" w:hAnsi="Times New Roman" w:cs="Times New Roman"/>
          <w:b/>
        </w:rPr>
        <w:t>15.1 – Sable</w:t>
      </w:r>
      <w:bookmarkEnd w:id="3"/>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b/>
        <w:t>Tous les sables seront exempts d’oxyde, de matières organiques d’origine animale ou végétale. Ils proviendront soit des rivières soit du broyage. L’équivalent de sable sera supérieur à 80% et le pourcentage d’éléments très fins éliminés par décantation devra être inférieur à 4%.</w:t>
      </w:r>
    </w:p>
    <w:p w:rsidR="00CE0FB2" w:rsidRPr="00176FC9" w:rsidRDefault="00CE0FB2" w:rsidP="007C265A">
      <w:pPr>
        <w:spacing w:after="0" w:line="240" w:lineRule="auto"/>
        <w:rPr>
          <w:rFonts w:ascii="Times New Roman" w:hAnsi="Times New Roman" w:cs="Times New Roman"/>
          <w:b/>
        </w:rPr>
      </w:pPr>
      <w:bookmarkStart w:id="4" w:name="_Toc191880683"/>
      <w:r w:rsidRPr="00176FC9">
        <w:rPr>
          <w:rFonts w:ascii="Times New Roman" w:hAnsi="Times New Roman" w:cs="Times New Roman"/>
        </w:rPr>
        <w:t>15</w:t>
      </w:r>
      <w:r w:rsidRPr="00176FC9">
        <w:rPr>
          <w:rFonts w:ascii="Times New Roman" w:hAnsi="Times New Roman" w:cs="Times New Roman"/>
          <w:b/>
        </w:rPr>
        <w:t>.2 – Agrégats</w:t>
      </w:r>
      <w:bookmarkEnd w:id="4"/>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b/>
        <w:t>Les agrégats proviendront des gîtes ou carrières retenus par l’entrepreneur et agréés par l’Ingénieur. Les agrégats doivent être propres (pourcentage d’éléments éliminés par décantation inférieur à 2%) et de granulométrie adaptée à leur utilisation.</w:t>
      </w:r>
    </w:p>
    <w:p w:rsidR="00CE0FB2" w:rsidRPr="00176FC9" w:rsidRDefault="00CE0FB2" w:rsidP="007C265A">
      <w:pPr>
        <w:spacing w:after="0" w:line="240" w:lineRule="auto"/>
        <w:rPr>
          <w:rFonts w:ascii="Times New Roman" w:hAnsi="Times New Roman" w:cs="Times New Roman"/>
          <w:b/>
        </w:rPr>
      </w:pPr>
      <w:bookmarkStart w:id="5" w:name="_Toc191880684"/>
      <w:r w:rsidRPr="00176FC9">
        <w:rPr>
          <w:rFonts w:ascii="Times New Roman" w:hAnsi="Times New Roman" w:cs="Times New Roman"/>
          <w:b/>
        </w:rPr>
        <w:t>15.3 – Liants hydrauliques</w:t>
      </w:r>
      <w:bookmarkEnd w:id="5"/>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b/>
        <w:t>Les ciments utilisés pour les bétons et mortiers doivent satisfaire aux conditions générales imposées par la réglementation en vigueur. Ils seront de la classe CPA 325 et proviendront d’une usine agréée.</w:t>
      </w:r>
    </w:p>
    <w:p w:rsidR="00CE0FB2" w:rsidRPr="00176FC9" w:rsidRDefault="00CE0FB2" w:rsidP="007C265A">
      <w:pPr>
        <w:spacing w:after="0" w:line="240" w:lineRule="auto"/>
        <w:rPr>
          <w:rFonts w:ascii="Times New Roman" w:hAnsi="Times New Roman" w:cs="Times New Roman"/>
          <w:b/>
        </w:rPr>
      </w:pPr>
      <w:bookmarkStart w:id="6" w:name="_Toc191880685"/>
      <w:r w:rsidRPr="00176FC9">
        <w:rPr>
          <w:rFonts w:ascii="Times New Roman" w:hAnsi="Times New Roman" w:cs="Times New Roman"/>
          <w:b/>
        </w:rPr>
        <w:t>15.4 – Armatures</w:t>
      </w:r>
      <w:bookmarkEnd w:id="6"/>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b/>
        <w:t>Les armatures pour béton armé seront des aciers doux et des aciers « Tor » conforme aux prescriptions des règles du B.A.E.L. 91 elles doivent être parfaitement propres sans aucune trace de rouille, non adhérentes de peinture et de graisse. Elles seront façonnées et mise en œuvre conformément au plan de ferraillage soumis par l’Entrepreneur à l’approbation l’ingénieur avant le début des travaux.</w:t>
      </w:r>
    </w:p>
    <w:p w:rsidR="00CE0FB2" w:rsidRPr="00176FC9" w:rsidRDefault="00CE0FB2" w:rsidP="007C265A">
      <w:pPr>
        <w:spacing w:after="0" w:line="240" w:lineRule="auto"/>
        <w:rPr>
          <w:rFonts w:ascii="Times New Roman" w:hAnsi="Times New Roman" w:cs="Times New Roman"/>
          <w:b/>
        </w:rPr>
      </w:pPr>
      <w:bookmarkStart w:id="7" w:name="_Toc191880686"/>
      <w:r w:rsidRPr="00176FC9">
        <w:rPr>
          <w:rFonts w:ascii="Times New Roman" w:hAnsi="Times New Roman" w:cs="Times New Roman"/>
          <w:b/>
        </w:rPr>
        <w:t>15.5 – Coffrage</w:t>
      </w:r>
      <w:bookmarkEnd w:id="7"/>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b/>
        <w:t>Les coffrages seront simples et robustes. Ils devront supporter sans déformation appréciable le poids de la poussée du béton, les effets de la vibration et le poids des hommes employés lors de la mise en œuvre. L’étanchéité des coffrages sera suffisante pour que l’excès d’eau ne puisse entraîner le ciment.</w:t>
      </w:r>
    </w:p>
    <w:p w:rsidR="00CE0FB2" w:rsidRPr="00176FC9" w:rsidRDefault="00CE0FB2" w:rsidP="007C265A">
      <w:pPr>
        <w:spacing w:after="0" w:line="240" w:lineRule="auto"/>
        <w:rPr>
          <w:rFonts w:ascii="Times New Roman" w:hAnsi="Times New Roman" w:cs="Times New Roman"/>
          <w:b/>
        </w:rPr>
      </w:pPr>
      <w:bookmarkStart w:id="8" w:name="_Toc191880687"/>
      <w:r w:rsidRPr="00176FC9">
        <w:rPr>
          <w:rFonts w:ascii="Times New Roman" w:hAnsi="Times New Roman" w:cs="Times New Roman"/>
          <w:b/>
        </w:rPr>
        <w:t>15.6 – Eau de gâchage</w:t>
      </w:r>
      <w:bookmarkEnd w:id="8"/>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b/>
        <w:t>Les eaux utilisées dans la confection des mortiers, béton et au lavage des agrégats doivent être dépourvues d’impuretés et de sels.</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ARTICLE : 16 DESCRIPTION DES TACHES</w:t>
      </w:r>
      <w:bookmarkStart w:id="9" w:name="_Toc191880689"/>
      <w:r w:rsidRPr="00176FC9">
        <w:rPr>
          <w:rFonts w:ascii="Times New Roman" w:hAnsi="Times New Roman" w:cs="Times New Roman"/>
          <w:b/>
        </w:rPr>
        <w:t> : ( Pour chaque lot)</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16.1 : Installation de chantier</w:t>
      </w:r>
      <w:bookmarkEnd w:id="9"/>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b/>
        <w:t>Les travaux d’installation de chantier seront à la charge de l’entreprise bénéficiaire de la lettre commande. Un cahier de chantier et les pièces graphiques seront disponibles en permanence. Ces travaux</w:t>
      </w:r>
      <w:r w:rsidRPr="00176FC9">
        <w:rPr>
          <w:rFonts w:ascii="Times New Roman" w:hAnsi="Times New Roman" w:cs="Times New Roman"/>
          <w:bCs/>
        </w:rPr>
        <w:t xml:space="preserve"> comprennent :</w:t>
      </w:r>
    </w:p>
    <w:p w:rsidR="00A814A4" w:rsidRPr="00176FC9" w:rsidRDefault="00A814A4" w:rsidP="00A814A4">
      <w:pPr>
        <w:pStyle w:val="Paragraphedeliste"/>
        <w:numPr>
          <w:ilvl w:val="0"/>
          <w:numId w:val="81"/>
        </w:numPr>
        <w:rPr>
          <w:bCs/>
        </w:rPr>
      </w:pPr>
      <w:r w:rsidRPr="00176FC9">
        <w:rPr>
          <w:bCs/>
        </w:rPr>
        <w:t>TRAVAUX PREPARATOIRES-ETUDES</w:t>
      </w:r>
    </w:p>
    <w:p w:rsidR="00A814A4" w:rsidRPr="00176FC9" w:rsidRDefault="00A814A4" w:rsidP="00A814A4">
      <w:pPr>
        <w:pStyle w:val="Paragraphedeliste"/>
        <w:numPr>
          <w:ilvl w:val="0"/>
          <w:numId w:val="82"/>
        </w:numPr>
        <w:rPr>
          <w:bCs/>
        </w:rPr>
      </w:pPr>
      <w:r w:rsidRPr="00176FC9">
        <w:rPr>
          <w:bCs/>
        </w:rPr>
        <w:t>Installation du Chantier</w:t>
      </w:r>
      <w:r w:rsidRPr="00176FC9">
        <w:rPr>
          <w:bCs/>
        </w:rPr>
        <w:tab/>
      </w:r>
      <w:r w:rsidRPr="00176FC9">
        <w:rPr>
          <w:bCs/>
        </w:rPr>
        <w:tab/>
      </w:r>
      <w:r w:rsidRPr="00176FC9">
        <w:rPr>
          <w:bCs/>
        </w:rPr>
        <w:tab/>
      </w:r>
    </w:p>
    <w:p w:rsidR="00A814A4" w:rsidRPr="00176FC9" w:rsidRDefault="00A814A4" w:rsidP="00A814A4">
      <w:pPr>
        <w:pStyle w:val="Paragraphedeliste"/>
        <w:numPr>
          <w:ilvl w:val="0"/>
          <w:numId w:val="82"/>
        </w:numPr>
        <w:rPr>
          <w:bCs/>
        </w:rPr>
      </w:pPr>
      <w:r w:rsidRPr="00176FC9">
        <w:rPr>
          <w:bCs/>
        </w:rPr>
        <w:t>Amené et repli du matériel</w:t>
      </w:r>
      <w:r w:rsidRPr="00176FC9">
        <w:rPr>
          <w:bCs/>
        </w:rPr>
        <w:tab/>
      </w:r>
      <w:r w:rsidRPr="00176FC9">
        <w:rPr>
          <w:bCs/>
        </w:rPr>
        <w:tab/>
      </w:r>
      <w:r w:rsidRPr="00176FC9">
        <w:rPr>
          <w:bCs/>
        </w:rPr>
        <w:tab/>
      </w:r>
    </w:p>
    <w:p w:rsidR="00A814A4" w:rsidRPr="00176FC9" w:rsidRDefault="00A814A4" w:rsidP="00A814A4">
      <w:pPr>
        <w:pStyle w:val="Paragraphedeliste"/>
        <w:numPr>
          <w:ilvl w:val="0"/>
          <w:numId w:val="82"/>
        </w:numPr>
        <w:rPr>
          <w:bCs/>
        </w:rPr>
      </w:pPr>
      <w:r w:rsidRPr="00176FC9">
        <w:rPr>
          <w:bCs/>
        </w:rPr>
        <w:t>Projet d’exécution</w:t>
      </w:r>
      <w:r w:rsidRPr="00176FC9">
        <w:rPr>
          <w:bCs/>
        </w:rPr>
        <w:tab/>
      </w:r>
      <w:r w:rsidRPr="00176FC9">
        <w:rPr>
          <w:bCs/>
        </w:rPr>
        <w:tab/>
      </w:r>
      <w:r w:rsidRPr="00176FC9">
        <w:rPr>
          <w:bCs/>
        </w:rPr>
        <w:tab/>
      </w:r>
      <w:r w:rsidRPr="00176FC9">
        <w:rPr>
          <w:bCs/>
        </w:rPr>
        <w:tab/>
      </w:r>
      <w:r w:rsidRPr="00176FC9">
        <w:rPr>
          <w:bCs/>
        </w:rPr>
        <w:tab/>
      </w:r>
    </w:p>
    <w:p w:rsidR="00CE0FB2" w:rsidRPr="00176FC9" w:rsidRDefault="00CE0FB2" w:rsidP="00A814A4">
      <w:pPr>
        <w:spacing w:after="0" w:line="240" w:lineRule="auto"/>
        <w:rPr>
          <w:rFonts w:ascii="Times New Roman" w:hAnsi="Times New Roman" w:cs="Times New Roman"/>
          <w:bCs/>
        </w:rPr>
      </w:pPr>
      <w:r w:rsidRPr="00176FC9">
        <w:rPr>
          <w:rFonts w:ascii="Times New Roman" w:hAnsi="Times New Roman" w:cs="Times New Roman"/>
          <w:bCs/>
        </w:rPr>
        <w:t>Ces documents seront remis avant le début des travaux (15 jours après l’OS de démarrage des travaux).</w:t>
      </w:r>
    </w:p>
    <w:p w:rsidR="00CE0FB2" w:rsidRPr="00176FC9" w:rsidRDefault="00CE0FB2" w:rsidP="007C265A">
      <w:pPr>
        <w:spacing w:after="0" w:line="240" w:lineRule="auto"/>
        <w:rPr>
          <w:rFonts w:ascii="Times New Roman" w:hAnsi="Times New Roman" w:cs="Times New Roman"/>
          <w:b/>
          <w:bCs/>
        </w:rPr>
      </w:pPr>
      <w:bookmarkStart w:id="10" w:name="_Toc191880701"/>
      <w:r w:rsidRPr="00176FC9">
        <w:rPr>
          <w:rFonts w:ascii="Times New Roman" w:hAnsi="Times New Roman" w:cs="Times New Roman"/>
          <w:b/>
          <w:bCs/>
        </w:rPr>
        <w:t>16.3 – Semelles isolées sous poteaux</w:t>
      </w:r>
      <w:bookmarkEnd w:id="10"/>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En béton armé de section 15x40x40 (pour poteaux 15*15) ou 15x80x80 pour poteaux (15*30)</w:t>
      </w:r>
    </w:p>
    <w:p w:rsidR="00CE0FB2" w:rsidRPr="00176FC9" w:rsidRDefault="00CE0FB2" w:rsidP="007C265A">
      <w:pPr>
        <w:numPr>
          <w:ilvl w:val="0"/>
          <w:numId w:val="54"/>
        </w:numPr>
        <w:spacing w:after="0" w:line="240" w:lineRule="auto"/>
        <w:rPr>
          <w:rFonts w:ascii="Times New Roman" w:hAnsi="Times New Roman" w:cs="Times New Roman"/>
        </w:rPr>
      </w:pPr>
      <w:r w:rsidRPr="00176FC9">
        <w:rPr>
          <w:rFonts w:ascii="Times New Roman" w:hAnsi="Times New Roman" w:cs="Times New Roman"/>
        </w:rPr>
        <w:t>Béton : dosé à 350kg/m3</w:t>
      </w:r>
    </w:p>
    <w:p w:rsidR="00CE0FB2" w:rsidRPr="00176FC9" w:rsidRDefault="00CE0FB2" w:rsidP="007C265A">
      <w:pPr>
        <w:numPr>
          <w:ilvl w:val="0"/>
          <w:numId w:val="54"/>
        </w:numPr>
        <w:spacing w:after="0" w:line="240" w:lineRule="auto"/>
        <w:rPr>
          <w:rFonts w:ascii="Times New Roman" w:hAnsi="Times New Roman" w:cs="Times New Roman"/>
        </w:rPr>
      </w:pPr>
      <w:r w:rsidRPr="00176FC9">
        <w:rPr>
          <w:rFonts w:ascii="Times New Roman" w:hAnsi="Times New Roman" w:cs="Times New Roman"/>
        </w:rPr>
        <w:t>Aciers : épingles HA8 tous les 15cm maxi</w:t>
      </w:r>
    </w:p>
    <w:p w:rsidR="00CE0FB2" w:rsidRPr="00176FC9" w:rsidRDefault="00CE0FB2" w:rsidP="007C265A">
      <w:pPr>
        <w:spacing w:after="0" w:line="240" w:lineRule="auto"/>
        <w:rPr>
          <w:rFonts w:ascii="Times New Roman" w:hAnsi="Times New Roman" w:cs="Times New Roman"/>
          <w:b/>
          <w:bCs/>
        </w:rPr>
      </w:pPr>
      <w:bookmarkStart w:id="11" w:name="_Toc191880703"/>
      <w:r w:rsidRPr="00176FC9">
        <w:rPr>
          <w:rFonts w:ascii="Times New Roman" w:hAnsi="Times New Roman" w:cs="Times New Roman"/>
          <w:b/>
          <w:bCs/>
        </w:rPr>
        <w:t>16.4 – Poteaux</w:t>
      </w:r>
      <w:bookmarkEnd w:id="11"/>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En béton armé de section (suivant indication du plan)</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b/>
        <w:t>*15x15 pour poteaux de division intérieurs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b/>
        <w:t>*15x30 pour poteaux extérieurs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b/>
        <w:t>*Béton : dosé à 350kg/m3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b/>
        <w:t>*Aciers :</w:t>
      </w:r>
    </w:p>
    <w:p w:rsidR="00CE0FB2" w:rsidRPr="00176FC9" w:rsidRDefault="00CE0FB2" w:rsidP="007C265A">
      <w:pPr>
        <w:numPr>
          <w:ilvl w:val="0"/>
          <w:numId w:val="53"/>
        </w:numPr>
        <w:spacing w:after="0" w:line="240" w:lineRule="auto"/>
        <w:rPr>
          <w:rFonts w:ascii="Times New Roman" w:hAnsi="Times New Roman" w:cs="Times New Roman"/>
        </w:rPr>
      </w:pPr>
      <w:r w:rsidRPr="00176FC9">
        <w:rPr>
          <w:rFonts w:ascii="Times New Roman" w:hAnsi="Times New Roman" w:cs="Times New Roman"/>
        </w:rPr>
        <w:t>Cadre Ø6 tous les 20cm + 4 filants T8 pour les poteaux 15x15</w:t>
      </w:r>
    </w:p>
    <w:p w:rsidR="00CE0FB2" w:rsidRPr="00176FC9" w:rsidRDefault="00CE0FB2" w:rsidP="007C265A">
      <w:pPr>
        <w:numPr>
          <w:ilvl w:val="0"/>
          <w:numId w:val="53"/>
        </w:numPr>
        <w:spacing w:after="0" w:line="240" w:lineRule="auto"/>
        <w:rPr>
          <w:rFonts w:ascii="Times New Roman" w:hAnsi="Times New Roman" w:cs="Times New Roman"/>
          <w:b/>
          <w:bCs/>
        </w:rPr>
      </w:pPr>
      <w:r w:rsidRPr="00176FC9">
        <w:rPr>
          <w:rFonts w:ascii="Times New Roman" w:hAnsi="Times New Roman" w:cs="Times New Roman"/>
        </w:rPr>
        <w:t>Cadre Ø6 tous les 20cm + 6 filants T10 pour les poteaux 15x30</w:t>
      </w:r>
    </w:p>
    <w:p w:rsidR="00CE0FB2" w:rsidRPr="00176FC9" w:rsidRDefault="00CE0FB2" w:rsidP="007C265A">
      <w:pPr>
        <w:spacing w:after="0" w:line="240" w:lineRule="auto"/>
        <w:rPr>
          <w:rFonts w:ascii="Times New Roman" w:hAnsi="Times New Roman" w:cs="Times New Roman"/>
          <w:b/>
          <w:bCs/>
        </w:rPr>
      </w:pPr>
      <w:bookmarkStart w:id="12" w:name="_Toc191880704"/>
      <w:r w:rsidRPr="00176FC9">
        <w:rPr>
          <w:rFonts w:ascii="Times New Roman" w:hAnsi="Times New Roman" w:cs="Times New Roman"/>
          <w:b/>
          <w:bCs/>
        </w:rPr>
        <w:t>16.5 – Dallage du sol et rampe d’accès</w:t>
      </w:r>
      <w:bookmarkEnd w:id="12"/>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lastRenderedPageBreak/>
        <w:t xml:space="preserve">Le sol recevra un dallage de 8cm d’épaisseur en béton armé sur un film polyane de 400 microns. Finition : chape lisse. </w:t>
      </w:r>
    </w:p>
    <w:p w:rsidR="00CE0FB2" w:rsidRPr="00176FC9" w:rsidRDefault="00CE0FB2" w:rsidP="007C265A">
      <w:pPr>
        <w:spacing w:after="0" w:line="240" w:lineRule="auto"/>
        <w:rPr>
          <w:rFonts w:ascii="Times New Roman" w:hAnsi="Times New Roman" w:cs="Times New Roman"/>
          <w:b/>
          <w:bCs/>
        </w:rPr>
      </w:pPr>
      <w:bookmarkStart w:id="13" w:name="_Toc191880706"/>
      <w:r w:rsidRPr="00176FC9">
        <w:rPr>
          <w:rFonts w:ascii="Times New Roman" w:hAnsi="Times New Roman" w:cs="Times New Roman"/>
          <w:b/>
          <w:bCs/>
        </w:rPr>
        <w:t>16.6 – Longrine</w:t>
      </w:r>
      <w:bookmarkEnd w:id="13"/>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Pour les murs de fondation en agglos de 20 bourré en béton armé de section 20x20 dosé à 350kg/m3 et ayant pour acier : cadre T6 tous les 20cm + 4 filantes T8.</w:t>
      </w:r>
    </w:p>
    <w:p w:rsidR="00CE0FB2" w:rsidRPr="00176FC9" w:rsidRDefault="00CE0FB2" w:rsidP="007C265A">
      <w:pPr>
        <w:spacing w:after="0" w:line="240" w:lineRule="auto"/>
        <w:rPr>
          <w:rFonts w:ascii="Times New Roman" w:hAnsi="Times New Roman" w:cs="Times New Roman"/>
          <w:b/>
        </w:rPr>
      </w:pPr>
      <w:bookmarkStart w:id="14" w:name="_Toc191880708"/>
      <w:r w:rsidRPr="00176FC9">
        <w:rPr>
          <w:rFonts w:ascii="Times New Roman" w:hAnsi="Times New Roman" w:cs="Times New Roman"/>
          <w:b/>
        </w:rPr>
        <w:t>16.7 – Murs</w:t>
      </w:r>
      <w:bookmarkEnd w:id="14"/>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 xml:space="preserve">Les murs seront montés en </w:t>
      </w:r>
      <w:r w:rsidR="00A814A4" w:rsidRPr="00176FC9">
        <w:rPr>
          <w:rFonts w:ascii="Times New Roman" w:hAnsi="Times New Roman" w:cs="Times New Roman"/>
        </w:rPr>
        <w:t>terre</w:t>
      </w:r>
      <w:r w:rsidRPr="00176FC9">
        <w:rPr>
          <w:rFonts w:ascii="Times New Roman" w:hAnsi="Times New Roman" w:cs="Times New Roman"/>
        </w:rPr>
        <w:t xml:space="preserve"> suivant </w:t>
      </w:r>
      <w:r w:rsidR="00A814A4" w:rsidRPr="00176FC9">
        <w:rPr>
          <w:rFonts w:ascii="Times New Roman" w:hAnsi="Times New Roman" w:cs="Times New Roman"/>
        </w:rPr>
        <w:t>les indications du plan. Cette terre (poto-poto</w:t>
      </w:r>
      <w:r w:rsidR="008A2598" w:rsidRPr="00176FC9">
        <w:rPr>
          <w:rFonts w:ascii="Times New Roman" w:hAnsi="Times New Roman" w:cs="Times New Roman"/>
        </w:rPr>
        <w:t xml:space="preserve"> 3mx1.1.80mx2m</w:t>
      </w:r>
      <w:r w:rsidR="00A814A4" w:rsidRPr="00176FC9">
        <w:rPr>
          <w:rFonts w:ascii="Times New Roman" w:hAnsi="Times New Roman" w:cs="Times New Roman"/>
        </w:rPr>
        <w:t xml:space="preserve">) </w:t>
      </w:r>
      <w:r w:rsidR="008A2598" w:rsidRPr="00176FC9">
        <w:rPr>
          <w:rFonts w:ascii="Times New Roman" w:hAnsi="Times New Roman" w:cs="Times New Roman"/>
        </w:rPr>
        <w:t>devra</w:t>
      </w:r>
      <w:r w:rsidRPr="00176FC9">
        <w:rPr>
          <w:rFonts w:ascii="Times New Roman" w:hAnsi="Times New Roman" w:cs="Times New Roman"/>
        </w:rPr>
        <w:t xml:space="preserve"> offrir une résistance à l’écrasement non négligeable</w:t>
      </w:r>
      <w:r w:rsidR="00A814A4" w:rsidRPr="00176FC9">
        <w:rPr>
          <w:rFonts w:ascii="Times New Roman" w:hAnsi="Times New Roman" w:cs="Times New Roman"/>
        </w:rPr>
        <w:t>, pour les maisonnettes traditionnelles</w:t>
      </w:r>
      <w:r w:rsidR="008A2598" w:rsidRPr="00176FC9">
        <w:rPr>
          <w:rFonts w:ascii="Times New Roman" w:hAnsi="Times New Roman" w:cs="Times New Roman"/>
        </w:rPr>
        <w:t xml:space="preserve">. </w:t>
      </w:r>
    </w:p>
    <w:p w:rsidR="008A2598" w:rsidRPr="00176FC9" w:rsidRDefault="008A2598" w:rsidP="007C265A">
      <w:pPr>
        <w:spacing w:after="0" w:line="240" w:lineRule="auto"/>
        <w:rPr>
          <w:rFonts w:ascii="Times New Roman" w:hAnsi="Times New Roman" w:cs="Times New Roman"/>
        </w:rPr>
      </w:pPr>
      <w:r w:rsidRPr="00176FC9">
        <w:rPr>
          <w:rFonts w:ascii="Times New Roman" w:hAnsi="Times New Roman" w:cs="Times New Roman"/>
        </w:rPr>
        <w:t xml:space="preserve">Les murs seront montés </w:t>
      </w:r>
      <w:r w:rsidRPr="00176FC9">
        <w:rPr>
          <w:rFonts w:ascii="Times New Roman" w:hAnsi="Times New Roman" w:cs="Times New Roman"/>
          <w:bCs/>
        </w:rPr>
        <w:t xml:space="preserve">en bois traités (3mx10mx2.30m) </w:t>
      </w:r>
      <w:r w:rsidRPr="00176FC9">
        <w:rPr>
          <w:rFonts w:ascii="Times New Roman" w:hAnsi="Times New Roman" w:cs="Times New Roman"/>
        </w:rPr>
        <w:t xml:space="preserve">suivant les indications du plan. Ce bois devra offrir une résistance à l’écrasement non négligeable, pour les </w:t>
      </w:r>
      <w:r w:rsidRPr="00176FC9">
        <w:rPr>
          <w:rFonts w:ascii="Times New Roman" w:hAnsi="Times New Roman" w:cs="Times New Roman"/>
          <w:bCs/>
        </w:rPr>
        <w:t>deux hangars d’ossature</w:t>
      </w:r>
      <w:r w:rsidRPr="00176FC9">
        <w:rPr>
          <w:rFonts w:ascii="Times New Roman" w:hAnsi="Times New Roman" w:cs="Times New Roman"/>
        </w:rPr>
        <w:t xml:space="preserve">. </w:t>
      </w:r>
    </w:p>
    <w:p w:rsidR="00CE0FB2" w:rsidRPr="00176FC9" w:rsidRDefault="00CE0FB2" w:rsidP="007C265A">
      <w:pPr>
        <w:spacing w:after="0" w:line="240" w:lineRule="auto"/>
        <w:rPr>
          <w:rFonts w:ascii="Times New Roman" w:hAnsi="Times New Roman" w:cs="Times New Roman"/>
          <w:b/>
        </w:rPr>
      </w:pPr>
      <w:bookmarkStart w:id="15" w:name="_Toc191880709"/>
      <w:r w:rsidRPr="00176FC9">
        <w:rPr>
          <w:rFonts w:ascii="Times New Roman" w:hAnsi="Times New Roman" w:cs="Times New Roman"/>
          <w:b/>
        </w:rPr>
        <w:t>16.8 – Poteaux</w:t>
      </w:r>
      <w:bookmarkEnd w:id="15"/>
      <w:r w:rsidRPr="00176FC9">
        <w:rPr>
          <w:rFonts w:ascii="Times New Roman" w:hAnsi="Times New Roman" w:cs="Times New Roman"/>
          <w:b/>
          <w:bCs/>
        </w:rPr>
        <w:tab/>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En béton armé de section</w:t>
      </w:r>
    </w:p>
    <w:p w:rsidR="00CE0FB2" w:rsidRPr="00176FC9" w:rsidRDefault="00CE0FB2" w:rsidP="007C265A">
      <w:pPr>
        <w:numPr>
          <w:ilvl w:val="0"/>
          <w:numId w:val="55"/>
        </w:numPr>
        <w:spacing w:after="0" w:line="240" w:lineRule="auto"/>
        <w:rPr>
          <w:rFonts w:ascii="Times New Roman" w:hAnsi="Times New Roman" w:cs="Times New Roman"/>
        </w:rPr>
      </w:pPr>
      <w:r w:rsidRPr="00176FC9">
        <w:rPr>
          <w:rFonts w:ascii="Times New Roman" w:hAnsi="Times New Roman" w:cs="Times New Roman"/>
        </w:rPr>
        <w:t>15x15 dans les murs pignons et de séparation ;</w:t>
      </w:r>
    </w:p>
    <w:p w:rsidR="00CE0FB2" w:rsidRPr="00176FC9" w:rsidRDefault="00CE0FB2" w:rsidP="007C265A">
      <w:pPr>
        <w:numPr>
          <w:ilvl w:val="0"/>
          <w:numId w:val="55"/>
        </w:numPr>
        <w:spacing w:after="0" w:line="240" w:lineRule="auto"/>
        <w:rPr>
          <w:rFonts w:ascii="Times New Roman" w:hAnsi="Times New Roman" w:cs="Times New Roman"/>
        </w:rPr>
      </w:pPr>
      <w:r w:rsidRPr="00176FC9">
        <w:rPr>
          <w:rFonts w:ascii="Times New Roman" w:hAnsi="Times New Roman" w:cs="Times New Roman"/>
        </w:rPr>
        <w:t>15x30 sur les façades principales et postérieures ;</w:t>
      </w:r>
    </w:p>
    <w:p w:rsidR="00CE0FB2" w:rsidRPr="00176FC9" w:rsidRDefault="00CE0FB2" w:rsidP="007C265A">
      <w:pPr>
        <w:numPr>
          <w:ilvl w:val="0"/>
          <w:numId w:val="55"/>
        </w:numPr>
        <w:spacing w:after="0" w:line="240" w:lineRule="auto"/>
        <w:rPr>
          <w:rFonts w:ascii="Times New Roman" w:hAnsi="Times New Roman" w:cs="Times New Roman"/>
        </w:rPr>
      </w:pPr>
      <w:r w:rsidRPr="00176FC9">
        <w:rPr>
          <w:rFonts w:ascii="Times New Roman" w:hAnsi="Times New Roman" w:cs="Times New Roman"/>
        </w:rPr>
        <w:t>Béton : dosé à 350kg/m3 ;</w:t>
      </w:r>
    </w:p>
    <w:p w:rsidR="00CE0FB2" w:rsidRPr="00176FC9" w:rsidRDefault="00CE0FB2" w:rsidP="007C265A">
      <w:pPr>
        <w:numPr>
          <w:ilvl w:val="0"/>
          <w:numId w:val="55"/>
        </w:numPr>
        <w:spacing w:after="0" w:line="240" w:lineRule="auto"/>
        <w:rPr>
          <w:rFonts w:ascii="Times New Roman" w:hAnsi="Times New Roman" w:cs="Times New Roman"/>
        </w:rPr>
      </w:pPr>
      <w:r w:rsidRPr="00176FC9">
        <w:rPr>
          <w:rFonts w:ascii="Times New Roman" w:hAnsi="Times New Roman" w:cs="Times New Roman"/>
        </w:rPr>
        <w:t>Aciers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*Cadres Ø6 tous les 20cm + 6 filants T8 pour les poteaux 15x30</w:t>
      </w:r>
    </w:p>
    <w:p w:rsidR="00CE0FB2" w:rsidRPr="00176FC9" w:rsidRDefault="00CE0FB2" w:rsidP="007C265A">
      <w:pPr>
        <w:spacing w:after="0" w:line="240" w:lineRule="auto"/>
        <w:rPr>
          <w:rFonts w:ascii="Times New Roman" w:hAnsi="Times New Roman" w:cs="Times New Roman"/>
          <w:b/>
          <w:bCs/>
        </w:rPr>
      </w:pPr>
      <w:r w:rsidRPr="00176FC9">
        <w:rPr>
          <w:rFonts w:ascii="Times New Roman" w:hAnsi="Times New Roman" w:cs="Times New Roman"/>
        </w:rPr>
        <w:t>*Cadres + épingles T6 tous les 20cm + 6 filants T8 pour les poteaux de véranda</w:t>
      </w:r>
    </w:p>
    <w:p w:rsidR="00CE0FB2" w:rsidRPr="00176FC9" w:rsidRDefault="00CE0FB2" w:rsidP="007C265A">
      <w:pPr>
        <w:spacing w:after="0" w:line="240" w:lineRule="auto"/>
        <w:rPr>
          <w:rFonts w:ascii="Times New Roman" w:hAnsi="Times New Roman" w:cs="Times New Roman"/>
          <w:b/>
        </w:rPr>
      </w:pPr>
      <w:bookmarkStart w:id="16" w:name="_Toc191880710"/>
      <w:r w:rsidRPr="00176FC9">
        <w:rPr>
          <w:rFonts w:ascii="Times New Roman" w:hAnsi="Times New Roman" w:cs="Times New Roman"/>
          <w:b/>
        </w:rPr>
        <w:t>16.9 - Linteaux :</w:t>
      </w:r>
      <w:bookmarkEnd w:id="16"/>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En béton armé de section 15x20 suivant épaisseur des murs ou 10x20.</w:t>
      </w:r>
    </w:p>
    <w:p w:rsidR="00CE0FB2" w:rsidRPr="00176FC9" w:rsidRDefault="00CE0FB2" w:rsidP="007C265A">
      <w:pPr>
        <w:numPr>
          <w:ilvl w:val="0"/>
          <w:numId w:val="55"/>
        </w:numPr>
        <w:spacing w:after="0" w:line="240" w:lineRule="auto"/>
        <w:rPr>
          <w:rFonts w:ascii="Times New Roman" w:hAnsi="Times New Roman" w:cs="Times New Roman"/>
        </w:rPr>
      </w:pPr>
      <w:r w:rsidRPr="00176FC9">
        <w:rPr>
          <w:rFonts w:ascii="Times New Roman" w:hAnsi="Times New Roman" w:cs="Times New Roman"/>
        </w:rPr>
        <w:t>Béton dosé à 350kg/m3</w:t>
      </w:r>
    </w:p>
    <w:p w:rsidR="00CE0FB2" w:rsidRPr="00176FC9" w:rsidRDefault="00CE0FB2" w:rsidP="007C265A">
      <w:pPr>
        <w:numPr>
          <w:ilvl w:val="0"/>
          <w:numId w:val="55"/>
        </w:numPr>
        <w:spacing w:after="0" w:line="240" w:lineRule="auto"/>
        <w:rPr>
          <w:rFonts w:ascii="Times New Roman" w:hAnsi="Times New Roman" w:cs="Times New Roman"/>
        </w:rPr>
      </w:pPr>
      <w:r w:rsidRPr="00176FC9">
        <w:rPr>
          <w:rFonts w:ascii="Times New Roman" w:hAnsi="Times New Roman" w:cs="Times New Roman"/>
        </w:rPr>
        <w:t>Acier : cadre Ø6 tous les 15cm + 4 filantes HA8</w:t>
      </w:r>
    </w:p>
    <w:p w:rsidR="00CE0FB2" w:rsidRPr="00176FC9" w:rsidRDefault="00CE0FB2" w:rsidP="007C265A">
      <w:pPr>
        <w:spacing w:after="0" w:line="240" w:lineRule="auto"/>
        <w:rPr>
          <w:rFonts w:ascii="Times New Roman" w:hAnsi="Times New Roman" w:cs="Times New Roman"/>
          <w:b/>
        </w:rPr>
      </w:pPr>
      <w:bookmarkStart w:id="17" w:name="_Toc191880711"/>
      <w:r w:rsidRPr="00176FC9">
        <w:rPr>
          <w:rFonts w:ascii="Times New Roman" w:hAnsi="Times New Roman" w:cs="Times New Roman"/>
          <w:b/>
        </w:rPr>
        <w:t>16.10 – Chaînage, bas et haut</w:t>
      </w:r>
      <w:bookmarkEnd w:id="17"/>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En béton armé de section 15x20</w:t>
      </w:r>
    </w:p>
    <w:p w:rsidR="00CE0FB2" w:rsidRPr="00176FC9" w:rsidRDefault="00CE0FB2" w:rsidP="007C265A">
      <w:pPr>
        <w:numPr>
          <w:ilvl w:val="0"/>
          <w:numId w:val="55"/>
        </w:numPr>
        <w:spacing w:after="0" w:line="240" w:lineRule="auto"/>
        <w:rPr>
          <w:rFonts w:ascii="Times New Roman" w:hAnsi="Times New Roman" w:cs="Times New Roman"/>
        </w:rPr>
      </w:pPr>
      <w:r w:rsidRPr="00176FC9">
        <w:rPr>
          <w:rFonts w:ascii="Times New Roman" w:hAnsi="Times New Roman" w:cs="Times New Roman"/>
        </w:rPr>
        <w:t>Béton : dosé à 350kg/m3</w:t>
      </w:r>
    </w:p>
    <w:p w:rsidR="00CE0FB2" w:rsidRPr="00176FC9" w:rsidRDefault="00CE0FB2" w:rsidP="007C265A">
      <w:pPr>
        <w:numPr>
          <w:ilvl w:val="0"/>
          <w:numId w:val="55"/>
        </w:numPr>
        <w:spacing w:after="0" w:line="240" w:lineRule="auto"/>
        <w:rPr>
          <w:rFonts w:ascii="Times New Roman" w:hAnsi="Times New Roman" w:cs="Times New Roman"/>
        </w:rPr>
      </w:pPr>
      <w:r w:rsidRPr="00176FC9">
        <w:rPr>
          <w:rFonts w:ascii="Times New Roman" w:hAnsi="Times New Roman" w:cs="Times New Roman"/>
        </w:rPr>
        <w:t>Aciers : cadre Ø6 tous les 20cm + 4 filants HA8.</w:t>
      </w:r>
    </w:p>
    <w:p w:rsidR="00CE0FB2" w:rsidRPr="00176FC9" w:rsidRDefault="00CE0FB2" w:rsidP="007C265A">
      <w:pPr>
        <w:spacing w:after="0" w:line="240" w:lineRule="auto"/>
        <w:rPr>
          <w:rFonts w:ascii="Times New Roman" w:hAnsi="Times New Roman" w:cs="Times New Roman"/>
          <w:b/>
          <w:bCs/>
        </w:rPr>
      </w:pPr>
      <w:bookmarkStart w:id="18" w:name="_Toc191880714"/>
      <w:r w:rsidRPr="00176FC9">
        <w:rPr>
          <w:rFonts w:ascii="Times New Roman" w:hAnsi="Times New Roman" w:cs="Times New Roman"/>
          <w:b/>
          <w:bCs/>
        </w:rPr>
        <w:t>16.11 – Claustras :</w:t>
      </w:r>
      <w:bookmarkEnd w:id="18"/>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 xml:space="preserve">Voir plans y afférents et joints au présent DAO.  </w:t>
      </w:r>
    </w:p>
    <w:p w:rsidR="00CE0FB2" w:rsidRPr="00176FC9" w:rsidRDefault="00CE0FB2" w:rsidP="007C265A">
      <w:pPr>
        <w:spacing w:after="0" w:line="240" w:lineRule="auto"/>
        <w:rPr>
          <w:rFonts w:ascii="Times New Roman" w:hAnsi="Times New Roman" w:cs="Times New Roman"/>
          <w:b/>
          <w:bCs/>
        </w:rPr>
      </w:pPr>
      <w:bookmarkStart w:id="19" w:name="_Toc191880715"/>
      <w:r w:rsidRPr="00176FC9">
        <w:rPr>
          <w:rFonts w:ascii="Times New Roman" w:hAnsi="Times New Roman" w:cs="Times New Roman"/>
          <w:b/>
          <w:bCs/>
        </w:rPr>
        <w:t>16.12 – Chape</w:t>
      </w:r>
      <w:bookmarkEnd w:id="19"/>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D’une épaisseur de 4cm, elle sera réalisée avec un mortier de gros sable dosé à 400 kg/m3 associé au gravier. Finition lissage à la barbotine de ciment dosé à 400 kg/m3.</w:t>
      </w:r>
    </w:p>
    <w:p w:rsidR="00CE0FB2" w:rsidRPr="00176FC9" w:rsidRDefault="00CE0FB2" w:rsidP="007C265A">
      <w:pPr>
        <w:spacing w:after="0" w:line="240" w:lineRule="auto"/>
        <w:rPr>
          <w:rFonts w:ascii="Times New Roman" w:hAnsi="Times New Roman" w:cs="Times New Roman"/>
          <w:b/>
          <w:bCs/>
        </w:rPr>
      </w:pPr>
      <w:bookmarkStart w:id="20" w:name="_Toc191880716"/>
      <w:r w:rsidRPr="00176FC9">
        <w:rPr>
          <w:rFonts w:ascii="Times New Roman" w:hAnsi="Times New Roman" w:cs="Times New Roman"/>
          <w:b/>
          <w:bCs/>
        </w:rPr>
        <w:t>16.13 – Enduit</w:t>
      </w:r>
      <w:bookmarkEnd w:id="20"/>
      <w:r w:rsidRPr="00176FC9">
        <w:rPr>
          <w:rFonts w:ascii="Times New Roman" w:hAnsi="Times New Roman" w:cs="Times New Roman"/>
          <w:b/>
          <w:bCs/>
        </w:rPr>
        <w:t>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b/>
        <w:t>Sur toutes parties maçonnées ou bétonnées, il sera exécuté un enduit de ciment de 1,5cm d’épaisseur au mortier de ciment dosé à 400 kg/m3.</w:t>
      </w:r>
    </w:p>
    <w:p w:rsidR="00CE0FB2" w:rsidRPr="00176FC9" w:rsidRDefault="00CE0FB2" w:rsidP="007C265A">
      <w:pPr>
        <w:numPr>
          <w:ilvl w:val="0"/>
          <w:numId w:val="56"/>
        </w:numPr>
        <w:spacing w:after="0" w:line="240" w:lineRule="auto"/>
        <w:rPr>
          <w:rFonts w:ascii="Times New Roman" w:hAnsi="Times New Roman" w:cs="Times New Roman"/>
        </w:rPr>
      </w:pPr>
      <w:r w:rsidRPr="00176FC9">
        <w:rPr>
          <w:rFonts w:ascii="Times New Roman" w:hAnsi="Times New Roman" w:cs="Times New Roman"/>
        </w:rPr>
        <w:t xml:space="preserve">Accrochage : Gobetis avec mortier de gros sable </w:t>
      </w:r>
    </w:p>
    <w:p w:rsidR="00CE0FB2" w:rsidRPr="00176FC9" w:rsidRDefault="00CE0FB2" w:rsidP="007C265A">
      <w:pPr>
        <w:numPr>
          <w:ilvl w:val="0"/>
          <w:numId w:val="56"/>
        </w:numPr>
        <w:spacing w:after="0" w:line="240" w:lineRule="auto"/>
        <w:rPr>
          <w:rFonts w:ascii="Times New Roman" w:hAnsi="Times New Roman" w:cs="Times New Roman"/>
        </w:rPr>
      </w:pPr>
      <w:r w:rsidRPr="00176FC9">
        <w:rPr>
          <w:rFonts w:ascii="Times New Roman" w:hAnsi="Times New Roman" w:cs="Times New Roman"/>
        </w:rPr>
        <w:t>Finition : Avec mortier de sable fin</w:t>
      </w:r>
    </w:p>
    <w:p w:rsidR="00CE0FB2" w:rsidRPr="00176FC9" w:rsidRDefault="00CE0FB2" w:rsidP="007C265A">
      <w:pPr>
        <w:spacing w:after="0" w:line="240" w:lineRule="auto"/>
        <w:rPr>
          <w:rFonts w:ascii="Times New Roman" w:hAnsi="Times New Roman" w:cs="Times New Roman"/>
          <w:b/>
          <w:bCs/>
        </w:rPr>
      </w:pPr>
      <w:bookmarkStart w:id="21" w:name="_Toc191880718"/>
      <w:r w:rsidRPr="00176FC9">
        <w:rPr>
          <w:rFonts w:ascii="Times New Roman" w:hAnsi="Times New Roman" w:cs="Times New Roman"/>
          <w:b/>
          <w:bCs/>
        </w:rPr>
        <w:t>16.14 – fermes :</w:t>
      </w:r>
      <w:bookmarkEnd w:id="21"/>
    </w:p>
    <w:p w:rsidR="00CE0FB2" w:rsidRPr="00176FC9" w:rsidRDefault="00CE0FB2" w:rsidP="007C265A">
      <w:pPr>
        <w:spacing w:after="0" w:line="240" w:lineRule="auto"/>
        <w:rPr>
          <w:rFonts w:ascii="Times New Roman" w:hAnsi="Times New Roman" w:cs="Times New Roman"/>
          <w:bCs/>
        </w:rPr>
      </w:pPr>
      <w:r w:rsidRPr="00176FC9">
        <w:rPr>
          <w:rFonts w:ascii="Times New Roman" w:hAnsi="Times New Roman" w:cs="Times New Roman"/>
          <w:bCs/>
        </w:rPr>
        <w:t xml:space="preserve">Les fermes seront exécutées avec du bois dur traité au </w:t>
      </w:r>
      <w:proofErr w:type="spellStart"/>
      <w:r w:rsidRPr="00176FC9">
        <w:rPr>
          <w:rFonts w:ascii="Times New Roman" w:hAnsi="Times New Roman" w:cs="Times New Roman"/>
          <w:bCs/>
        </w:rPr>
        <w:t>xylamon</w:t>
      </w:r>
      <w:proofErr w:type="spellEnd"/>
      <w:r w:rsidRPr="00176FC9">
        <w:rPr>
          <w:rFonts w:ascii="Times New Roman" w:hAnsi="Times New Roman" w:cs="Times New Roman"/>
          <w:bCs/>
        </w:rPr>
        <w:t xml:space="preserve"> de 3x15 ou 3x20 suivant indications des plans</w:t>
      </w:r>
    </w:p>
    <w:p w:rsidR="00CE0FB2" w:rsidRPr="00176FC9" w:rsidRDefault="00CE0FB2" w:rsidP="007C265A">
      <w:pPr>
        <w:spacing w:after="0" w:line="240" w:lineRule="auto"/>
        <w:rPr>
          <w:rFonts w:ascii="Times New Roman" w:hAnsi="Times New Roman" w:cs="Times New Roman"/>
          <w:bCs/>
        </w:rPr>
      </w:pPr>
      <w:r w:rsidRPr="00176FC9">
        <w:rPr>
          <w:rFonts w:ascii="Times New Roman" w:hAnsi="Times New Roman" w:cs="Times New Roman"/>
          <w:bCs/>
        </w:rPr>
        <w:t>L’entrait et l’arbalétrier seront doubles</w:t>
      </w:r>
    </w:p>
    <w:p w:rsidR="00CE0FB2" w:rsidRPr="00176FC9" w:rsidRDefault="00CE0FB2" w:rsidP="007C265A">
      <w:pPr>
        <w:spacing w:after="0" w:line="240" w:lineRule="auto"/>
        <w:rPr>
          <w:rFonts w:ascii="Times New Roman" w:hAnsi="Times New Roman" w:cs="Times New Roman"/>
          <w:bCs/>
        </w:rPr>
      </w:pPr>
      <w:r w:rsidRPr="00176FC9">
        <w:rPr>
          <w:rFonts w:ascii="Times New Roman" w:hAnsi="Times New Roman" w:cs="Times New Roman"/>
          <w:bCs/>
        </w:rPr>
        <w:t>Ces fermes seront solidement ancrées dans la maçonnerie à l’aide des fers d’attente des poteaux.</w:t>
      </w:r>
    </w:p>
    <w:p w:rsidR="00CE0FB2" w:rsidRPr="00176FC9" w:rsidRDefault="00CE0FB2" w:rsidP="007C265A">
      <w:pPr>
        <w:spacing w:after="0" w:line="240" w:lineRule="auto"/>
        <w:rPr>
          <w:rFonts w:ascii="Times New Roman" w:hAnsi="Times New Roman" w:cs="Times New Roman"/>
          <w:b/>
          <w:bCs/>
        </w:rPr>
      </w:pPr>
      <w:bookmarkStart w:id="22" w:name="_Toc191880719"/>
      <w:r w:rsidRPr="00176FC9">
        <w:rPr>
          <w:rFonts w:ascii="Times New Roman" w:hAnsi="Times New Roman" w:cs="Times New Roman"/>
          <w:b/>
          <w:bCs/>
        </w:rPr>
        <w:t>16.15 – Pannes :</w:t>
      </w:r>
      <w:bookmarkEnd w:id="22"/>
    </w:p>
    <w:p w:rsidR="00CE0FB2" w:rsidRPr="00176FC9" w:rsidRDefault="00CE0FB2" w:rsidP="007C265A">
      <w:pPr>
        <w:spacing w:after="0" w:line="240" w:lineRule="auto"/>
        <w:rPr>
          <w:rFonts w:ascii="Times New Roman" w:hAnsi="Times New Roman" w:cs="Times New Roman"/>
          <w:bCs/>
        </w:rPr>
      </w:pPr>
      <w:r w:rsidRPr="00176FC9">
        <w:rPr>
          <w:rFonts w:ascii="Times New Roman" w:hAnsi="Times New Roman" w:cs="Times New Roman"/>
          <w:bCs/>
        </w:rPr>
        <w:t xml:space="preserve">Elles seront en bois dur traité au </w:t>
      </w:r>
      <w:proofErr w:type="spellStart"/>
      <w:r w:rsidRPr="00176FC9">
        <w:rPr>
          <w:rFonts w:ascii="Times New Roman" w:hAnsi="Times New Roman" w:cs="Times New Roman"/>
          <w:bCs/>
        </w:rPr>
        <w:t>xylamon</w:t>
      </w:r>
      <w:proofErr w:type="spellEnd"/>
      <w:r w:rsidRPr="00176FC9">
        <w:rPr>
          <w:rFonts w:ascii="Times New Roman" w:hAnsi="Times New Roman" w:cs="Times New Roman"/>
          <w:bCs/>
        </w:rPr>
        <w:t>, section 5x8 ou 5x15 suivant indications des plans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 xml:space="preserve">Sur les pignons et les murs de séparations, elles seront fixées avec des pattes de scellement en fer plat de 3x30x200. </w:t>
      </w:r>
    </w:p>
    <w:p w:rsidR="00363ADE" w:rsidRPr="00176FC9" w:rsidRDefault="00CE0FB2" w:rsidP="00363ADE">
      <w:pPr>
        <w:spacing w:after="0" w:line="240" w:lineRule="auto"/>
        <w:rPr>
          <w:rFonts w:ascii="Times New Roman" w:hAnsi="Times New Roman" w:cs="Times New Roman"/>
          <w:b/>
          <w:bCs/>
        </w:rPr>
      </w:pPr>
      <w:bookmarkStart w:id="23" w:name="_Toc191880720"/>
      <w:r w:rsidRPr="00176FC9">
        <w:rPr>
          <w:rFonts w:ascii="Times New Roman" w:hAnsi="Times New Roman" w:cs="Times New Roman"/>
          <w:b/>
          <w:bCs/>
        </w:rPr>
        <w:t>16.16 – Couverture :</w:t>
      </w:r>
      <w:bookmarkEnd w:id="23"/>
      <w:r w:rsidR="00363ADE" w:rsidRPr="00176FC9">
        <w:rPr>
          <w:rFonts w:ascii="Times New Roman" w:hAnsi="Times New Roman" w:cs="Times New Roman"/>
          <w:bCs/>
        </w:rPr>
        <w:tab/>
      </w:r>
      <w:r w:rsidR="00363ADE" w:rsidRPr="00176FC9">
        <w:rPr>
          <w:rFonts w:ascii="Times New Roman" w:hAnsi="Times New Roman" w:cs="Times New Roman"/>
          <w:bCs/>
        </w:rPr>
        <w:tab/>
      </w:r>
      <w:r w:rsidR="00363ADE" w:rsidRPr="00176FC9">
        <w:rPr>
          <w:rFonts w:ascii="Times New Roman" w:hAnsi="Times New Roman" w:cs="Times New Roman"/>
          <w:bCs/>
        </w:rPr>
        <w:tab/>
      </w:r>
    </w:p>
    <w:p w:rsidR="00363ADE" w:rsidRPr="00176FC9" w:rsidRDefault="00363ADE" w:rsidP="00363ADE">
      <w:pPr>
        <w:spacing w:after="0" w:line="240" w:lineRule="auto"/>
        <w:rPr>
          <w:rFonts w:ascii="Times New Roman" w:hAnsi="Times New Roman" w:cs="Times New Roman"/>
          <w:bCs/>
        </w:rPr>
      </w:pPr>
      <w:r w:rsidRPr="00176FC9">
        <w:rPr>
          <w:rFonts w:ascii="Times New Roman" w:hAnsi="Times New Roman" w:cs="Times New Roman"/>
          <w:bCs/>
        </w:rPr>
        <w:t>Construction de deux hangars d’ossature en bois traités (3mx10mx2.30m) avec toiture en paille</w:t>
      </w:r>
    </w:p>
    <w:p w:rsidR="00CE0FB2" w:rsidRPr="00176FC9" w:rsidRDefault="00363ADE" w:rsidP="007C265A">
      <w:pPr>
        <w:spacing w:after="0" w:line="240" w:lineRule="auto"/>
        <w:rPr>
          <w:rFonts w:ascii="Times New Roman" w:hAnsi="Times New Roman" w:cs="Times New Roman"/>
          <w:bCs/>
        </w:rPr>
      </w:pPr>
      <w:r w:rsidRPr="00176FC9">
        <w:rPr>
          <w:rFonts w:ascii="Times New Roman" w:hAnsi="Times New Roman" w:cs="Times New Roman"/>
          <w:bCs/>
        </w:rPr>
        <w:t>Construction de deux maisonnettes traditionnelle en poto-poto (3mx1.80mx2m) avec toiture en paille</w:t>
      </w:r>
      <w:r w:rsidR="00CE0FB2" w:rsidRPr="00176FC9">
        <w:rPr>
          <w:rFonts w:ascii="Times New Roman" w:hAnsi="Times New Roman" w:cs="Times New Roman"/>
        </w:rPr>
        <w:t xml:space="preserve">. </w:t>
      </w:r>
    </w:p>
    <w:p w:rsidR="00CE0FB2" w:rsidRPr="00176FC9" w:rsidRDefault="00CE0FB2" w:rsidP="007C265A">
      <w:pPr>
        <w:spacing w:after="0" w:line="240" w:lineRule="auto"/>
        <w:rPr>
          <w:rFonts w:ascii="Times New Roman" w:hAnsi="Times New Roman" w:cs="Times New Roman"/>
          <w:b/>
          <w:bCs/>
        </w:rPr>
      </w:pPr>
      <w:bookmarkStart w:id="24" w:name="_Toc191880721"/>
      <w:r w:rsidRPr="00176FC9">
        <w:rPr>
          <w:rFonts w:ascii="Times New Roman" w:hAnsi="Times New Roman" w:cs="Times New Roman"/>
          <w:b/>
          <w:bCs/>
        </w:rPr>
        <w:t>16.17– Planche de rive :</w:t>
      </w:r>
      <w:bookmarkEnd w:id="24"/>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*Façades avant et arrière</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La planche de rive utilisée aura au moins 40cm de large et 3cm d’épaisseur. Elle sera en bois dur et rabotée sur une face et recevra un revêtement en aluminium (bande ourlée).</w:t>
      </w:r>
    </w:p>
    <w:p w:rsidR="00CE0FB2" w:rsidRPr="00176FC9" w:rsidRDefault="00CE0FB2" w:rsidP="007C265A">
      <w:pPr>
        <w:spacing w:after="0" w:line="240" w:lineRule="auto"/>
        <w:rPr>
          <w:rFonts w:ascii="Times New Roman" w:hAnsi="Times New Roman" w:cs="Times New Roman"/>
          <w:b/>
          <w:bCs/>
        </w:rPr>
      </w:pPr>
      <w:bookmarkStart w:id="25" w:name="_Toc191880722"/>
      <w:r w:rsidRPr="00176FC9">
        <w:rPr>
          <w:rFonts w:ascii="Times New Roman" w:hAnsi="Times New Roman" w:cs="Times New Roman"/>
          <w:b/>
          <w:bCs/>
        </w:rPr>
        <w:t>16.18 – Plafond :</w:t>
      </w:r>
      <w:bookmarkEnd w:id="25"/>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lastRenderedPageBreak/>
        <w:t>*Solivage</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 xml:space="preserve">En bois dur traité au </w:t>
      </w:r>
      <w:proofErr w:type="spellStart"/>
      <w:r w:rsidRPr="00176FC9">
        <w:rPr>
          <w:rFonts w:ascii="Times New Roman" w:hAnsi="Times New Roman" w:cs="Times New Roman"/>
        </w:rPr>
        <w:t>xylamon</w:t>
      </w:r>
      <w:proofErr w:type="spellEnd"/>
      <w:r w:rsidRPr="00176FC9">
        <w:rPr>
          <w:rFonts w:ascii="Times New Roman" w:hAnsi="Times New Roman" w:cs="Times New Roman"/>
        </w:rPr>
        <w:t>, de section 4x8 mini. Les champs seront rabotés.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*Habillage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En contreplaqué de 4mm Sapelli (SFID) en plaques de 40x80.</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En tôle lisse de 80x50.</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b/>
          <w:bCs/>
        </w:rPr>
        <w:tab/>
      </w:r>
      <w:r w:rsidRPr="00176FC9">
        <w:rPr>
          <w:rFonts w:ascii="Times New Roman" w:hAnsi="Times New Roman" w:cs="Times New Roman"/>
          <w:b/>
          <w:bCs/>
          <w:u w:val="single"/>
        </w:rPr>
        <w:t>N.B</w:t>
      </w:r>
      <w:r w:rsidRPr="00176FC9">
        <w:rPr>
          <w:rFonts w:ascii="Times New Roman" w:hAnsi="Times New Roman" w:cs="Times New Roman"/>
          <w:b/>
          <w:bCs/>
        </w:rPr>
        <w:t> : *</w:t>
      </w:r>
      <w:r w:rsidRPr="00176FC9">
        <w:rPr>
          <w:rFonts w:ascii="Times New Roman" w:hAnsi="Times New Roman" w:cs="Times New Roman"/>
        </w:rPr>
        <w:t>Couvre joint périphérique tant à l’intérieur qu’à l’extérieur</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b/>
        <w:t xml:space="preserve">          *Trappe de visite dans chaque pièce</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b/>
        <w:t xml:space="preserve">          *Trous de ventilation perforés sur des plaques extérieurs au droit de chaque </w:t>
      </w:r>
      <w:r w:rsidRPr="00176FC9">
        <w:rPr>
          <w:rFonts w:ascii="Times New Roman" w:hAnsi="Times New Roman" w:cs="Times New Roman"/>
        </w:rPr>
        <w:br/>
        <w:t xml:space="preserve">                       pièce.</w:t>
      </w:r>
    </w:p>
    <w:p w:rsidR="00CE0FB2" w:rsidRPr="00176FC9" w:rsidRDefault="00CE0FB2" w:rsidP="007C265A">
      <w:pPr>
        <w:spacing w:after="0" w:line="240" w:lineRule="auto"/>
        <w:rPr>
          <w:rFonts w:ascii="Times New Roman" w:hAnsi="Times New Roman" w:cs="Times New Roman"/>
          <w:b/>
          <w:bCs/>
        </w:rPr>
      </w:pPr>
      <w:bookmarkStart w:id="26" w:name="_Toc191880724"/>
      <w:r w:rsidRPr="00176FC9">
        <w:rPr>
          <w:rFonts w:ascii="Times New Roman" w:hAnsi="Times New Roman" w:cs="Times New Roman"/>
          <w:b/>
          <w:bCs/>
        </w:rPr>
        <w:t>16.19 – Portes à un vantail</w:t>
      </w:r>
      <w:bookmarkEnd w:id="26"/>
    </w:p>
    <w:p w:rsidR="00CE0FB2" w:rsidRPr="00176FC9" w:rsidRDefault="00CE0FB2" w:rsidP="007C265A">
      <w:pPr>
        <w:spacing w:after="0" w:line="240" w:lineRule="auto"/>
        <w:rPr>
          <w:rFonts w:ascii="Times New Roman" w:hAnsi="Times New Roman" w:cs="Times New Roman"/>
          <w:bCs/>
        </w:rPr>
      </w:pPr>
      <w:r w:rsidRPr="00176FC9">
        <w:rPr>
          <w:rFonts w:ascii="Times New Roman" w:hAnsi="Times New Roman" w:cs="Times New Roman"/>
          <w:bCs/>
        </w:rPr>
        <w:t>*Cadre : cornière de 35</w:t>
      </w:r>
    </w:p>
    <w:p w:rsidR="00CE0FB2" w:rsidRPr="00176FC9" w:rsidRDefault="00CE0FB2" w:rsidP="007C265A">
      <w:pPr>
        <w:spacing w:after="0" w:line="240" w:lineRule="auto"/>
        <w:rPr>
          <w:rFonts w:ascii="Times New Roman" w:hAnsi="Times New Roman" w:cs="Times New Roman"/>
          <w:bCs/>
        </w:rPr>
      </w:pPr>
      <w:r w:rsidRPr="00176FC9">
        <w:rPr>
          <w:rFonts w:ascii="Times New Roman" w:hAnsi="Times New Roman" w:cs="Times New Roman"/>
          <w:bCs/>
        </w:rPr>
        <w:t>*Vantail : Tube carré de 30 +tôle noire de 10/10</w:t>
      </w:r>
      <w:r w:rsidRPr="00176FC9">
        <w:rPr>
          <w:rFonts w:ascii="Times New Roman" w:hAnsi="Times New Roman" w:cs="Times New Roman"/>
          <w:bCs/>
          <w:vertAlign w:val="superscript"/>
        </w:rPr>
        <w:t>e</w:t>
      </w:r>
      <w:r w:rsidRPr="00176FC9">
        <w:rPr>
          <w:rFonts w:ascii="Times New Roman" w:hAnsi="Times New Roman" w:cs="Times New Roman"/>
          <w:bCs/>
        </w:rPr>
        <w:t>+ 2 paumelles + serrure à canon vachette + targettes- cadenas.</w:t>
      </w:r>
    </w:p>
    <w:p w:rsidR="00CE0FB2" w:rsidRPr="00176FC9" w:rsidRDefault="00CE0FB2" w:rsidP="007C265A">
      <w:pPr>
        <w:spacing w:after="0" w:line="240" w:lineRule="auto"/>
        <w:rPr>
          <w:rFonts w:ascii="Times New Roman" w:hAnsi="Times New Roman" w:cs="Times New Roman"/>
          <w:b/>
          <w:bCs/>
        </w:rPr>
      </w:pPr>
      <w:bookmarkStart w:id="27" w:name="_Toc191880726"/>
      <w:r w:rsidRPr="00176FC9">
        <w:rPr>
          <w:rFonts w:ascii="Times New Roman" w:hAnsi="Times New Roman" w:cs="Times New Roman"/>
          <w:b/>
          <w:bCs/>
        </w:rPr>
        <w:t>16.20 – Seuils :</w:t>
      </w:r>
      <w:bookmarkEnd w:id="27"/>
    </w:p>
    <w:p w:rsidR="00CE0FB2" w:rsidRPr="00176FC9" w:rsidRDefault="00CE0FB2" w:rsidP="007C265A">
      <w:pPr>
        <w:spacing w:after="0" w:line="240" w:lineRule="auto"/>
        <w:rPr>
          <w:rFonts w:ascii="Times New Roman" w:hAnsi="Times New Roman" w:cs="Times New Roman"/>
          <w:bCs/>
        </w:rPr>
      </w:pPr>
      <w:r w:rsidRPr="00176FC9">
        <w:rPr>
          <w:rFonts w:ascii="Times New Roman" w:hAnsi="Times New Roman" w:cs="Times New Roman"/>
          <w:bCs/>
        </w:rPr>
        <w:t xml:space="preserve">Ils seront en éléments de cornière de 30, sur bordure de véranda et bordure d’estrade de chaque pièce.  </w:t>
      </w:r>
    </w:p>
    <w:p w:rsidR="00CE0FB2" w:rsidRPr="00176FC9" w:rsidRDefault="00CE0FB2" w:rsidP="007C265A">
      <w:pPr>
        <w:numPr>
          <w:ilvl w:val="2"/>
          <w:numId w:val="57"/>
        </w:numPr>
        <w:spacing w:after="0" w:line="240" w:lineRule="auto"/>
        <w:rPr>
          <w:rFonts w:ascii="Times New Roman" w:hAnsi="Times New Roman" w:cs="Times New Roman"/>
        </w:rPr>
      </w:pPr>
      <w:r w:rsidRPr="00176FC9">
        <w:rPr>
          <w:rFonts w:ascii="Times New Roman" w:hAnsi="Times New Roman" w:cs="Times New Roman"/>
          <w:b/>
          <w:i/>
        </w:rPr>
        <w:t xml:space="preserve">Appareillage : </w:t>
      </w:r>
      <w:r w:rsidRPr="00176FC9">
        <w:rPr>
          <w:rFonts w:ascii="Times New Roman" w:hAnsi="Times New Roman" w:cs="Times New Roman"/>
        </w:rPr>
        <w:t xml:space="preserve">les marques préconisées seront « LEGRAND » ou « ENGELEC ». Les modèles seront approuvés par l’Ingénieur avant la </w:t>
      </w:r>
      <w:proofErr w:type="spellStart"/>
      <w:r w:rsidRPr="00176FC9">
        <w:rPr>
          <w:rFonts w:ascii="Times New Roman" w:hAnsi="Times New Roman" w:cs="Times New Roman"/>
        </w:rPr>
        <w:t>pose</w:t>
      </w:r>
      <w:proofErr w:type="spellEnd"/>
      <w:r w:rsidRPr="00176FC9">
        <w:rPr>
          <w:rFonts w:ascii="Times New Roman" w:hAnsi="Times New Roman" w:cs="Times New Roman"/>
        </w:rPr>
        <w:t>.</w:t>
      </w:r>
    </w:p>
    <w:p w:rsidR="00CE0FB2" w:rsidRPr="00176FC9" w:rsidRDefault="00CE0FB2" w:rsidP="007C265A">
      <w:pPr>
        <w:spacing w:after="0" w:line="240" w:lineRule="auto"/>
        <w:rPr>
          <w:rFonts w:ascii="Times New Roman" w:hAnsi="Times New Roman" w:cs="Times New Roman"/>
          <w:b/>
          <w:bCs/>
        </w:rPr>
      </w:pPr>
      <w:bookmarkStart w:id="28" w:name="_Toc191880732"/>
      <w:r w:rsidRPr="00176FC9">
        <w:rPr>
          <w:rFonts w:ascii="Times New Roman" w:hAnsi="Times New Roman" w:cs="Times New Roman"/>
          <w:b/>
          <w:bCs/>
        </w:rPr>
        <w:t xml:space="preserve">16.21- </w:t>
      </w:r>
      <w:bookmarkEnd w:id="28"/>
      <w:r w:rsidRPr="00176FC9">
        <w:rPr>
          <w:rFonts w:ascii="Times New Roman" w:hAnsi="Times New Roman" w:cs="Times New Roman"/>
          <w:b/>
          <w:bCs/>
        </w:rPr>
        <w:t>Ravalement</w:t>
      </w:r>
    </w:p>
    <w:p w:rsidR="00CE0FB2" w:rsidRPr="00176FC9" w:rsidRDefault="00CE0FB2" w:rsidP="007C265A">
      <w:pPr>
        <w:spacing w:after="0" w:line="240" w:lineRule="auto"/>
        <w:rPr>
          <w:rFonts w:ascii="Times New Roman" w:hAnsi="Times New Roman" w:cs="Times New Roman"/>
          <w:bCs/>
        </w:rPr>
      </w:pPr>
      <w:r w:rsidRPr="00176FC9">
        <w:rPr>
          <w:rFonts w:ascii="Times New Roman" w:hAnsi="Times New Roman" w:cs="Times New Roman"/>
          <w:bCs/>
        </w:rPr>
        <w:t xml:space="preserve">*Murs : </w:t>
      </w:r>
    </w:p>
    <w:p w:rsidR="00CE0FB2" w:rsidRPr="00176FC9" w:rsidRDefault="00CE0FB2" w:rsidP="007C265A">
      <w:pPr>
        <w:spacing w:after="0" w:line="240" w:lineRule="auto"/>
        <w:rPr>
          <w:rFonts w:ascii="Times New Roman" w:hAnsi="Times New Roman" w:cs="Times New Roman"/>
          <w:b/>
          <w:bCs/>
        </w:rPr>
      </w:pPr>
      <w:bookmarkStart w:id="29" w:name="_Toc191880733"/>
      <w:r w:rsidRPr="00176FC9">
        <w:rPr>
          <w:rFonts w:ascii="Times New Roman" w:hAnsi="Times New Roman" w:cs="Times New Roman"/>
          <w:b/>
          <w:bCs/>
        </w:rPr>
        <w:t>16.22- Finition</w:t>
      </w:r>
      <w:bookmarkEnd w:id="29"/>
      <w:r w:rsidRPr="00176FC9">
        <w:rPr>
          <w:rFonts w:ascii="Times New Roman" w:hAnsi="Times New Roman" w:cs="Times New Roman"/>
          <w:b/>
          <w:bCs/>
        </w:rPr>
        <w:t>s</w:t>
      </w:r>
    </w:p>
    <w:p w:rsidR="00CE0FB2" w:rsidRPr="00176FC9" w:rsidRDefault="00CE0FB2" w:rsidP="007C265A">
      <w:pPr>
        <w:spacing w:after="0" w:line="240" w:lineRule="auto"/>
        <w:rPr>
          <w:rFonts w:ascii="Times New Roman" w:hAnsi="Times New Roman" w:cs="Times New Roman"/>
          <w:bCs/>
        </w:rPr>
      </w:pPr>
      <w:r w:rsidRPr="00176FC9">
        <w:rPr>
          <w:rFonts w:ascii="Times New Roman" w:hAnsi="Times New Roman" w:cs="Times New Roman"/>
          <w:bCs/>
        </w:rPr>
        <w:t>Murs et plafonds :</w:t>
      </w:r>
    </w:p>
    <w:p w:rsidR="00CE0FB2" w:rsidRPr="00176FC9" w:rsidRDefault="00CE0FB2" w:rsidP="007C265A">
      <w:pPr>
        <w:spacing w:after="0" w:line="240" w:lineRule="auto"/>
        <w:rPr>
          <w:rFonts w:ascii="Times New Roman" w:hAnsi="Times New Roman" w:cs="Times New Roman"/>
          <w:bCs/>
        </w:rPr>
      </w:pPr>
      <w:r w:rsidRPr="00176FC9">
        <w:rPr>
          <w:rFonts w:ascii="Times New Roman" w:hAnsi="Times New Roman" w:cs="Times New Roman"/>
          <w:bCs/>
        </w:rPr>
        <w:tab/>
        <w:t>*Plafonds Pantex 800 en 2 couches</w:t>
      </w:r>
    </w:p>
    <w:p w:rsidR="00CE0FB2" w:rsidRPr="00176FC9" w:rsidRDefault="00CE0FB2" w:rsidP="007C265A">
      <w:pPr>
        <w:spacing w:after="0" w:line="240" w:lineRule="auto"/>
        <w:rPr>
          <w:rFonts w:ascii="Times New Roman" w:hAnsi="Times New Roman" w:cs="Times New Roman"/>
          <w:bCs/>
        </w:rPr>
      </w:pPr>
      <w:r w:rsidRPr="00176FC9">
        <w:rPr>
          <w:rFonts w:ascii="Times New Roman" w:hAnsi="Times New Roman" w:cs="Times New Roman"/>
          <w:bCs/>
        </w:rPr>
        <w:tab/>
        <w:t>*Murs extérieurs Pantex 1 300 en 2 couches</w:t>
      </w:r>
    </w:p>
    <w:p w:rsidR="00CE0FB2" w:rsidRPr="00176FC9" w:rsidRDefault="00CE0FB2" w:rsidP="007C265A">
      <w:pPr>
        <w:spacing w:after="0" w:line="240" w:lineRule="auto"/>
        <w:rPr>
          <w:rFonts w:ascii="Times New Roman" w:hAnsi="Times New Roman" w:cs="Times New Roman"/>
          <w:bCs/>
        </w:rPr>
      </w:pPr>
      <w:r w:rsidRPr="00176FC9">
        <w:rPr>
          <w:rFonts w:ascii="Times New Roman" w:hAnsi="Times New Roman" w:cs="Times New Roman"/>
          <w:bCs/>
        </w:rPr>
        <w:tab/>
        <w:t>*Murs intérieurs Pantex 800 en 2 couches</w:t>
      </w:r>
    </w:p>
    <w:p w:rsidR="00CE0FB2" w:rsidRPr="00176FC9" w:rsidRDefault="00CE0FB2" w:rsidP="008A2598">
      <w:pPr>
        <w:spacing w:after="0" w:line="240" w:lineRule="auto"/>
        <w:rPr>
          <w:rFonts w:ascii="Times New Roman" w:hAnsi="Times New Roman" w:cs="Times New Roman"/>
          <w:b/>
          <w:bCs/>
        </w:rPr>
      </w:pPr>
      <w:r w:rsidRPr="00176FC9">
        <w:rPr>
          <w:rFonts w:ascii="Times New Roman" w:hAnsi="Times New Roman" w:cs="Times New Roman"/>
          <w:bCs/>
        </w:rPr>
        <w:tab/>
        <w:t>*</w:t>
      </w:r>
      <w:r w:rsidRPr="00176FC9">
        <w:rPr>
          <w:rFonts w:ascii="Times New Roman" w:hAnsi="Times New Roman" w:cs="Times New Roman"/>
          <w:b/>
          <w:bCs/>
        </w:rPr>
        <w:t>Soubassement 1.20m en peinture glycérophtalique en 2 couches sur tout le bâtiment (Intérieur et extérieur).</w:t>
      </w:r>
      <w:r w:rsidRPr="00176FC9">
        <w:rPr>
          <w:rFonts w:ascii="Times New Roman" w:hAnsi="Times New Roman" w:cs="Times New Roman"/>
        </w:rPr>
        <w:t xml:space="preserve">              </w:t>
      </w:r>
    </w:p>
    <w:p w:rsidR="00CE0FB2" w:rsidRPr="00176FC9" w:rsidRDefault="00CE0FB2" w:rsidP="007C265A">
      <w:pPr>
        <w:spacing w:after="0" w:line="240" w:lineRule="auto"/>
        <w:rPr>
          <w:rFonts w:ascii="Times New Roman" w:hAnsi="Times New Roman" w:cs="Times New Roman"/>
          <w:bCs/>
        </w:rPr>
      </w:pPr>
      <w:bookmarkStart w:id="30" w:name="_Toc191880735"/>
      <w:r w:rsidRPr="00176FC9">
        <w:rPr>
          <w:rFonts w:ascii="Times New Roman" w:hAnsi="Times New Roman" w:cs="Times New Roman"/>
          <w:b/>
          <w:bCs/>
        </w:rPr>
        <w:t xml:space="preserve"> LES VRD</w:t>
      </w:r>
      <w:bookmarkEnd w:id="30"/>
      <w:r w:rsidRPr="00176FC9">
        <w:rPr>
          <w:rFonts w:ascii="Times New Roman" w:hAnsi="Times New Roman" w:cs="Times New Roman"/>
          <w:bCs/>
        </w:rPr>
        <w:t> </w:t>
      </w:r>
    </w:p>
    <w:p w:rsidR="00CE0FB2" w:rsidRPr="00176FC9" w:rsidRDefault="00CE0FB2" w:rsidP="007C265A">
      <w:pPr>
        <w:spacing w:after="0" w:line="240" w:lineRule="auto"/>
        <w:rPr>
          <w:rFonts w:ascii="Times New Roman" w:hAnsi="Times New Roman" w:cs="Times New Roman"/>
          <w:b/>
          <w:bCs/>
        </w:rPr>
      </w:pPr>
      <w:bookmarkStart w:id="31" w:name="_Toc191880736"/>
      <w:r w:rsidRPr="00176FC9">
        <w:rPr>
          <w:rFonts w:ascii="Times New Roman" w:hAnsi="Times New Roman" w:cs="Times New Roman"/>
          <w:b/>
          <w:bCs/>
        </w:rPr>
        <w:t>16.24– Caniveaux</w:t>
      </w:r>
      <w:bookmarkEnd w:id="31"/>
    </w:p>
    <w:p w:rsidR="00CE0FB2" w:rsidRPr="00176FC9" w:rsidRDefault="00CE0FB2" w:rsidP="007C265A">
      <w:pPr>
        <w:spacing w:after="0" w:line="240" w:lineRule="auto"/>
        <w:rPr>
          <w:rFonts w:ascii="Times New Roman" w:hAnsi="Times New Roman" w:cs="Times New Roman"/>
          <w:sz w:val="20"/>
        </w:rPr>
      </w:pPr>
      <w:r w:rsidRPr="00176FC9">
        <w:rPr>
          <w:rFonts w:ascii="Times New Roman" w:hAnsi="Times New Roman" w:cs="Times New Roman"/>
        </w:rPr>
        <w:t>Il sera exécuté autour des bâtiments des caniveaux en béton armé dosé de 350kg/m3, de 40cm de large et 30cm de profondeurs, avec fond coulé et lissé à l’aide d’un mortier de ciment ordinaire dosé à 400kg/m3. Epaisseur</w:t>
      </w:r>
      <w:r w:rsidRPr="00176FC9">
        <w:rPr>
          <w:rFonts w:ascii="Times New Roman" w:hAnsi="Times New Roman" w:cs="Times New Roman"/>
          <w:sz w:val="20"/>
        </w:rPr>
        <w:t xml:space="preserve"> des parois </w:t>
      </w:r>
      <w:smartTag w:uri="urn:schemas-microsoft-com:office:smarttags" w:element="metricconverter">
        <w:smartTagPr>
          <w:attr w:name="ProductID" w:val="12 Cm"/>
        </w:smartTagPr>
        <w:r w:rsidRPr="00176FC9">
          <w:rPr>
            <w:rFonts w:ascii="Times New Roman" w:hAnsi="Times New Roman" w:cs="Times New Roman"/>
            <w:sz w:val="20"/>
          </w:rPr>
          <w:t>12 Cm</w:t>
        </w:r>
      </w:smartTag>
      <w:r w:rsidRPr="00176FC9">
        <w:rPr>
          <w:rFonts w:ascii="Times New Roman" w:hAnsi="Times New Roman" w:cs="Times New Roman"/>
          <w:sz w:val="20"/>
        </w:rPr>
        <w:t>.</w:t>
      </w:r>
    </w:p>
    <w:p w:rsidR="00CE0FB2" w:rsidRPr="00176FC9" w:rsidRDefault="00CE0FB2" w:rsidP="007C265A">
      <w:pPr>
        <w:spacing w:after="0" w:line="240" w:lineRule="auto"/>
        <w:rPr>
          <w:rFonts w:ascii="Times New Roman" w:hAnsi="Times New Roman" w:cs="Times New Roman"/>
          <w:sz w:val="20"/>
        </w:rPr>
      </w:pPr>
      <w:r w:rsidRPr="00176FC9">
        <w:rPr>
          <w:rFonts w:ascii="Times New Roman" w:hAnsi="Times New Roman" w:cs="Times New Roman"/>
          <w:sz w:val="20"/>
        </w:rPr>
        <w:t>Ces caniveaux seront couverts de dalettes préfabriquées aux droits des entrées sur une largeur de 4m.</w:t>
      </w:r>
    </w:p>
    <w:p w:rsidR="00CE0FB2" w:rsidRPr="00176FC9" w:rsidRDefault="00CE0FB2" w:rsidP="007C265A">
      <w:pPr>
        <w:spacing w:after="0" w:line="240" w:lineRule="auto"/>
        <w:rPr>
          <w:rFonts w:ascii="Times New Roman" w:hAnsi="Times New Roman" w:cs="Times New Roman"/>
          <w:sz w:val="20"/>
        </w:rPr>
      </w:pPr>
      <w:r w:rsidRPr="00176FC9">
        <w:rPr>
          <w:rFonts w:ascii="Times New Roman" w:hAnsi="Times New Roman" w:cs="Times New Roman"/>
          <w:sz w:val="20"/>
        </w:rPr>
        <w:t>Une pente minimale de 2% sera exécutée au fond desdits caniveaux pour faciliter l’écoulement des eaux.</w:t>
      </w:r>
    </w:p>
    <w:p w:rsidR="00CE0FB2" w:rsidRPr="00176FC9" w:rsidRDefault="00CE0FB2" w:rsidP="007C265A">
      <w:pPr>
        <w:spacing w:after="0" w:line="240" w:lineRule="auto"/>
        <w:rPr>
          <w:rFonts w:ascii="Times New Roman" w:hAnsi="Times New Roman" w:cs="Times New Roman"/>
          <w:b/>
          <w:bCs/>
          <w:sz w:val="20"/>
        </w:rPr>
      </w:pPr>
      <w:bookmarkStart w:id="32" w:name="_Toc191880737"/>
      <w:r w:rsidRPr="00176FC9">
        <w:rPr>
          <w:rFonts w:ascii="Times New Roman" w:hAnsi="Times New Roman" w:cs="Times New Roman"/>
          <w:b/>
          <w:bCs/>
          <w:sz w:val="20"/>
        </w:rPr>
        <w:t>16.25– Dallage extérieur</w:t>
      </w:r>
      <w:bookmarkEnd w:id="32"/>
    </w:p>
    <w:p w:rsidR="00CE0FB2" w:rsidRPr="00176FC9" w:rsidRDefault="00CE0FB2" w:rsidP="007C265A">
      <w:pPr>
        <w:spacing w:after="0" w:line="240" w:lineRule="auto"/>
        <w:rPr>
          <w:rFonts w:ascii="Times New Roman" w:hAnsi="Times New Roman" w:cs="Times New Roman"/>
          <w:sz w:val="20"/>
        </w:rPr>
      </w:pPr>
      <w:r w:rsidRPr="00176FC9">
        <w:rPr>
          <w:rFonts w:ascii="Times New Roman" w:hAnsi="Times New Roman" w:cs="Times New Roman"/>
          <w:b/>
          <w:bCs/>
          <w:sz w:val="20"/>
        </w:rPr>
        <w:tab/>
      </w:r>
      <w:r w:rsidRPr="00176FC9">
        <w:rPr>
          <w:rFonts w:ascii="Times New Roman" w:hAnsi="Times New Roman" w:cs="Times New Roman"/>
          <w:sz w:val="20"/>
        </w:rPr>
        <w:t>Les murs de soubassement seront protégés par un dallage de 70cm de largeur et 8cm d’épaisseur tout autour du bâtiment.</w:t>
      </w:r>
    </w:p>
    <w:p w:rsidR="00CE0FB2" w:rsidRPr="00176FC9" w:rsidRDefault="00CE0FB2" w:rsidP="007C265A">
      <w:pPr>
        <w:spacing w:after="0" w:line="240" w:lineRule="auto"/>
        <w:rPr>
          <w:rFonts w:ascii="Times New Roman" w:hAnsi="Times New Roman" w:cs="Times New Roman"/>
          <w:sz w:val="20"/>
        </w:rPr>
      </w:pPr>
      <w:r w:rsidRPr="00176FC9">
        <w:rPr>
          <w:rFonts w:ascii="Times New Roman" w:hAnsi="Times New Roman" w:cs="Times New Roman"/>
          <w:sz w:val="20"/>
        </w:rPr>
        <w:tab/>
        <w:t xml:space="preserve">Ce dallage sera en béton ordinaire dosé à 300kg/m3. Finition chape lissée. </w:t>
      </w:r>
    </w:p>
    <w:p w:rsidR="00CE0FB2" w:rsidRPr="00176FC9" w:rsidRDefault="00CE0FB2" w:rsidP="007C265A">
      <w:pPr>
        <w:spacing w:after="0" w:line="240" w:lineRule="auto"/>
        <w:rPr>
          <w:rFonts w:ascii="Times New Roman" w:hAnsi="Times New Roman" w:cs="Times New Roman"/>
          <w:sz w:val="20"/>
        </w:rPr>
      </w:pPr>
      <w:r w:rsidRPr="00176FC9">
        <w:rPr>
          <w:rFonts w:ascii="Times New Roman" w:hAnsi="Times New Roman" w:cs="Times New Roman"/>
          <w:sz w:val="20"/>
        </w:rPr>
        <w:t>N.B : L’entrepreneur tiendra compte des erreurs ou omissions qui résulteraient de l’exploitation des différents documents constitutifs de la lettre commande.</w:t>
      </w:r>
    </w:p>
    <w:p w:rsidR="00CE0FB2" w:rsidRPr="00176FC9" w:rsidRDefault="00CE0FB2" w:rsidP="00363ADE">
      <w:pPr>
        <w:spacing w:after="0" w:line="240" w:lineRule="auto"/>
        <w:rPr>
          <w:rFonts w:ascii="Times New Roman" w:hAnsi="Times New Roman" w:cs="Times New Roman"/>
          <w:sz w:val="20"/>
          <w:lang w:val="x-none"/>
        </w:rPr>
      </w:pPr>
      <w:r w:rsidRPr="00176FC9">
        <w:rPr>
          <w:rFonts w:ascii="Times New Roman" w:hAnsi="Times New Roman" w:cs="Times New Roman"/>
          <w:sz w:val="20"/>
        </w:rPr>
        <w:t xml:space="preserve">16.27 : </w:t>
      </w:r>
      <w:r w:rsidRPr="00176FC9">
        <w:rPr>
          <w:rFonts w:ascii="Times New Roman" w:hAnsi="Times New Roman" w:cs="Times New Roman"/>
          <w:b/>
          <w:sz w:val="20"/>
        </w:rPr>
        <w:t xml:space="preserve">informations supplémentaires pour la construction </w:t>
      </w:r>
      <w:r w:rsidR="008A2598" w:rsidRPr="00176FC9">
        <w:rPr>
          <w:rFonts w:ascii="Times New Roman" w:hAnsi="Times New Roman" w:cs="Times New Roman"/>
          <w:b/>
          <w:sz w:val="20"/>
        </w:rPr>
        <w:t>des bancs publics</w:t>
      </w:r>
      <w:r w:rsidR="00363ADE" w:rsidRPr="00176FC9">
        <w:rPr>
          <w:rFonts w:ascii="Times New Roman" w:hAnsi="Times New Roman" w:cs="Times New Roman"/>
          <w:b/>
          <w:sz w:val="20"/>
        </w:rPr>
        <w:t xml:space="preserve"> en</w:t>
      </w:r>
      <w:r w:rsidRPr="00176FC9">
        <w:rPr>
          <w:rFonts w:ascii="Times New Roman" w:hAnsi="Times New Roman" w:cs="Times New Roman"/>
          <w:b/>
          <w:sz w:val="20"/>
        </w:rPr>
        <w:t xml:space="preserve"> </w:t>
      </w:r>
      <w:r w:rsidRPr="00176FC9">
        <w:rPr>
          <w:rFonts w:ascii="Times New Roman" w:hAnsi="Times New Roman" w:cs="Times New Roman"/>
          <w:sz w:val="20"/>
          <w:lang w:val="x-none"/>
        </w:rPr>
        <w:t>Béton armé dosé à 350/M3</w:t>
      </w:r>
      <w:r w:rsidR="00363ADE" w:rsidRPr="00176FC9">
        <w:rPr>
          <w:rFonts w:ascii="Times New Roman" w:hAnsi="Times New Roman" w:cs="Times New Roman"/>
          <w:sz w:val="20"/>
        </w:rPr>
        <w:t xml:space="preserve"> et la construction de l’escalier</w:t>
      </w:r>
      <w:r w:rsidR="00363ADE" w:rsidRPr="00176FC9">
        <w:rPr>
          <w:rFonts w:ascii="Times New Roman" w:hAnsi="Times New Roman" w:cs="Times New Roman"/>
          <w:sz w:val="20"/>
          <w:lang w:val="x-none"/>
        </w:rPr>
        <w:t>.</w:t>
      </w:r>
      <w:r w:rsidRPr="00176FC9">
        <w:rPr>
          <w:rFonts w:ascii="Times New Roman" w:hAnsi="Times New Roman" w:cs="Times New Roman"/>
          <w:sz w:val="20"/>
          <w:lang w:val="x-none"/>
        </w:rPr>
        <w:t xml:space="preserve"> </w:t>
      </w:r>
    </w:p>
    <w:p w:rsidR="008A2598" w:rsidRPr="00176FC9" w:rsidRDefault="008A2598" w:rsidP="008A2598">
      <w:pPr>
        <w:numPr>
          <w:ilvl w:val="0"/>
          <w:numId w:val="58"/>
        </w:numPr>
        <w:spacing w:after="0" w:line="240" w:lineRule="auto"/>
        <w:rPr>
          <w:rFonts w:ascii="Times New Roman" w:hAnsi="Times New Roman" w:cs="Times New Roman"/>
          <w:sz w:val="20"/>
          <w:lang w:val="x-none"/>
        </w:rPr>
      </w:pPr>
      <w:r w:rsidRPr="00176FC9">
        <w:rPr>
          <w:rFonts w:ascii="Times New Roman" w:hAnsi="Times New Roman" w:cs="Times New Roman"/>
          <w:sz w:val="20"/>
          <w:lang w:val="x-none"/>
        </w:rPr>
        <w:t>TRAVAUX PRELIMINAIRES</w:t>
      </w:r>
    </w:p>
    <w:p w:rsidR="008A2598" w:rsidRPr="00176FC9" w:rsidRDefault="008A2598" w:rsidP="008A2598">
      <w:pPr>
        <w:numPr>
          <w:ilvl w:val="0"/>
          <w:numId w:val="58"/>
        </w:numPr>
        <w:spacing w:after="0" w:line="240" w:lineRule="auto"/>
        <w:rPr>
          <w:rFonts w:ascii="Times New Roman" w:hAnsi="Times New Roman" w:cs="Times New Roman"/>
          <w:sz w:val="20"/>
          <w:lang w:val="x-none"/>
        </w:rPr>
      </w:pPr>
      <w:r w:rsidRPr="00176FC9">
        <w:rPr>
          <w:rFonts w:ascii="Times New Roman" w:hAnsi="Times New Roman" w:cs="Times New Roman"/>
          <w:sz w:val="20"/>
          <w:lang w:val="x-none"/>
        </w:rPr>
        <w:t xml:space="preserve">Désherbage et Débroussaillage </w:t>
      </w:r>
      <w:r w:rsidRPr="00176FC9">
        <w:rPr>
          <w:rFonts w:ascii="Times New Roman" w:hAnsi="Times New Roman" w:cs="Times New Roman"/>
          <w:sz w:val="20"/>
          <w:lang w:val="x-none"/>
        </w:rPr>
        <w:tab/>
      </w:r>
      <w:r w:rsidRPr="00176FC9">
        <w:rPr>
          <w:rFonts w:ascii="Times New Roman" w:hAnsi="Times New Roman" w:cs="Times New Roman"/>
          <w:sz w:val="20"/>
          <w:lang w:val="x-none"/>
        </w:rPr>
        <w:tab/>
      </w:r>
      <w:r w:rsidRPr="00176FC9">
        <w:rPr>
          <w:rFonts w:ascii="Times New Roman" w:hAnsi="Times New Roman" w:cs="Times New Roman"/>
          <w:sz w:val="20"/>
          <w:lang w:val="x-none"/>
        </w:rPr>
        <w:tab/>
      </w:r>
    </w:p>
    <w:p w:rsidR="008A2598" w:rsidRPr="00176FC9" w:rsidRDefault="008A2598" w:rsidP="008A2598">
      <w:pPr>
        <w:numPr>
          <w:ilvl w:val="0"/>
          <w:numId w:val="58"/>
        </w:numPr>
        <w:spacing w:after="0" w:line="240" w:lineRule="auto"/>
        <w:rPr>
          <w:rFonts w:ascii="Times New Roman" w:hAnsi="Times New Roman" w:cs="Times New Roman"/>
          <w:sz w:val="20"/>
          <w:lang w:val="x-none"/>
        </w:rPr>
      </w:pPr>
      <w:r w:rsidRPr="00176FC9">
        <w:rPr>
          <w:rFonts w:ascii="Times New Roman" w:hAnsi="Times New Roman" w:cs="Times New Roman"/>
          <w:sz w:val="20"/>
          <w:lang w:val="x-none"/>
        </w:rPr>
        <w:t xml:space="preserve">Elagage d’arbre y compris toutes sujétions  </w:t>
      </w:r>
      <w:r w:rsidRPr="00176FC9">
        <w:rPr>
          <w:rFonts w:ascii="Times New Roman" w:hAnsi="Times New Roman" w:cs="Times New Roman"/>
          <w:sz w:val="20"/>
          <w:lang w:val="x-none"/>
        </w:rPr>
        <w:tab/>
      </w:r>
      <w:r w:rsidRPr="00176FC9">
        <w:rPr>
          <w:rFonts w:ascii="Times New Roman" w:hAnsi="Times New Roman" w:cs="Times New Roman"/>
          <w:sz w:val="20"/>
          <w:lang w:val="x-none"/>
        </w:rPr>
        <w:tab/>
      </w:r>
      <w:r w:rsidRPr="00176FC9">
        <w:rPr>
          <w:rFonts w:ascii="Times New Roman" w:hAnsi="Times New Roman" w:cs="Times New Roman"/>
          <w:sz w:val="20"/>
          <w:lang w:val="x-none"/>
        </w:rPr>
        <w:tab/>
      </w:r>
    </w:p>
    <w:p w:rsidR="008A2598" w:rsidRPr="00176FC9" w:rsidRDefault="008A2598" w:rsidP="008A2598">
      <w:pPr>
        <w:numPr>
          <w:ilvl w:val="0"/>
          <w:numId w:val="58"/>
        </w:numPr>
        <w:spacing w:after="0" w:line="240" w:lineRule="auto"/>
        <w:rPr>
          <w:rFonts w:ascii="Times New Roman" w:hAnsi="Times New Roman" w:cs="Times New Roman"/>
          <w:sz w:val="20"/>
          <w:lang w:val="x-none"/>
        </w:rPr>
      </w:pPr>
      <w:r w:rsidRPr="00176FC9">
        <w:rPr>
          <w:rFonts w:ascii="Times New Roman" w:hAnsi="Times New Roman" w:cs="Times New Roman"/>
          <w:sz w:val="20"/>
          <w:lang w:val="x-none"/>
        </w:rPr>
        <w:t>Nettoyage et pulvérisations d’herbicides</w:t>
      </w:r>
      <w:r w:rsidRPr="00176FC9">
        <w:rPr>
          <w:rFonts w:ascii="Times New Roman" w:hAnsi="Times New Roman" w:cs="Times New Roman"/>
          <w:sz w:val="20"/>
          <w:lang w:val="x-none"/>
        </w:rPr>
        <w:tab/>
      </w:r>
      <w:r w:rsidRPr="00176FC9">
        <w:rPr>
          <w:rFonts w:ascii="Times New Roman" w:hAnsi="Times New Roman" w:cs="Times New Roman"/>
          <w:sz w:val="20"/>
          <w:lang w:val="x-none"/>
        </w:rPr>
        <w:tab/>
      </w:r>
      <w:r w:rsidRPr="00176FC9">
        <w:rPr>
          <w:rFonts w:ascii="Times New Roman" w:hAnsi="Times New Roman" w:cs="Times New Roman"/>
          <w:sz w:val="20"/>
          <w:lang w:val="x-none"/>
        </w:rPr>
        <w:tab/>
      </w:r>
    </w:p>
    <w:p w:rsidR="008A2598" w:rsidRPr="00176FC9" w:rsidRDefault="008A2598" w:rsidP="008A2598">
      <w:pPr>
        <w:numPr>
          <w:ilvl w:val="0"/>
          <w:numId w:val="58"/>
        </w:numPr>
        <w:spacing w:after="0" w:line="240" w:lineRule="auto"/>
        <w:rPr>
          <w:rFonts w:ascii="Times New Roman" w:hAnsi="Times New Roman" w:cs="Times New Roman"/>
          <w:sz w:val="20"/>
          <w:lang w:val="x-none"/>
        </w:rPr>
      </w:pPr>
      <w:r w:rsidRPr="00176FC9">
        <w:rPr>
          <w:rFonts w:ascii="Times New Roman" w:hAnsi="Times New Roman" w:cs="Times New Roman"/>
          <w:sz w:val="20"/>
          <w:lang w:val="x-none"/>
        </w:rPr>
        <w:t>AMENAGEMENT ET ASSAINISSEMENT</w:t>
      </w:r>
    </w:p>
    <w:p w:rsidR="008A2598" w:rsidRPr="00176FC9" w:rsidRDefault="008A2598" w:rsidP="008A2598">
      <w:pPr>
        <w:numPr>
          <w:ilvl w:val="0"/>
          <w:numId w:val="58"/>
        </w:numPr>
        <w:spacing w:after="0" w:line="240" w:lineRule="auto"/>
        <w:rPr>
          <w:rFonts w:ascii="Times New Roman" w:hAnsi="Times New Roman" w:cs="Times New Roman"/>
          <w:sz w:val="20"/>
          <w:lang w:val="x-none"/>
        </w:rPr>
      </w:pPr>
      <w:r w:rsidRPr="00176FC9">
        <w:rPr>
          <w:rFonts w:ascii="Times New Roman" w:hAnsi="Times New Roman" w:cs="Times New Roman"/>
          <w:sz w:val="20"/>
          <w:lang w:val="x-none"/>
        </w:rPr>
        <w:t xml:space="preserve">F et P de bois traités de section (5cmx5cmx5m) pour escalier en bois y compris toute sujétion en fixation </w:t>
      </w:r>
      <w:r w:rsidRPr="00176FC9">
        <w:rPr>
          <w:rFonts w:ascii="Times New Roman" w:hAnsi="Times New Roman" w:cs="Times New Roman"/>
          <w:sz w:val="20"/>
          <w:lang w:val="x-none"/>
        </w:rPr>
        <w:tab/>
      </w:r>
      <w:r w:rsidRPr="00176FC9">
        <w:rPr>
          <w:rFonts w:ascii="Times New Roman" w:hAnsi="Times New Roman" w:cs="Times New Roman"/>
          <w:sz w:val="20"/>
          <w:lang w:val="x-none"/>
        </w:rPr>
        <w:tab/>
      </w:r>
      <w:r w:rsidRPr="00176FC9">
        <w:rPr>
          <w:rFonts w:ascii="Times New Roman" w:hAnsi="Times New Roman" w:cs="Times New Roman"/>
          <w:sz w:val="20"/>
          <w:lang w:val="x-none"/>
        </w:rPr>
        <w:tab/>
      </w:r>
    </w:p>
    <w:p w:rsidR="008A2598" w:rsidRPr="00176FC9" w:rsidRDefault="008A2598" w:rsidP="00363ADE">
      <w:pPr>
        <w:numPr>
          <w:ilvl w:val="0"/>
          <w:numId w:val="58"/>
        </w:numPr>
        <w:spacing w:after="0" w:line="240" w:lineRule="auto"/>
        <w:rPr>
          <w:rFonts w:ascii="Times New Roman" w:hAnsi="Times New Roman" w:cs="Times New Roman"/>
          <w:sz w:val="20"/>
          <w:lang w:val="x-none"/>
        </w:rPr>
      </w:pPr>
      <w:r w:rsidRPr="00176FC9">
        <w:rPr>
          <w:rFonts w:ascii="Times New Roman" w:hAnsi="Times New Roman" w:cs="Times New Roman"/>
          <w:sz w:val="20"/>
          <w:lang w:val="x-none"/>
        </w:rPr>
        <w:t>F et P de bois traités de section (3cmx30cmx5m) pour les marches d’escalier en bois y compris tout</w:t>
      </w:r>
      <w:r w:rsidR="00363ADE" w:rsidRPr="00176FC9">
        <w:rPr>
          <w:rFonts w:ascii="Times New Roman" w:hAnsi="Times New Roman" w:cs="Times New Roman"/>
          <w:sz w:val="20"/>
          <w:lang w:val="x-none"/>
        </w:rPr>
        <w:t>e sujétion en fixation</w:t>
      </w:r>
      <w:r w:rsidRPr="00176FC9">
        <w:rPr>
          <w:rFonts w:ascii="Times New Roman" w:hAnsi="Times New Roman" w:cs="Times New Roman"/>
          <w:sz w:val="20"/>
          <w:lang w:val="x-none"/>
        </w:rPr>
        <w:tab/>
      </w:r>
      <w:r w:rsidRPr="00176FC9">
        <w:rPr>
          <w:rFonts w:ascii="Times New Roman" w:hAnsi="Times New Roman" w:cs="Times New Roman"/>
          <w:sz w:val="20"/>
          <w:lang w:val="x-none"/>
        </w:rPr>
        <w:tab/>
      </w:r>
    </w:p>
    <w:p w:rsidR="00CE0FB2" w:rsidRPr="00176FC9" w:rsidRDefault="008A2598" w:rsidP="00363ADE">
      <w:pPr>
        <w:numPr>
          <w:ilvl w:val="0"/>
          <w:numId w:val="58"/>
        </w:numPr>
        <w:spacing w:after="0" w:line="240" w:lineRule="auto"/>
        <w:rPr>
          <w:rFonts w:ascii="Times New Roman" w:hAnsi="Times New Roman" w:cs="Times New Roman"/>
          <w:sz w:val="20"/>
        </w:rPr>
      </w:pPr>
      <w:r w:rsidRPr="00176FC9">
        <w:rPr>
          <w:rFonts w:ascii="Times New Roman" w:hAnsi="Times New Roman" w:cs="Times New Roman"/>
          <w:sz w:val="20"/>
          <w:lang w:val="x-none"/>
        </w:rPr>
        <w:t>F et P de bancs publics</w:t>
      </w:r>
    </w:p>
    <w:p w:rsidR="00363ADE" w:rsidRPr="00176FC9" w:rsidRDefault="00363ADE" w:rsidP="00363ADE">
      <w:pPr>
        <w:spacing w:after="0" w:line="240" w:lineRule="auto"/>
        <w:ind w:left="720"/>
        <w:rPr>
          <w:rFonts w:ascii="Times New Roman" w:hAnsi="Times New Roman" w:cs="Times New Roman"/>
          <w:sz w:val="20"/>
        </w:rPr>
      </w:pPr>
    </w:p>
    <w:p w:rsidR="00CE0FB2" w:rsidRPr="00176FC9" w:rsidRDefault="00CE0FB2" w:rsidP="007C265A">
      <w:pPr>
        <w:spacing w:after="0" w:line="240" w:lineRule="auto"/>
        <w:rPr>
          <w:rFonts w:ascii="Times New Roman" w:hAnsi="Times New Roman" w:cs="Times New Roman"/>
          <w:b/>
          <w:sz w:val="20"/>
        </w:rPr>
      </w:pPr>
      <w:r w:rsidRPr="00176FC9">
        <w:rPr>
          <w:rFonts w:ascii="Times New Roman" w:hAnsi="Times New Roman" w:cs="Times New Roman"/>
          <w:b/>
          <w:sz w:val="20"/>
        </w:rPr>
        <w:t>CHAPITRE IV MODE D’EVALUATION DES TRAVAUX</w:t>
      </w:r>
    </w:p>
    <w:p w:rsidR="00CE0FB2" w:rsidRPr="00176FC9" w:rsidRDefault="00CE0FB2" w:rsidP="007C265A">
      <w:pPr>
        <w:spacing w:after="0" w:line="240" w:lineRule="auto"/>
        <w:rPr>
          <w:rFonts w:ascii="Times New Roman" w:hAnsi="Times New Roman" w:cs="Times New Roman"/>
          <w:b/>
          <w:sz w:val="20"/>
        </w:rPr>
      </w:pPr>
      <w:r w:rsidRPr="00176FC9">
        <w:rPr>
          <w:rFonts w:ascii="Times New Roman" w:hAnsi="Times New Roman" w:cs="Times New Roman"/>
          <w:b/>
          <w:sz w:val="20"/>
        </w:rPr>
        <w:t xml:space="preserve">ARTICLE 17 : CONDITIONS GENERALES D’EVALUATION </w:t>
      </w:r>
    </w:p>
    <w:p w:rsidR="00CE0FB2" w:rsidRPr="00176FC9" w:rsidRDefault="00CE0FB2" w:rsidP="007C265A">
      <w:pPr>
        <w:spacing w:after="0" w:line="240" w:lineRule="auto"/>
        <w:rPr>
          <w:rFonts w:ascii="Times New Roman" w:hAnsi="Times New Roman" w:cs="Times New Roman"/>
          <w:sz w:val="20"/>
        </w:rPr>
      </w:pPr>
      <w:r w:rsidRPr="00176FC9">
        <w:rPr>
          <w:rFonts w:ascii="Times New Roman" w:hAnsi="Times New Roman" w:cs="Times New Roman"/>
          <w:sz w:val="20"/>
        </w:rPr>
        <w:t xml:space="preserve">Les prestations sont rémunérés au cocontractant, par application des prix du bordereau aux quantités réellement exécutées, conformément aux prescriptions de la Lettre Commande. Ces quantités doivent être constatées et approuvées par l’Ingénieur. </w:t>
      </w:r>
    </w:p>
    <w:p w:rsidR="00CE0FB2" w:rsidRPr="00176FC9" w:rsidRDefault="00CE0FB2" w:rsidP="007C265A">
      <w:pPr>
        <w:spacing w:after="0" w:line="240" w:lineRule="auto"/>
        <w:rPr>
          <w:rFonts w:ascii="Times New Roman" w:hAnsi="Times New Roman" w:cs="Times New Roman"/>
          <w:sz w:val="20"/>
        </w:rPr>
      </w:pPr>
      <w:r w:rsidRPr="00176FC9">
        <w:rPr>
          <w:rFonts w:ascii="Times New Roman" w:hAnsi="Times New Roman" w:cs="Times New Roman"/>
          <w:sz w:val="20"/>
        </w:rPr>
        <w:lastRenderedPageBreak/>
        <w:t>Le cocontractant est réputé avoir une parfaite connaissance de toutes les conditions et sujétions imposées pour la bonne exécution des travaux, et toutes les conditions locales susceptibles d’avoir une influence sur cette exécution, et notamment :</w:t>
      </w:r>
    </w:p>
    <w:p w:rsidR="00CE0FB2" w:rsidRPr="00176FC9" w:rsidRDefault="00CE0FB2" w:rsidP="007C265A">
      <w:pPr>
        <w:numPr>
          <w:ilvl w:val="0"/>
          <w:numId w:val="59"/>
        </w:numPr>
        <w:spacing w:after="0" w:line="240" w:lineRule="auto"/>
        <w:rPr>
          <w:rFonts w:ascii="Times New Roman" w:hAnsi="Times New Roman" w:cs="Times New Roman"/>
          <w:sz w:val="20"/>
        </w:rPr>
      </w:pPr>
      <w:r w:rsidRPr="00176FC9">
        <w:rPr>
          <w:rFonts w:ascii="Times New Roman" w:hAnsi="Times New Roman" w:cs="Times New Roman"/>
          <w:sz w:val="20"/>
        </w:rPr>
        <w:t>De la nature, de la qualité des sols et terrains ;</w:t>
      </w:r>
    </w:p>
    <w:p w:rsidR="00CE0FB2" w:rsidRPr="00176FC9" w:rsidRDefault="00CE0FB2" w:rsidP="007C265A">
      <w:pPr>
        <w:numPr>
          <w:ilvl w:val="0"/>
          <w:numId w:val="59"/>
        </w:numPr>
        <w:spacing w:after="0" w:line="240" w:lineRule="auto"/>
        <w:rPr>
          <w:rFonts w:ascii="Times New Roman" w:hAnsi="Times New Roman" w:cs="Times New Roman"/>
          <w:sz w:val="20"/>
        </w:rPr>
      </w:pPr>
      <w:r w:rsidRPr="00176FC9">
        <w:rPr>
          <w:rFonts w:ascii="Times New Roman" w:hAnsi="Times New Roman" w:cs="Times New Roman"/>
          <w:sz w:val="20"/>
        </w:rPr>
        <w:t>Des conditions de transport et d’accès sur le site ;</w:t>
      </w:r>
    </w:p>
    <w:p w:rsidR="00CE0FB2" w:rsidRPr="00176FC9" w:rsidRDefault="00CE0FB2" w:rsidP="007C265A">
      <w:pPr>
        <w:numPr>
          <w:ilvl w:val="0"/>
          <w:numId w:val="59"/>
        </w:numPr>
        <w:spacing w:after="0" w:line="240" w:lineRule="auto"/>
        <w:rPr>
          <w:rFonts w:ascii="Times New Roman" w:hAnsi="Times New Roman" w:cs="Times New Roman"/>
          <w:sz w:val="20"/>
        </w:rPr>
      </w:pPr>
      <w:r w:rsidRPr="00176FC9">
        <w:rPr>
          <w:rFonts w:ascii="Times New Roman" w:hAnsi="Times New Roman" w:cs="Times New Roman"/>
          <w:sz w:val="20"/>
        </w:rPr>
        <w:t>Du régime normal des eaux et des pluies dans la région concernée par le projet</w:t>
      </w:r>
    </w:p>
    <w:p w:rsidR="00CE0FB2" w:rsidRPr="00176FC9" w:rsidRDefault="00CE0FB2" w:rsidP="007C265A">
      <w:pPr>
        <w:numPr>
          <w:ilvl w:val="0"/>
          <w:numId w:val="59"/>
        </w:numPr>
        <w:spacing w:after="0" w:line="240" w:lineRule="auto"/>
        <w:rPr>
          <w:rFonts w:ascii="Times New Roman" w:hAnsi="Times New Roman" w:cs="Times New Roman"/>
          <w:sz w:val="20"/>
        </w:rPr>
      </w:pPr>
      <w:r w:rsidRPr="00176FC9">
        <w:rPr>
          <w:rFonts w:ascii="Times New Roman" w:hAnsi="Times New Roman" w:cs="Times New Roman"/>
          <w:sz w:val="20"/>
        </w:rPr>
        <w:t xml:space="preserve">De toutes les sources d’approvisionnement </w:t>
      </w:r>
    </w:p>
    <w:p w:rsidR="00CE0FB2" w:rsidRPr="00176FC9" w:rsidRDefault="00CE0FB2" w:rsidP="007C265A">
      <w:pPr>
        <w:spacing w:after="0" w:line="240" w:lineRule="auto"/>
        <w:rPr>
          <w:rFonts w:ascii="Times New Roman" w:hAnsi="Times New Roman" w:cs="Times New Roman"/>
          <w:sz w:val="20"/>
        </w:rPr>
      </w:pPr>
      <w:r w:rsidRPr="00176FC9">
        <w:rPr>
          <w:rFonts w:ascii="Times New Roman" w:hAnsi="Times New Roman" w:cs="Times New Roman"/>
          <w:sz w:val="20"/>
        </w:rPr>
        <w:t>Il ne peut de ce fait élever aucune réclamation ayant pour base des difficultés ou sujétions imprévues en dehors des cas de force majeure définie au CCAP.</w:t>
      </w:r>
    </w:p>
    <w:p w:rsidR="00CE0FB2" w:rsidRPr="00176FC9" w:rsidRDefault="00CE0FB2" w:rsidP="007C265A">
      <w:pPr>
        <w:spacing w:after="0" w:line="240" w:lineRule="auto"/>
        <w:rPr>
          <w:rFonts w:ascii="Times New Roman" w:hAnsi="Times New Roman" w:cs="Times New Roman"/>
          <w:sz w:val="20"/>
        </w:rPr>
      </w:pPr>
      <w:r w:rsidRPr="00176FC9">
        <w:rPr>
          <w:rFonts w:ascii="Times New Roman" w:hAnsi="Times New Roman" w:cs="Times New Roman"/>
          <w:b/>
          <w:sz w:val="20"/>
        </w:rPr>
        <w:t xml:space="preserve">ARTICLE 18 CONSISTANCE DES PRIX </w:t>
      </w:r>
    </w:p>
    <w:p w:rsidR="00CE0FB2" w:rsidRPr="00176FC9" w:rsidRDefault="00CE0FB2" w:rsidP="007C265A">
      <w:pPr>
        <w:spacing w:after="0" w:line="240" w:lineRule="auto"/>
        <w:rPr>
          <w:rFonts w:ascii="Times New Roman" w:hAnsi="Times New Roman" w:cs="Times New Roman"/>
          <w:sz w:val="20"/>
        </w:rPr>
      </w:pPr>
      <w:r w:rsidRPr="00176FC9">
        <w:rPr>
          <w:rFonts w:ascii="Times New Roman" w:hAnsi="Times New Roman" w:cs="Times New Roman"/>
          <w:sz w:val="20"/>
        </w:rPr>
        <w:t>La consistance des prix unitaires fournis par le cocontractant, est définie au CCAP.</w:t>
      </w:r>
    </w:p>
    <w:p w:rsidR="00CE0FB2" w:rsidRPr="00176FC9" w:rsidRDefault="00CE0FB2" w:rsidP="007C265A">
      <w:pPr>
        <w:spacing w:after="0" w:line="240" w:lineRule="auto"/>
        <w:rPr>
          <w:rFonts w:ascii="Times New Roman" w:hAnsi="Times New Roman" w:cs="Times New Roman"/>
          <w:b/>
          <w:sz w:val="20"/>
        </w:rPr>
      </w:pPr>
      <w:r w:rsidRPr="00176FC9">
        <w:rPr>
          <w:rFonts w:ascii="Times New Roman" w:hAnsi="Times New Roman" w:cs="Times New Roman"/>
          <w:b/>
          <w:sz w:val="20"/>
        </w:rPr>
        <w:t>ARTICLE 20 DEFINITION DES PRIX ET EVALUATION DES TRAVAUX</w:t>
      </w:r>
    </w:p>
    <w:p w:rsidR="00CE0FB2" w:rsidRPr="00176FC9" w:rsidRDefault="00CE0FB2" w:rsidP="007C265A">
      <w:pPr>
        <w:spacing w:after="0" w:line="240" w:lineRule="auto"/>
        <w:rPr>
          <w:rFonts w:ascii="Times New Roman" w:hAnsi="Times New Roman" w:cs="Times New Roman"/>
          <w:sz w:val="20"/>
        </w:rPr>
      </w:pPr>
      <w:r w:rsidRPr="00176FC9">
        <w:rPr>
          <w:rFonts w:ascii="Times New Roman" w:hAnsi="Times New Roman" w:cs="Times New Roman"/>
          <w:sz w:val="20"/>
        </w:rPr>
        <w:t xml:space="preserve">Les prestations réalisées seront payées au Cocontractant par application des prix du bordereau aux quantités des travaux évalués selon les prescriptions du présent article. En cas de constatation des travaux supplémentaires, dont les prix unitaires ne sont pas définis dans le bordereau des prix, l’Ingénieur se réserve le droit d’appliquer ses prix unitaires de référence. </w:t>
      </w:r>
    </w:p>
    <w:p w:rsidR="00CE0FB2" w:rsidRPr="00176FC9" w:rsidRDefault="00CE0FB2" w:rsidP="007C265A">
      <w:pPr>
        <w:spacing w:after="0" w:line="240" w:lineRule="auto"/>
        <w:rPr>
          <w:rFonts w:ascii="Times New Roman" w:hAnsi="Times New Roman" w:cs="Times New Roman"/>
          <w:sz w:val="20"/>
        </w:rPr>
      </w:pPr>
    </w:p>
    <w:p w:rsidR="00CE0FB2" w:rsidRPr="00176FC9" w:rsidRDefault="00CE0FB2" w:rsidP="007C265A">
      <w:pPr>
        <w:spacing w:after="0" w:line="240" w:lineRule="auto"/>
        <w:rPr>
          <w:rFonts w:ascii="Times New Roman" w:hAnsi="Times New Roman" w:cs="Times New Roman"/>
          <w:b/>
          <w:sz w:val="20"/>
        </w:rPr>
      </w:pPr>
      <w:r w:rsidRPr="00176FC9">
        <w:rPr>
          <w:rFonts w:ascii="Times New Roman" w:hAnsi="Times New Roman" w:cs="Times New Roman"/>
          <w:b/>
          <w:sz w:val="20"/>
        </w:rPr>
        <w:t>CHAPITRE V : PROTECTION DE L’ENVIRONNEMENT</w:t>
      </w:r>
    </w:p>
    <w:p w:rsidR="00CE0FB2" w:rsidRPr="00176FC9" w:rsidRDefault="00CE0FB2" w:rsidP="007C265A">
      <w:pPr>
        <w:spacing w:after="0" w:line="240" w:lineRule="auto"/>
        <w:rPr>
          <w:rFonts w:ascii="Times New Roman" w:hAnsi="Times New Roman" w:cs="Times New Roman"/>
          <w:b/>
          <w:sz w:val="20"/>
        </w:rPr>
      </w:pPr>
      <w:r w:rsidRPr="00176FC9">
        <w:rPr>
          <w:rFonts w:ascii="Times New Roman" w:hAnsi="Times New Roman" w:cs="Times New Roman"/>
          <w:b/>
          <w:sz w:val="20"/>
        </w:rPr>
        <w:t xml:space="preserve">ARTICLE 20 INSTALLATION DE CHANTIER </w:t>
      </w:r>
    </w:p>
    <w:p w:rsidR="00CE0FB2" w:rsidRPr="00176FC9" w:rsidRDefault="00CE0FB2" w:rsidP="007C265A">
      <w:pPr>
        <w:spacing w:after="0" w:line="240" w:lineRule="auto"/>
        <w:rPr>
          <w:rFonts w:ascii="Times New Roman" w:hAnsi="Times New Roman" w:cs="Times New Roman"/>
          <w:sz w:val="20"/>
        </w:rPr>
      </w:pPr>
      <w:r w:rsidRPr="00176FC9">
        <w:rPr>
          <w:rFonts w:ascii="Times New Roman" w:hAnsi="Times New Roman" w:cs="Times New Roman"/>
          <w:sz w:val="20"/>
        </w:rPr>
        <w:t>Le Cocontractant proposera à l’Ingénieur, avant le début des travaux, le lieu de ces installations de chantier et sollicitera par note verbale son autorisation d’installation.</w:t>
      </w:r>
    </w:p>
    <w:p w:rsidR="00CE0FB2" w:rsidRPr="00176FC9" w:rsidRDefault="00CE0FB2" w:rsidP="007C265A">
      <w:pPr>
        <w:spacing w:after="0" w:line="240" w:lineRule="auto"/>
        <w:rPr>
          <w:rFonts w:ascii="Times New Roman" w:hAnsi="Times New Roman" w:cs="Times New Roman"/>
          <w:sz w:val="20"/>
        </w:rPr>
      </w:pPr>
      <w:r w:rsidRPr="00176FC9">
        <w:rPr>
          <w:rFonts w:ascii="Times New Roman" w:hAnsi="Times New Roman" w:cs="Times New Roman"/>
          <w:sz w:val="20"/>
        </w:rPr>
        <w:t>Le site doit être choisi en dehors des zones sensibles, il doit prévoir un drainage adéquat des eaux sur l’ensemble de sa superficie.</w:t>
      </w:r>
    </w:p>
    <w:p w:rsidR="00CE0FB2" w:rsidRPr="00176FC9" w:rsidRDefault="00CE0FB2" w:rsidP="007C265A">
      <w:pPr>
        <w:spacing w:after="0" w:line="240" w:lineRule="auto"/>
        <w:rPr>
          <w:rFonts w:ascii="Times New Roman" w:hAnsi="Times New Roman" w:cs="Times New Roman"/>
          <w:sz w:val="20"/>
        </w:rPr>
      </w:pPr>
      <w:r w:rsidRPr="00176FC9">
        <w:rPr>
          <w:rFonts w:ascii="Times New Roman" w:hAnsi="Times New Roman" w:cs="Times New Roman"/>
          <w:sz w:val="20"/>
        </w:rPr>
        <w:t>A la fin des travaux, le Cocontractant réalisera tous les travaux nécessaires à la remise en état des lieux. Il devra démolir toute installation fixe, et ne pourra abandonner aucun équipement ni de matériaux sur le site, ni dans les environs.</w:t>
      </w:r>
    </w:p>
    <w:p w:rsidR="00CE0FB2" w:rsidRPr="00176FC9" w:rsidRDefault="00CE0FB2" w:rsidP="007C265A">
      <w:pPr>
        <w:spacing w:after="0" w:line="240" w:lineRule="auto"/>
        <w:rPr>
          <w:rFonts w:ascii="Times New Roman" w:hAnsi="Times New Roman" w:cs="Times New Roman"/>
          <w:sz w:val="20"/>
        </w:rPr>
      </w:pPr>
      <w:r w:rsidRPr="00176FC9">
        <w:rPr>
          <w:rFonts w:ascii="Times New Roman" w:hAnsi="Times New Roman" w:cs="Times New Roman"/>
          <w:sz w:val="20"/>
        </w:rPr>
        <w:t xml:space="preserve">Après le repli du matériel, un procès-verbal établi sous la responsabilité de l’ingénieur constatera la remise en état du site. Il devra être dressé et joint au PV de la réception provisoire des travaux. Le paiement du forfait de repli du matériel ne pourra être rémunéré qu’à la vue de ce PV constatant la remise en état du site. </w:t>
      </w:r>
    </w:p>
    <w:p w:rsidR="00CE0FB2" w:rsidRPr="00176FC9" w:rsidRDefault="00CE0FB2" w:rsidP="007C265A">
      <w:pPr>
        <w:spacing w:after="0" w:line="240" w:lineRule="auto"/>
        <w:rPr>
          <w:rFonts w:ascii="Times New Roman" w:hAnsi="Times New Roman" w:cs="Times New Roman"/>
          <w:b/>
          <w:sz w:val="20"/>
        </w:rPr>
      </w:pPr>
      <w:r w:rsidRPr="00176FC9">
        <w:rPr>
          <w:rFonts w:ascii="Times New Roman" w:hAnsi="Times New Roman" w:cs="Times New Roman"/>
          <w:b/>
          <w:sz w:val="20"/>
        </w:rPr>
        <w:t xml:space="preserve">ARTICLE 21 : SANCTIONS ET PENALITES </w:t>
      </w:r>
    </w:p>
    <w:p w:rsidR="00CE0FB2" w:rsidRPr="00176FC9" w:rsidRDefault="00CE0FB2" w:rsidP="007C265A">
      <w:pPr>
        <w:spacing w:after="0" w:line="240" w:lineRule="auto"/>
        <w:rPr>
          <w:rFonts w:ascii="Times New Roman" w:hAnsi="Times New Roman" w:cs="Times New Roman"/>
          <w:sz w:val="20"/>
        </w:rPr>
      </w:pPr>
      <w:r w:rsidRPr="00176FC9">
        <w:rPr>
          <w:rFonts w:ascii="Times New Roman" w:hAnsi="Times New Roman" w:cs="Times New Roman"/>
          <w:sz w:val="20"/>
        </w:rPr>
        <w:t xml:space="preserve">Il est rappelé au Cocontractant que l’article 79 de la loi cadre n°96/12 du 5 août 1996 portant loi cadre relative à la gestion de l’environnement au Cameroun prévoit une amende de deux millions (2.000.000) à cinq millions de francs CFA et une peine d’emprisonnement de six (6) mois à un an ou l’une de ces deux peines seulement pour toute personne ayant empêché l’accomplissement des contrôles et analyses prévues par ladite loi et/ou par ses textes d’applications. En tout état de cause, toute dégradation ou contamination de l’environnement doivent être évitées. </w:t>
      </w:r>
    </w:p>
    <w:p w:rsidR="00CE0FB2" w:rsidRPr="00176FC9" w:rsidRDefault="00CE0FB2" w:rsidP="007C265A">
      <w:pPr>
        <w:spacing w:after="0" w:line="240" w:lineRule="auto"/>
        <w:rPr>
          <w:rFonts w:ascii="Times New Roman" w:hAnsi="Times New Roman" w:cs="Times New Roman"/>
          <w:sz w:val="20"/>
        </w:rPr>
      </w:pPr>
      <w:r w:rsidRPr="00176FC9">
        <w:rPr>
          <w:rFonts w:ascii="Times New Roman" w:hAnsi="Times New Roman" w:cs="Times New Roman"/>
          <w:sz w:val="20"/>
        </w:rPr>
        <w:t>Toute infraction aux prescriptions dûment notifiées par écrit (ordre de service) à l’entreprise par l’Ingénieur sera également consignée dans le cahier de chantier. Celui-ci pourra servir de pièce contractuelle en cas de litiges dans l’application des évènements sanctions.</w:t>
      </w:r>
    </w:p>
    <w:p w:rsidR="00CE0FB2" w:rsidRPr="00176FC9" w:rsidRDefault="00CE0FB2" w:rsidP="007C265A">
      <w:pPr>
        <w:spacing w:after="0" w:line="240" w:lineRule="auto"/>
        <w:rPr>
          <w:rFonts w:ascii="Times New Roman" w:hAnsi="Times New Roman" w:cs="Times New Roman"/>
          <w:sz w:val="20"/>
        </w:rPr>
      </w:pPr>
      <w:r w:rsidRPr="00176FC9">
        <w:rPr>
          <w:rFonts w:ascii="Times New Roman" w:hAnsi="Times New Roman" w:cs="Times New Roman"/>
          <w:sz w:val="20"/>
        </w:rPr>
        <w:t xml:space="preserve">La reprise des travaux ou des travaux supplémentaires découlant du non-respect des clauses reste à la charge du </w:t>
      </w:r>
      <w:r w:rsidR="00363ADE" w:rsidRPr="00176FC9">
        <w:rPr>
          <w:rFonts w:ascii="Times New Roman" w:hAnsi="Times New Roman" w:cs="Times New Roman"/>
          <w:sz w:val="20"/>
        </w:rPr>
        <w:t>Cocontractant.</w:t>
      </w:r>
    </w:p>
    <w:p w:rsidR="00CE0FB2" w:rsidRPr="00176FC9" w:rsidRDefault="00CE0FB2" w:rsidP="007C265A">
      <w:pPr>
        <w:spacing w:after="0" w:line="240" w:lineRule="auto"/>
        <w:rPr>
          <w:rFonts w:ascii="Times New Roman" w:hAnsi="Times New Roman" w:cs="Times New Roman"/>
          <w:b/>
          <w:sz w:val="20"/>
        </w:rPr>
      </w:pPr>
      <w:r w:rsidRPr="00176FC9">
        <w:rPr>
          <w:rFonts w:ascii="Times New Roman" w:hAnsi="Times New Roman" w:cs="Times New Roman"/>
          <w:b/>
          <w:sz w:val="20"/>
        </w:rPr>
        <w:t xml:space="preserve">DEFINITION DES METRES CUBES DE TERRASSEMENT </w:t>
      </w:r>
    </w:p>
    <w:p w:rsidR="00CE0FB2" w:rsidRPr="00176FC9" w:rsidRDefault="00CE0FB2" w:rsidP="007C265A">
      <w:pPr>
        <w:spacing w:after="0" w:line="240" w:lineRule="auto"/>
        <w:rPr>
          <w:rFonts w:ascii="Times New Roman" w:hAnsi="Times New Roman" w:cs="Times New Roman"/>
          <w:sz w:val="20"/>
        </w:rPr>
      </w:pPr>
      <w:r w:rsidRPr="00176FC9">
        <w:rPr>
          <w:rFonts w:ascii="Times New Roman" w:hAnsi="Times New Roman" w:cs="Times New Roman"/>
          <w:sz w:val="20"/>
        </w:rPr>
        <w:t>Les déblais sont mesurés en place par différence de profils avant et après le terrassement, aux côtes de projet. Les fouilles sont considérées à parois verticales et sont payées au mètre cube de déblais selon la largeur de l’ouvrage majoré de 2cm, ou selon le diamètre extérieur de canalisations majorées de 0,60 m.</w:t>
      </w:r>
    </w:p>
    <w:p w:rsidR="00CE0FB2" w:rsidRPr="00176FC9" w:rsidRDefault="00CE0FB2" w:rsidP="007C265A">
      <w:pPr>
        <w:spacing w:after="0" w:line="240" w:lineRule="auto"/>
        <w:rPr>
          <w:rFonts w:ascii="Times New Roman" w:hAnsi="Times New Roman" w:cs="Times New Roman"/>
          <w:sz w:val="20"/>
        </w:rPr>
      </w:pPr>
      <w:r w:rsidRPr="00176FC9">
        <w:rPr>
          <w:rFonts w:ascii="Times New Roman" w:hAnsi="Times New Roman" w:cs="Times New Roman"/>
          <w:sz w:val="20"/>
        </w:rPr>
        <w:t>Ce prix tient compte de toutes sujétions de blindage sur largeurs et épuisement des eaux de toute provenance .il comprend également le remblaiement des fouilles après réalisation des ouvrages ou pose des canalisations par couches de 0,30 m de compactées à 95% de l’OPM, avec des matériaux utilisables en remblais (CBR&gt;5et IP&lt;4).</w:t>
      </w:r>
    </w:p>
    <w:p w:rsidR="00CE0FB2" w:rsidRPr="00176FC9" w:rsidRDefault="00CE0FB2" w:rsidP="007C265A">
      <w:pPr>
        <w:spacing w:after="0" w:line="240" w:lineRule="auto"/>
        <w:rPr>
          <w:rFonts w:ascii="Times New Roman" w:hAnsi="Times New Roman" w:cs="Times New Roman"/>
          <w:sz w:val="20"/>
        </w:rPr>
      </w:pPr>
      <w:r w:rsidRPr="00176FC9">
        <w:rPr>
          <w:rFonts w:ascii="Times New Roman" w:hAnsi="Times New Roman" w:cs="Times New Roman"/>
          <w:sz w:val="20"/>
        </w:rPr>
        <w:t>Les remblais sont mesurés, après compactage, par différence de profils avant et après le terrassement, aux côtes du projet.</w:t>
      </w:r>
    </w:p>
    <w:p w:rsidR="00CE0FB2" w:rsidRPr="00176FC9" w:rsidRDefault="00CE0FB2" w:rsidP="007C265A">
      <w:pPr>
        <w:spacing w:after="0" w:line="240" w:lineRule="auto"/>
        <w:rPr>
          <w:rFonts w:ascii="Times New Roman" w:hAnsi="Times New Roman" w:cs="Times New Roman"/>
          <w:sz w:val="20"/>
        </w:rPr>
      </w:pPr>
      <w:r w:rsidRPr="00176FC9">
        <w:rPr>
          <w:rFonts w:ascii="Times New Roman" w:hAnsi="Times New Roman" w:cs="Times New Roman"/>
          <w:sz w:val="20"/>
        </w:rPr>
        <w:t>Les purges sont mesurées contradictoirement par différence de levés, avant et après les travaux.</w:t>
      </w:r>
    </w:p>
    <w:p w:rsidR="00CE0FB2" w:rsidRPr="00176FC9" w:rsidRDefault="00CE0FB2" w:rsidP="007C265A">
      <w:pPr>
        <w:spacing w:after="0" w:line="240" w:lineRule="auto"/>
        <w:rPr>
          <w:rFonts w:ascii="Times New Roman" w:hAnsi="Times New Roman" w:cs="Times New Roman"/>
          <w:sz w:val="20"/>
        </w:rPr>
      </w:pPr>
      <w:r w:rsidRPr="00176FC9">
        <w:rPr>
          <w:rFonts w:ascii="Times New Roman" w:hAnsi="Times New Roman" w:cs="Times New Roman"/>
          <w:sz w:val="20"/>
        </w:rPr>
        <w:t>Les fouilles sont considérées à parois verticales et sont payées au mètre cube de déblais selon la largeur de l’ouvrage majoré de 2m, ou selon le diamètre extérieur de canalisations majorées de 0,60m.</w:t>
      </w:r>
    </w:p>
    <w:p w:rsidR="00CE0FB2" w:rsidRPr="00176FC9" w:rsidRDefault="00CE0FB2" w:rsidP="00363ADE">
      <w:pPr>
        <w:spacing w:after="0" w:line="240" w:lineRule="auto"/>
        <w:rPr>
          <w:rFonts w:ascii="Times New Roman" w:hAnsi="Times New Roman" w:cs="Times New Roman"/>
          <w:sz w:val="20"/>
        </w:rPr>
      </w:pPr>
      <w:r w:rsidRPr="00176FC9">
        <w:rPr>
          <w:rFonts w:ascii="Times New Roman" w:hAnsi="Times New Roman" w:cs="Times New Roman"/>
          <w:sz w:val="20"/>
        </w:rPr>
        <w:t>Ce prix tient compte de toutes sujétions de blindage, sur largeurs et épuisement des eaux de toutes provenances. Il comprend également le remblaiement des fouilles après réalisation des ouvrages ou pose des canalisations, par couches de 0,30m de compactées à 95% de l’OPM, avec des matériaux utilisables e</w:t>
      </w:r>
      <w:r w:rsidR="00363ADE" w:rsidRPr="00176FC9">
        <w:rPr>
          <w:rFonts w:ascii="Times New Roman" w:hAnsi="Times New Roman" w:cs="Times New Roman"/>
          <w:sz w:val="20"/>
        </w:rPr>
        <w:t>n remblais (CBR &gt; 5 et IP &lt; 4).</w:t>
      </w:r>
    </w:p>
    <w:p w:rsidR="00363ADE" w:rsidRPr="00176FC9" w:rsidRDefault="00363ADE" w:rsidP="00363ADE">
      <w:pPr>
        <w:spacing w:after="0" w:line="240" w:lineRule="auto"/>
        <w:rPr>
          <w:rFonts w:ascii="Times New Roman" w:hAnsi="Times New Roman" w:cs="Times New Roman"/>
          <w:sz w:val="20"/>
        </w:rPr>
      </w:pPr>
    </w:p>
    <w:p w:rsidR="007C265A" w:rsidRPr="00176FC9" w:rsidRDefault="007C265A" w:rsidP="00FD780D">
      <w:pPr>
        <w:rPr>
          <w:rFonts w:ascii="Times New Roman" w:hAnsi="Times New Roman" w:cs="Times New Roman"/>
        </w:rPr>
      </w:pPr>
    </w:p>
    <w:p w:rsidR="00FD780D" w:rsidRPr="00176FC9" w:rsidRDefault="007C265A" w:rsidP="00FD780D">
      <w:pPr>
        <w:rPr>
          <w:rFonts w:ascii="Times New Roman" w:hAnsi="Times New Roman" w:cs="Times New Roman"/>
          <w:b/>
          <w:u w:val="single"/>
        </w:rPr>
      </w:pPr>
      <w:r w:rsidRPr="00176FC9">
        <w:rPr>
          <w:rFonts w:ascii="Times New Roman" w:hAnsi="Times New Roman" w:cs="Times New Roman"/>
          <w:noProof/>
          <w:lang w:eastAsia="fr-FR"/>
        </w:rPr>
        <w:lastRenderedPageBreak/>
        <mc:AlternateContent>
          <mc:Choice Requires="wps">
            <w:drawing>
              <wp:anchor distT="0" distB="0" distL="114300" distR="114300" simplePos="0" relativeHeight="251664384" behindDoc="0" locked="0" layoutInCell="1" allowOverlap="1" wp14:anchorId="4AC70D38" wp14:editId="5152F349">
                <wp:simplePos x="0" y="0"/>
                <wp:positionH relativeFrom="column">
                  <wp:posOffset>3912428</wp:posOffset>
                </wp:positionH>
                <wp:positionV relativeFrom="paragraph">
                  <wp:posOffset>-657667</wp:posOffset>
                </wp:positionV>
                <wp:extent cx="2623185" cy="2921635"/>
                <wp:effectExtent l="0" t="0" r="5715" b="0"/>
                <wp:wrapNone/>
                <wp:docPr id="526" name="Zone de texte 526"/>
                <wp:cNvGraphicFramePr/>
                <a:graphic xmlns:a="http://schemas.openxmlformats.org/drawingml/2006/main">
                  <a:graphicData uri="http://schemas.microsoft.com/office/word/2010/wordprocessingShape">
                    <wps:wsp>
                      <wps:cNvSpPr txBox="1"/>
                      <wps:spPr>
                        <a:xfrm>
                          <a:off x="0" y="0"/>
                          <a:ext cx="2623185" cy="2921635"/>
                        </a:xfrm>
                        <a:prstGeom prst="rect">
                          <a:avLst/>
                        </a:prstGeom>
                        <a:solidFill>
                          <a:sysClr val="window" lastClr="FFFFFF"/>
                        </a:solidFill>
                        <a:ln w="6350">
                          <a:noFill/>
                        </a:ln>
                        <a:effectLst/>
                      </wps:spPr>
                      <wps:txbx>
                        <w:txbxContent>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6A3B7B" w:rsidRPr="00CE0FB2" w:rsidRDefault="006A3B7B" w:rsidP="00FD780D">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FD780D">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6A3B7B" w:rsidRPr="00CE0FB2" w:rsidRDefault="006A3B7B" w:rsidP="00FD780D">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FD780D">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6A3B7B" w:rsidRPr="00CE0FB2" w:rsidRDefault="006A3B7B" w:rsidP="00FD780D">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FD780D">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6A3B7B" w:rsidRPr="00CE0FB2" w:rsidRDefault="006A3B7B" w:rsidP="00FD780D">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6A3B7B" w:rsidRPr="00CE0FB2" w:rsidRDefault="006A3B7B" w:rsidP="00FD780D">
                            <w:pPr>
                              <w:spacing w:after="0" w:line="240" w:lineRule="auto"/>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70D38" id="Zone de texte 526" o:spid="_x0000_s1050" type="#_x0000_t202" style="position:absolute;margin-left:308.05pt;margin-top:-51.8pt;width:206.55pt;height:23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" fillcolor="window" stroked="f" strokeweight=".5pt">
                <v:textbox>
                  <w:txbxContent>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6A3B7B" w:rsidRPr="00CE0FB2" w:rsidRDefault="006A3B7B" w:rsidP="00FD780D">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FD780D">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6A3B7B" w:rsidRPr="00CE0FB2" w:rsidRDefault="006A3B7B" w:rsidP="00FD780D">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FD780D">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6A3B7B" w:rsidRPr="00CE0FB2" w:rsidRDefault="006A3B7B" w:rsidP="00FD780D">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FD780D">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6A3B7B" w:rsidRPr="00CE0FB2" w:rsidRDefault="006A3B7B" w:rsidP="00FD780D">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6A3B7B" w:rsidRPr="00CE0FB2" w:rsidRDefault="006A3B7B" w:rsidP="00FD780D">
                      <w:pPr>
                        <w:spacing w:after="0" w:line="240" w:lineRule="auto"/>
                        <w:rPr>
                          <w:rFonts w:ascii="Times New Roman" w:hAnsi="Times New Roman" w:cs="Times New Roman"/>
                          <w:sz w:val="24"/>
                          <w:szCs w:val="24"/>
                          <w:lang w:val="en-US"/>
                        </w:rPr>
                      </w:pPr>
                    </w:p>
                  </w:txbxContent>
                </v:textbox>
              </v:shape>
            </w:pict>
          </mc:Fallback>
        </mc:AlternateContent>
      </w:r>
      <w:r w:rsidRPr="00176FC9">
        <w:rPr>
          <w:rFonts w:ascii="Times New Roman" w:hAnsi="Times New Roman" w:cs="Times New Roman"/>
          <w:noProof/>
          <w:lang w:eastAsia="fr-FR"/>
        </w:rPr>
        <w:drawing>
          <wp:anchor distT="0" distB="0" distL="114300" distR="114300" simplePos="0" relativeHeight="251666432" behindDoc="0" locked="0" layoutInCell="1" allowOverlap="1" wp14:anchorId="764C1E78" wp14:editId="6139D176">
            <wp:simplePos x="0" y="0"/>
            <wp:positionH relativeFrom="column">
              <wp:posOffset>2351791</wp:posOffset>
            </wp:positionH>
            <wp:positionV relativeFrom="paragraph">
              <wp:posOffset>-225536</wp:posOffset>
            </wp:positionV>
            <wp:extent cx="1689100" cy="2165985"/>
            <wp:effectExtent l="0" t="0" r="6350" b="5715"/>
            <wp:wrapNone/>
            <wp:docPr id="528" name="Image 528"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pic:spPr>
                </pic:pic>
              </a:graphicData>
            </a:graphic>
            <wp14:sizeRelH relativeFrom="page">
              <wp14:pctWidth>0</wp14:pctWidth>
            </wp14:sizeRelH>
            <wp14:sizeRelV relativeFrom="page">
              <wp14:pctHeight>0</wp14:pctHeight>
            </wp14:sizeRelV>
          </wp:anchor>
        </w:drawing>
      </w:r>
      <w:r w:rsidR="00FD780D" w:rsidRPr="00176FC9">
        <w:rPr>
          <w:rFonts w:ascii="Times New Roman" w:hAnsi="Times New Roman" w:cs="Times New Roman"/>
          <w:noProof/>
          <w:lang w:eastAsia="fr-FR"/>
        </w:rPr>
        <mc:AlternateContent>
          <mc:Choice Requires="wps">
            <w:drawing>
              <wp:anchor distT="0" distB="0" distL="114300" distR="114300" simplePos="0" relativeHeight="251662336" behindDoc="0" locked="0" layoutInCell="1" allowOverlap="1" wp14:anchorId="02257D0E" wp14:editId="733B25C0">
                <wp:simplePos x="0" y="0"/>
                <wp:positionH relativeFrom="column">
                  <wp:posOffset>-609986</wp:posOffset>
                </wp:positionH>
                <wp:positionV relativeFrom="paragraph">
                  <wp:posOffset>-578154</wp:posOffset>
                </wp:positionV>
                <wp:extent cx="2802890" cy="2921635"/>
                <wp:effectExtent l="0" t="0" r="0" b="0"/>
                <wp:wrapNone/>
                <wp:docPr id="525" name="Zone de texte 525"/>
                <wp:cNvGraphicFramePr/>
                <a:graphic xmlns:a="http://schemas.openxmlformats.org/drawingml/2006/main">
                  <a:graphicData uri="http://schemas.microsoft.com/office/word/2010/wordprocessingShape">
                    <wps:wsp>
                      <wps:cNvSpPr txBox="1"/>
                      <wps:spPr>
                        <a:xfrm>
                          <a:off x="0" y="0"/>
                          <a:ext cx="2802890" cy="2921635"/>
                        </a:xfrm>
                        <a:prstGeom prst="rect">
                          <a:avLst/>
                        </a:prstGeom>
                        <a:solidFill>
                          <a:sysClr val="window" lastClr="FFFFFF"/>
                        </a:solidFill>
                        <a:ln w="6350">
                          <a:noFill/>
                        </a:ln>
                        <a:effectLst/>
                      </wps:spPr>
                      <wps:txbx>
                        <w:txbxContent>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6A3B7B" w:rsidRPr="00CE0FB2" w:rsidRDefault="006A3B7B" w:rsidP="00FD780D">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6A3B7B" w:rsidRPr="00CE0FB2" w:rsidRDefault="006A3B7B" w:rsidP="00FD780D">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6A3B7B" w:rsidRPr="00CE0FB2" w:rsidRDefault="006A3B7B" w:rsidP="00FD780D">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6A3B7B" w:rsidRPr="00CE0FB2" w:rsidRDefault="006A3B7B" w:rsidP="00FD780D">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6A3B7B" w:rsidRPr="00CE0FB2" w:rsidRDefault="006A3B7B" w:rsidP="00FD780D">
                            <w:pPr>
                              <w:spacing w:after="0" w:line="240" w:lineRule="auto"/>
                              <w:jc w:val="center"/>
                              <w:rPr>
                                <w:rFonts w:ascii="Times New Roman" w:hAnsi="Times New Roman" w:cs="Times New Roman"/>
                                <w:bCs/>
                                <w:sz w:val="16"/>
                                <w:szCs w:val="18"/>
                              </w:rPr>
                            </w:pPr>
                          </w:p>
                          <w:p w:rsidR="006A3B7B" w:rsidRPr="00CE0FB2" w:rsidRDefault="006A3B7B" w:rsidP="00FD780D">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57D0E" id="Zone de texte 525" o:spid="_x0000_s1051" type="#_x0000_t202" style="position:absolute;margin-left:-48.05pt;margin-top:-45.5pt;width:220.7pt;height:23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" fillcolor="window" stroked="f" strokeweight=".5pt">
                <v:textbox>
                  <w:txbxContent>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6A3B7B" w:rsidRPr="00CE0FB2" w:rsidRDefault="006A3B7B" w:rsidP="00FD780D">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6A3B7B" w:rsidRPr="00CE0FB2" w:rsidRDefault="006A3B7B" w:rsidP="00FD780D">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6A3B7B" w:rsidRPr="00CE0FB2" w:rsidRDefault="006A3B7B" w:rsidP="00FD780D">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6A3B7B" w:rsidRPr="00CE0FB2" w:rsidRDefault="006A3B7B" w:rsidP="00FD780D">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6A3B7B" w:rsidRPr="00CE0FB2" w:rsidRDefault="006A3B7B" w:rsidP="00FD780D">
                      <w:pPr>
                        <w:spacing w:after="0" w:line="240" w:lineRule="auto"/>
                        <w:jc w:val="center"/>
                        <w:rPr>
                          <w:rFonts w:ascii="Times New Roman" w:hAnsi="Times New Roman" w:cs="Times New Roman"/>
                          <w:bCs/>
                          <w:sz w:val="16"/>
                          <w:szCs w:val="18"/>
                        </w:rPr>
                      </w:pPr>
                    </w:p>
                    <w:p w:rsidR="006A3B7B" w:rsidRPr="00CE0FB2" w:rsidRDefault="006A3B7B" w:rsidP="00FD780D">
                      <w:pPr>
                        <w:spacing w:after="0" w:line="240" w:lineRule="auto"/>
                        <w:jc w:val="center"/>
                        <w:rPr>
                          <w:rFonts w:ascii="Times New Roman" w:hAnsi="Times New Roman" w:cs="Times New Roman"/>
                          <w:bCs/>
                          <w:sz w:val="18"/>
                          <w:szCs w:val="18"/>
                        </w:rPr>
                      </w:pPr>
                    </w:p>
                  </w:txbxContent>
                </v:textbox>
              </v:shape>
            </w:pict>
          </mc:Fallback>
        </mc:AlternateContent>
      </w:r>
    </w:p>
    <w:p w:rsidR="00FD780D" w:rsidRPr="00176FC9" w:rsidRDefault="00FD780D" w:rsidP="00FD780D">
      <w:pPr>
        <w:rPr>
          <w:rFonts w:ascii="Times New Roman" w:hAnsi="Times New Roman" w:cs="Times New Roman"/>
          <w:b/>
          <w:u w:val="single"/>
        </w:rPr>
      </w:pPr>
    </w:p>
    <w:p w:rsidR="00FD780D" w:rsidRPr="00176FC9" w:rsidRDefault="00FD780D" w:rsidP="00FD780D">
      <w:pPr>
        <w:rPr>
          <w:rFonts w:ascii="Times New Roman" w:hAnsi="Times New Roman" w:cs="Times New Roman"/>
          <w:b/>
          <w:u w:val="single"/>
        </w:rPr>
      </w:pPr>
    </w:p>
    <w:p w:rsidR="00FD780D" w:rsidRPr="00176FC9" w:rsidRDefault="00FD780D" w:rsidP="00FD780D">
      <w:pPr>
        <w:rPr>
          <w:rFonts w:ascii="Times New Roman" w:hAnsi="Times New Roman" w:cs="Times New Roman"/>
          <w:b/>
          <w:u w:val="single"/>
        </w:rPr>
      </w:pPr>
    </w:p>
    <w:p w:rsidR="00FD780D" w:rsidRPr="00176FC9" w:rsidRDefault="00FD780D" w:rsidP="00FD780D">
      <w:pPr>
        <w:rPr>
          <w:rFonts w:ascii="Times New Roman" w:hAnsi="Times New Roman" w:cs="Times New Roman"/>
          <w:b/>
          <w:u w:val="single"/>
        </w:rPr>
      </w:pPr>
    </w:p>
    <w:p w:rsidR="00FD780D" w:rsidRPr="00176FC9" w:rsidRDefault="00FD780D" w:rsidP="00FD780D">
      <w:pPr>
        <w:rPr>
          <w:rFonts w:ascii="Times New Roman" w:hAnsi="Times New Roman" w:cs="Times New Roman"/>
          <w:b/>
          <w:u w:val="single"/>
        </w:rPr>
      </w:pPr>
    </w:p>
    <w:p w:rsidR="00FD780D" w:rsidRPr="00176FC9" w:rsidRDefault="00FD780D" w:rsidP="00FD780D">
      <w:pPr>
        <w:rPr>
          <w:rFonts w:ascii="Times New Roman" w:hAnsi="Times New Roman" w:cs="Times New Roman"/>
          <w:b/>
          <w:u w:val="single"/>
        </w:rPr>
      </w:pPr>
    </w:p>
    <w:p w:rsidR="00FD780D" w:rsidRPr="00176FC9" w:rsidRDefault="00FD780D" w:rsidP="00FD780D">
      <w:pPr>
        <w:rPr>
          <w:rFonts w:ascii="Times New Roman" w:hAnsi="Times New Roman" w:cs="Times New Roman"/>
        </w:rPr>
      </w:pPr>
    </w:p>
    <w:p w:rsidR="00FD780D" w:rsidRPr="00176FC9" w:rsidRDefault="00FD780D" w:rsidP="00FD780D">
      <w:pPr>
        <w:rPr>
          <w:rFonts w:ascii="Times New Roman" w:hAnsi="Times New Roman" w:cs="Times New Roman"/>
          <w:sz w:val="12"/>
        </w:rPr>
      </w:pPr>
    </w:p>
    <w:p w:rsidR="00FD780D" w:rsidRPr="00176FC9" w:rsidRDefault="00FD780D" w:rsidP="00FD780D">
      <w:pPr>
        <w:spacing w:after="0" w:line="240" w:lineRule="auto"/>
        <w:jc w:val="center"/>
        <w:rPr>
          <w:rFonts w:ascii="Times New Roman" w:hAnsi="Times New Roman" w:cs="Times New Roman"/>
          <w:b/>
        </w:rPr>
      </w:pPr>
      <w:r w:rsidRPr="00176FC9">
        <w:rPr>
          <w:rFonts w:ascii="Times New Roman" w:hAnsi="Times New Roman" w:cs="Times New Roman"/>
          <w:b/>
          <w:i/>
          <w:u w:val="single"/>
        </w:rPr>
        <w:t>MAITRE D’OUVRAGE</w:t>
      </w:r>
      <w:r w:rsidRPr="00176FC9">
        <w:rPr>
          <w:rFonts w:ascii="Times New Roman" w:hAnsi="Times New Roman" w:cs="Times New Roman"/>
          <w:b/>
          <w:i/>
        </w:rPr>
        <w:t> : MAIRE DE LA COMMUNE D’AMBAM</w:t>
      </w:r>
    </w:p>
    <w:p w:rsidR="00FD780D" w:rsidRPr="00176FC9" w:rsidRDefault="00FD780D" w:rsidP="00FD780D">
      <w:pPr>
        <w:spacing w:after="0" w:line="240" w:lineRule="auto"/>
        <w:jc w:val="center"/>
        <w:rPr>
          <w:rFonts w:ascii="Times New Roman" w:hAnsi="Times New Roman" w:cs="Times New Roman"/>
          <w:b/>
          <w:i/>
        </w:rPr>
      </w:pPr>
      <w:r w:rsidRPr="00176FC9">
        <w:rPr>
          <w:rFonts w:ascii="Times New Roman" w:hAnsi="Times New Roman" w:cs="Times New Roman"/>
          <w:b/>
          <w:i/>
          <w:u w:val="single"/>
        </w:rPr>
        <w:t>AUTORITE CONTRACTANTE</w:t>
      </w:r>
      <w:r w:rsidRPr="00176FC9">
        <w:rPr>
          <w:rFonts w:ascii="Times New Roman" w:hAnsi="Times New Roman" w:cs="Times New Roman"/>
          <w:b/>
          <w:i/>
        </w:rPr>
        <w:t> : MAIRE DE LA COMMUNE D’AMBAM</w:t>
      </w:r>
    </w:p>
    <w:p w:rsidR="00FD780D" w:rsidRPr="00176FC9" w:rsidRDefault="00FD780D" w:rsidP="00FD780D">
      <w:pPr>
        <w:spacing w:after="0" w:line="240" w:lineRule="auto"/>
        <w:jc w:val="center"/>
        <w:rPr>
          <w:rFonts w:ascii="Times New Roman" w:hAnsi="Times New Roman" w:cs="Times New Roman"/>
          <w:b/>
          <w:i/>
        </w:rPr>
      </w:pPr>
      <w:r w:rsidRPr="00176FC9">
        <w:rPr>
          <w:rFonts w:ascii="Times New Roman" w:hAnsi="Times New Roman" w:cs="Times New Roman"/>
          <w:b/>
          <w:i/>
          <w:u w:val="single"/>
        </w:rPr>
        <w:t>COMMISSION COMPETENTE :</w:t>
      </w:r>
      <w:r w:rsidRPr="00176FC9">
        <w:rPr>
          <w:rFonts w:ascii="Times New Roman" w:hAnsi="Times New Roman" w:cs="Times New Roman"/>
          <w:b/>
          <w:i/>
        </w:rPr>
        <w:t xml:space="preserve"> COMMISSION INTERNE DE PASSATION DES MARCHES DE LA COMMUNE D’AMBAM</w:t>
      </w:r>
    </w:p>
    <w:p w:rsidR="00FD780D" w:rsidRPr="00176FC9" w:rsidRDefault="00FD780D" w:rsidP="00FD780D">
      <w:pPr>
        <w:rPr>
          <w:rFonts w:ascii="Times New Roman" w:hAnsi="Times New Roman" w:cs="Times New Roman"/>
          <w:b/>
          <w:i/>
        </w:rPr>
      </w:pPr>
      <w:r w:rsidRPr="00176FC9">
        <w:rPr>
          <w:rFonts w:ascii="Times New Roman" w:hAnsi="Times New Roman" w:cs="Times New Roman"/>
          <w:noProof/>
          <w:lang w:eastAsia="fr-FR"/>
        </w:rPr>
        <mc:AlternateContent>
          <mc:Choice Requires="wps">
            <w:drawing>
              <wp:anchor distT="0" distB="0" distL="114300" distR="114300" simplePos="0" relativeHeight="251668480" behindDoc="0" locked="0" layoutInCell="1" allowOverlap="1" wp14:anchorId="3F242246" wp14:editId="6843BB02">
                <wp:simplePos x="0" y="0"/>
                <wp:positionH relativeFrom="column">
                  <wp:posOffset>-609462</wp:posOffset>
                </wp:positionH>
                <wp:positionV relativeFrom="paragraph">
                  <wp:posOffset>127000</wp:posOffset>
                </wp:positionV>
                <wp:extent cx="6897370" cy="1858618"/>
                <wp:effectExtent l="38100" t="38100" r="36830" b="46990"/>
                <wp:wrapNone/>
                <wp:docPr id="527" name="Rectangle à coins arrondis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858618"/>
                        </a:xfrm>
                        <a:prstGeom prst="roundRect">
                          <a:avLst>
                            <a:gd name="adj" fmla="val 16667"/>
                          </a:avLst>
                        </a:prstGeom>
                        <a:solidFill>
                          <a:srgbClr val="FFFFFF"/>
                        </a:solidFill>
                        <a:ln w="76200" cmpd="tri">
                          <a:solidFill>
                            <a:srgbClr val="000000"/>
                          </a:solidFill>
                          <a:round/>
                          <a:headEnd/>
                          <a:tailEnd/>
                        </a:ln>
                      </wps:spPr>
                      <wps:txbx>
                        <w:txbxContent>
                          <w:p w:rsidR="006A3B7B" w:rsidRPr="001B2246" w:rsidRDefault="006A3B7B" w:rsidP="00C04CB0">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 </w:t>
                            </w:r>
                            <w:r w:rsidRPr="001B2246">
                              <w:rPr>
                                <w:rFonts w:ascii="Times New Roman" w:hAnsi="Times New Roman" w:cs="Times New Roman"/>
                                <w:b/>
                                <w:bCs/>
                                <w:sz w:val="28"/>
                                <w:szCs w:val="24"/>
                              </w:rPr>
                              <w:t xml:space="preserve">/DAONO/PU/RS/D-VNT/C-AMBAM/SG/SCODELMAP/SIGAMP/2024 DU </w:t>
                            </w:r>
                            <w:r w:rsidR="001034D6">
                              <w:rPr>
                                <w:rFonts w:ascii="Times New Roman" w:hAnsi="Times New Roman" w:cs="Times New Roman"/>
                                <w:b/>
                                <w:sz w:val="28"/>
                                <w:szCs w:val="24"/>
                              </w:rPr>
                              <w:t>29 MAI</w:t>
                            </w:r>
                            <w:r w:rsidR="001034D6">
                              <w:rPr>
                                <w:rFonts w:ascii="Times New Roman" w:hAnsi="Times New Roman" w:cs="Times New Roman"/>
                                <w:b/>
                                <w:sz w:val="28"/>
                                <w:szCs w:val="24"/>
                              </w:rPr>
                              <w:t xml:space="preserve"> </w:t>
                            </w:r>
                            <w:r w:rsidRPr="001B2246">
                              <w:rPr>
                                <w:rFonts w:ascii="Times New Roman" w:hAnsi="Times New Roman" w:cs="Times New Roman"/>
                                <w:b/>
                                <w:sz w:val="28"/>
                                <w:szCs w:val="24"/>
                              </w:rPr>
                              <w:t xml:space="preserve">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DE LA GROTTE DE MENDIMI </w:t>
                            </w:r>
                            <w:r w:rsidRPr="001B2246">
                              <w:rPr>
                                <w:rFonts w:ascii="Times New Roman" w:eastAsia="Gill Sans MT" w:hAnsi="Times New Roman" w:cs="Times New Roman"/>
                                <w:b/>
                                <w:sz w:val="28"/>
                                <w:szCs w:val="24"/>
                              </w:rPr>
                              <w:t xml:space="preserve">(LOT1) ; </w:t>
                            </w:r>
                            <w:r w:rsidRPr="001B2246">
                              <w:rPr>
                                <w:rFonts w:ascii="Times New Roman" w:hAnsi="Times New Roman" w:cs="Times New Roman"/>
                                <w:b/>
                                <w:sz w:val="28"/>
                                <w:szCs w:val="24"/>
                              </w:rPr>
                              <w:t>AMENAGEMENT DU MARCHE DE BOIS D’AMBAM</w:t>
                            </w:r>
                            <w:r w:rsidRPr="001B2246">
                              <w:rPr>
                                <w:rFonts w:ascii="Times New Roman" w:eastAsia="Gill Sans MT" w:hAnsi="Times New Roman" w:cs="Times New Roman"/>
                                <w:b/>
                                <w:sz w:val="28"/>
                                <w:szCs w:val="24"/>
                              </w:rPr>
                              <w:t xml:space="preserve"> (LOT2) ;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MINTOUL ET LE MINDDEVEL</w:t>
                            </w:r>
                            <w:r w:rsidRPr="001B2246">
                              <w:rPr>
                                <w:rFonts w:ascii="Times New Roman" w:hAnsi="Times New Roman" w:cs="Times New Roman"/>
                                <w:b/>
                                <w:bCs/>
                                <w:sz w:val="28"/>
                                <w:szCs w:val="24"/>
                              </w:rPr>
                              <w:t>, COMMUNE D’AMBAM, DEPARTEMENT DE LA VALLEE DU NTEM, REGION DU SUD.</w:t>
                            </w:r>
                          </w:p>
                          <w:p w:rsidR="006A3B7B" w:rsidRPr="001B2246" w:rsidRDefault="006A3B7B" w:rsidP="00FD780D">
                            <w:pPr>
                              <w:jc w:val="both"/>
                              <w:rPr>
                                <w:rFonts w:ascii="Times New Roman" w:eastAsia="Times New Roman" w:hAnsi="Times New Roman" w:cs="Times New Roman"/>
                                <w:b/>
                                <w:bCs/>
                                <w:sz w:val="28"/>
                                <w:szCs w:val="24"/>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242246" id="Rectangle à coins arrondis 527" o:spid="_x0000_s1052" style="position:absolute;margin-left:-48pt;margin-top:10pt;width:543.1pt;height:14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" strokeweight="6pt">
                <v:stroke linestyle="thickBetweenThin"/>
                <v:textbox>
                  <w:txbxContent>
                    <w:p w:rsidR="006A3B7B" w:rsidRPr="001B2246" w:rsidRDefault="006A3B7B" w:rsidP="00C04CB0">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 </w:t>
                      </w:r>
                      <w:r w:rsidRPr="001B2246">
                        <w:rPr>
                          <w:rFonts w:ascii="Times New Roman" w:hAnsi="Times New Roman" w:cs="Times New Roman"/>
                          <w:b/>
                          <w:bCs/>
                          <w:sz w:val="28"/>
                          <w:szCs w:val="24"/>
                        </w:rPr>
                        <w:t xml:space="preserve">/DAONO/PU/RS/D-VNT/C-AMBAM/SG/SCODELMAP/SIGAMP/2024 DU </w:t>
                      </w:r>
                      <w:r w:rsidR="001034D6">
                        <w:rPr>
                          <w:rFonts w:ascii="Times New Roman" w:hAnsi="Times New Roman" w:cs="Times New Roman"/>
                          <w:b/>
                          <w:sz w:val="28"/>
                          <w:szCs w:val="24"/>
                        </w:rPr>
                        <w:t>29 MAI</w:t>
                      </w:r>
                      <w:r w:rsidR="001034D6">
                        <w:rPr>
                          <w:rFonts w:ascii="Times New Roman" w:hAnsi="Times New Roman" w:cs="Times New Roman"/>
                          <w:b/>
                          <w:sz w:val="28"/>
                          <w:szCs w:val="24"/>
                        </w:rPr>
                        <w:t xml:space="preserve"> </w:t>
                      </w:r>
                      <w:r w:rsidRPr="001B2246">
                        <w:rPr>
                          <w:rFonts w:ascii="Times New Roman" w:hAnsi="Times New Roman" w:cs="Times New Roman"/>
                          <w:b/>
                          <w:sz w:val="28"/>
                          <w:szCs w:val="24"/>
                        </w:rPr>
                        <w:t xml:space="preserve">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DE LA GROTTE DE MENDIMI </w:t>
                      </w:r>
                      <w:r w:rsidRPr="001B2246">
                        <w:rPr>
                          <w:rFonts w:ascii="Times New Roman" w:eastAsia="Gill Sans MT" w:hAnsi="Times New Roman" w:cs="Times New Roman"/>
                          <w:b/>
                          <w:sz w:val="28"/>
                          <w:szCs w:val="24"/>
                        </w:rPr>
                        <w:t xml:space="preserve">(LOT1) ; </w:t>
                      </w:r>
                      <w:r w:rsidRPr="001B2246">
                        <w:rPr>
                          <w:rFonts w:ascii="Times New Roman" w:hAnsi="Times New Roman" w:cs="Times New Roman"/>
                          <w:b/>
                          <w:sz w:val="28"/>
                          <w:szCs w:val="24"/>
                        </w:rPr>
                        <w:t>AMENAGEMENT DU MARCHE DE BOIS D’AMBAM</w:t>
                      </w:r>
                      <w:r w:rsidRPr="001B2246">
                        <w:rPr>
                          <w:rFonts w:ascii="Times New Roman" w:eastAsia="Gill Sans MT" w:hAnsi="Times New Roman" w:cs="Times New Roman"/>
                          <w:b/>
                          <w:sz w:val="28"/>
                          <w:szCs w:val="24"/>
                        </w:rPr>
                        <w:t xml:space="preserve"> (LOT2) ;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MINTOUL ET LE MINDDEVEL</w:t>
                      </w:r>
                      <w:r w:rsidRPr="001B2246">
                        <w:rPr>
                          <w:rFonts w:ascii="Times New Roman" w:hAnsi="Times New Roman" w:cs="Times New Roman"/>
                          <w:b/>
                          <w:bCs/>
                          <w:sz w:val="28"/>
                          <w:szCs w:val="24"/>
                        </w:rPr>
                        <w:t>, COMMUNE D’AMBAM, DEPARTEMENT DE LA VALLEE DU NTEM, REGION DU SUD.</w:t>
                      </w:r>
                    </w:p>
                    <w:p w:rsidR="006A3B7B" w:rsidRPr="001B2246" w:rsidRDefault="006A3B7B" w:rsidP="00FD780D">
                      <w:pPr>
                        <w:jc w:val="both"/>
                        <w:rPr>
                          <w:rFonts w:ascii="Times New Roman" w:eastAsia="Times New Roman" w:hAnsi="Times New Roman" w:cs="Times New Roman"/>
                          <w:b/>
                          <w:bCs/>
                          <w:sz w:val="28"/>
                          <w:szCs w:val="24"/>
                          <w:lang w:eastAsia="fr-FR"/>
                        </w:rPr>
                      </w:pPr>
                    </w:p>
                  </w:txbxContent>
                </v:textbox>
              </v:roundrect>
            </w:pict>
          </mc:Fallback>
        </mc:AlternateContent>
      </w:r>
    </w:p>
    <w:p w:rsidR="00FD780D" w:rsidRPr="00176FC9" w:rsidRDefault="00FD780D" w:rsidP="00FD780D">
      <w:pPr>
        <w:rPr>
          <w:rFonts w:ascii="Times New Roman" w:hAnsi="Times New Roman" w:cs="Times New Roman"/>
          <w:b/>
          <w:i/>
        </w:rPr>
      </w:pPr>
    </w:p>
    <w:p w:rsidR="00FD780D" w:rsidRPr="00176FC9" w:rsidRDefault="00FD780D" w:rsidP="00FD780D">
      <w:pPr>
        <w:rPr>
          <w:rFonts w:ascii="Times New Roman" w:hAnsi="Times New Roman" w:cs="Times New Roman"/>
          <w:b/>
          <w:i/>
        </w:rPr>
      </w:pPr>
    </w:p>
    <w:p w:rsidR="00FD780D" w:rsidRPr="00176FC9" w:rsidRDefault="00FD780D" w:rsidP="00FD780D">
      <w:pPr>
        <w:rPr>
          <w:rFonts w:ascii="Times New Roman" w:hAnsi="Times New Roman" w:cs="Times New Roman"/>
          <w:b/>
          <w:i/>
        </w:rPr>
      </w:pPr>
    </w:p>
    <w:p w:rsidR="00FD780D" w:rsidRPr="00176FC9" w:rsidRDefault="00FD780D" w:rsidP="00FD780D">
      <w:pPr>
        <w:rPr>
          <w:rFonts w:ascii="Times New Roman" w:hAnsi="Times New Roman" w:cs="Times New Roman"/>
          <w:b/>
          <w:i/>
        </w:rPr>
      </w:pPr>
    </w:p>
    <w:p w:rsidR="00FD780D" w:rsidRPr="00176FC9" w:rsidRDefault="00FD780D" w:rsidP="00FD780D">
      <w:pPr>
        <w:rPr>
          <w:rFonts w:ascii="Times New Roman" w:hAnsi="Times New Roman" w:cs="Times New Roman"/>
          <w:b/>
          <w:i/>
        </w:rPr>
      </w:pPr>
    </w:p>
    <w:p w:rsidR="00FD780D" w:rsidRPr="00176FC9" w:rsidRDefault="00FD780D" w:rsidP="00FD780D">
      <w:pPr>
        <w:rPr>
          <w:rFonts w:ascii="Times New Roman" w:hAnsi="Times New Roman" w:cs="Times New Roman"/>
          <w:b/>
          <w:i/>
        </w:rPr>
      </w:pPr>
    </w:p>
    <w:p w:rsidR="00FD780D" w:rsidRPr="00176FC9" w:rsidRDefault="00FD780D" w:rsidP="00FD780D">
      <w:pPr>
        <w:rPr>
          <w:rFonts w:ascii="Times New Roman" w:hAnsi="Times New Roman" w:cs="Times New Roman"/>
          <w:b/>
          <w:sz w:val="8"/>
        </w:rPr>
      </w:pPr>
    </w:p>
    <w:tbl>
      <w:tblPr>
        <w:tblW w:w="1105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1827"/>
        <w:gridCol w:w="1887"/>
        <w:gridCol w:w="1650"/>
        <w:gridCol w:w="1957"/>
        <w:gridCol w:w="1329"/>
        <w:gridCol w:w="1733"/>
      </w:tblGrid>
      <w:tr w:rsidR="00FD780D" w:rsidRPr="00176FC9" w:rsidTr="00FD780D">
        <w:trPr>
          <w:trHeight w:val="835"/>
        </w:trPr>
        <w:tc>
          <w:tcPr>
            <w:tcW w:w="667"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sz w:val="20"/>
              </w:rPr>
            </w:pPr>
            <w:r w:rsidRPr="00176FC9">
              <w:rPr>
                <w:rFonts w:ascii="Times New Roman" w:hAnsi="Times New Roman" w:cs="Times New Roman"/>
                <w:b/>
                <w:sz w:val="20"/>
              </w:rPr>
              <w:t>N° LOT</w:t>
            </w:r>
          </w:p>
        </w:tc>
        <w:tc>
          <w:tcPr>
            <w:tcW w:w="1827"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sz w:val="20"/>
              </w:rPr>
            </w:pPr>
            <w:r w:rsidRPr="00176FC9">
              <w:rPr>
                <w:rFonts w:ascii="Times New Roman" w:hAnsi="Times New Roman" w:cs="Times New Roman"/>
                <w:b/>
                <w:sz w:val="20"/>
              </w:rPr>
              <w:t>FINANCEMENT</w:t>
            </w:r>
          </w:p>
        </w:tc>
        <w:tc>
          <w:tcPr>
            <w:tcW w:w="1887"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spacing w:after="0" w:line="240" w:lineRule="auto"/>
              <w:rPr>
                <w:rFonts w:ascii="Times New Roman" w:hAnsi="Times New Roman" w:cs="Times New Roman"/>
                <w:b/>
                <w:sz w:val="20"/>
              </w:rPr>
            </w:pPr>
            <w:r w:rsidRPr="00176FC9">
              <w:rPr>
                <w:rFonts w:ascii="Times New Roman" w:hAnsi="Times New Roman" w:cs="Times New Roman"/>
                <w:b/>
                <w:sz w:val="20"/>
              </w:rPr>
              <w:t>AUTORISATION</w:t>
            </w:r>
          </w:p>
          <w:p w:rsidR="00FD780D" w:rsidRPr="00176FC9" w:rsidRDefault="00FD780D" w:rsidP="00095E28">
            <w:pPr>
              <w:spacing w:after="0" w:line="240" w:lineRule="auto"/>
              <w:rPr>
                <w:rFonts w:ascii="Times New Roman" w:hAnsi="Times New Roman" w:cs="Times New Roman"/>
                <w:b/>
                <w:sz w:val="20"/>
              </w:rPr>
            </w:pPr>
            <w:r w:rsidRPr="00176FC9">
              <w:rPr>
                <w:rFonts w:ascii="Times New Roman" w:hAnsi="Times New Roman" w:cs="Times New Roman"/>
                <w:b/>
                <w:sz w:val="20"/>
              </w:rPr>
              <w:t>DE DEPENSE</w:t>
            </w:r>
          </w:p>
        </w:tc>
        <w:tc>
          <w:tcPr>
            <w:tcW w:w="1650" w:type="dxa"/>
            <w:tcBorders>
              <w:top w:val="single" w:sz="4" w:space="0" w:color="auto"/>
              <w:left w:val="single" w:sz="4" w:space="0" w:color="auto"/>
              <w:bottom w:val="single" w:sz="4" w:space="0" w:color="auto"/>
              <w:right w:val="single" w:sz="4" w:space="0" w:color="auto"/>
            </w:tcBorders>
            <w:vAlign w:val="center"/>
          </w:tcPr>
          <w:p w:rsidR="00FD780D" w:rsidRPr="00176FC9" w:rsidRDefault="00FD780D" w:rsidP="00095E28">
            <w:pPr>
              <w:rPr>
                <w:rFonts w:ascii="Times New Roman" w:hAnsi="Times New Roman" w:cs="Times New Roman"/>
                <w:b/>
                <w:sz w:val="20"/>
              </w:rPr>
            </w:pPr>
          </w:p>
          <w:p w:rsidR="00FD780D" w:rsidRPr="00176FC9" w:rsidRDefault="00FD780D" w:rsidP="00095E28">
            <w:pPr>
              <w:rPr>
                <w:rFonts w:ascii="Times New Roman" w:hAnsi="Times New Roman" w:cs="Times New Roman"/>
                <w:b/>
                <w:sz w:val="20"/>
              </w:rPr>
            </w:pPr>
            <w:r w:rsidRPr="00176FC9">
              <w:rPr>
                <w:rFonts w:ascii="Times New Roman" w:hAnsi="Times New Roman" w:cs="Times New Roman"/>
                <w:b/>
                <w:sz w:val="20"/>
              </w:rPr>
              <w:t>IMPUTATION BUDGETAIRE</w:t>
            </w:r>
          </w:p>
        </w:tc>
        <w:tc>
          <w:tcPr>
            <w:tcW w:w="1957"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sz w:val="20"/>
              </w:rPr>
            </w:pPr>
            <w:r w:rsidRPr="00176FC9">
              <w:rPr>
                <w:rFonts w:ascii="Times New Roman" w:hAnsi="Times New Roman" w:cs="Times New Roman"/>
                <w:b/>
                <w:sz w:val="20"/>
              </w:rPr>
              <w:t>DESIGNATION</w:t>
            </w:r>
          </w:p>
        </w:tc>
        <w:tc>
          <w:tcPr>
            <w:tcW w:w="1329" w:type="dxa"/>
            <w:tcBorders>
              <w:top w:val="single" w:sz="4" w:space="0" w:color="auto"/>
              <w:left w:val="single" w:sz="4" w:space="0" w:color="auto"/>
              <w:bottom w:val="single" w:sz="4" w:space="0" w:color="auto"/>
              <w:right w:val="single" w:sz="4" w:space="0" w:color="auto"/>
            </w:tcBorders>
            <w:vAlign w:val="center"/>
          </w:tcPr>
          <w:p w:rsidR="00FD780D" w:rsidRPr="00176FC9" w:rsidRDefault="00FD780D" w:rsidP="00095E28">
            <w:pPr>
              <w:rPr>
                <w:rFonts w:ascii="Times New Roman" w:hAnsi="Times New Roman" w:cs="Times New Roman"/>
                <w:b/>
                <w:sz w:val="20"/>
              </w:rPr>
            </w:pPr>
          </w:p>
          <w:p w:rsidR="00FD780D" w:rsidRPr="00176FC9" w:rsidRDefault="00FD780D" w:rsidP="00095E28">
            <w:pPr>
              <w:spacing w:after="0" w:line="240" w:lineRule="auto"/>
              <w:rPr>
                <w:rFonts w:ascii="Times New Roman" w:hAnsi="Times New Roman" w:cs="Times New Roman"/>
                <w:b/>
                <w:sz w:val="20"/>
              </w:rPr>
            </w:pPr>
            <w:r w:rsidRPr="00176FC9">
              <w:rPr>
                <w:rFonts w:ascii="Times New Roman" w:hAnsi="Times New Roman" w:cs="Times New Roman"/>
                <w:b/>
                <w:sz w:val="20"/>
              </w:rPr>
              <w:t>MONTANT</w:t>
            </w:r>
          </w:p>
          <w:p w:rsidR="00FD780D" w:rsidRPr="00176FC9" w:rsidRDefault="00FD780D" w:rsidP="00095E28">
            <w:pPr>
              <w:spacing w:after="0" w:line="240" w:lineRule="auto"/>
              <w:rPr>
                <w:rFonts w:ascii="Times New Roman" w:hAnsi="Times New Roman" w:cs="Times New Roman"/>
                <w:b/>
                <w:sz w:val="20"/>
              </w:rPr>
            </w:pPr>
            <w:r w:rsidRPr="00176FC9">
              <w:rPr>
                <w:rFonts w:ascii="Times New Roman" w:hAnsi="Times New Roman" w:cs="Times New Roman"/>
                <w:b/>
                <w:sz w:val="20"/>
              </w:rPr>
              <w:t>(FCFA)</w:t>
            </w:r>
          </w:p>
        </w:tc>
        <w:tc>
          <w:tcPr>
            <w:tcW w:w="1733"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spacing w:after="0"/>
              <w:rPr>
                <w:rFonts w:ascii="Times New Roman" w:hAnsi="Times New Roman" w:cs="Times New Roman"/>
                <w:b/>
                <w:sz w:val="20"/>
              </w:rPr>
            </w:pPr>
            <w:r w:rsidRPr="00176FC9">
              <w:rPr>
                <w:rFonts w:ascii="Times New Roman" w:hAnsi="Times New Roman" w:cs="Times New Roman"/>
                <w:b/>
                <w:sz w:val="20"/>
              </w:rPr>
              <w:t>DELAI D’EXECUTION</w:t>
            </w:r>
          </w:p>
        </w:tc>
      </w:tr>
      <w:tr w:rsidR="00FD780D" w:rsidRPr="00176FC9" w:rsidTr="00FD780D">
        <w:trPr>
          <w:trHeight w:val="537"/>
        </w:trPr>
        <w:tc>
          <w:tcPr>
            <w:tcW w:w="667"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rPr>
            </w:pPr>
            <w:r w:rsidRPr="00176FC9">
              <w:rPr>
                <w:rFonts w:ascii="Times New Roman" w:hAnsi="Times New Roman" w:cs="Times New Roman"/>
                <w:b/>
              </w:rPr>
              <w:t>1</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rsidR="00FD780D" w:rsidRPr="00176FC9" w:rsidRDefault="00C04CB0" w:rsidP="00095E28">
            <w:pPr>
              <w:rPr>
                <w:rFonts w:ascii="Times New Roman" w:hAnsi="Times New Roman" w:cs="Times New Roman"/>
                <w:b/>
              </w:rPr>
            </w:pPr>
            <w:r w:rsidRPr="00176FC9">
              <w:rPr>
                <w:rFonts w:ascii="Times New Roman" w:hAnsi="Times New Roman" w:cs="Times New Roman"/>
                <w:b/>
              </w:rPr>
              <w:t>BIP MINTOUL ET MINDDEVEL</w:t>
            </w:r>
            <w:r w:rsidR="00FD780D" w:rsidRPr="00176FC9">
              <w:rPr>
                <w:rFonts w:ascii="Times New Roman" w:hAnsi="Times New Roman" w:cs="Times New Roman"/>
                <w:b/>
              </w:rPr>
              <w:t xml:space="preserve"> 2024</w:t>
            </w:r>
          </w:p>
        </w:tc>
        <w:tc>
          <w:tcPr>
            <w:tcW w:w="1887" w:type="dxa"/>
            <w:tcBorders>
              <w:top w:val="single" w:sz="4" w:space="0" w:color="auto"/>
              <w:left w:val="single" w:sz="4" w:space="0" w:color="auto"/>
              <w:bottom w:val="single" w:sz="4" w:space="0" w:color="auto"/>
              <w:right w:val="single" w:sz="4" w:space="0" w:color="auto"/>
            </w:tcBorders>
            <w:vAlign w:val="center"/>
          </w:tcPr>
          <w:p w:rsidR="00FD780D" w:rsidRPr="00176FC9" w:rsidRDefault="00FD780D" w:rsidP="00095E28">
            <w:pPr>
              <w:rPr>
                <w:rFonts w:ascii="Times New Roman" w:hAnsi="Times New Roman" w:cs="Times New Roman"/>
                <w:b/>
              </w:rPr>
            </w:pPr>
          </w:p>
          <w:p w:rsidR="00FD780D" w:rsidRPr="00176FC9" w:rsidRDefault="00FD780D" w:rsidP="00095E28">
            <w:pPr>
              <w:rPr>
                <w:rFonts w:ascii="Times New Roman"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FD780D" w:rsidRPr="00176FC9" w:rsidRDefault="00FD780D" w:rsidP="00095E28">
            <w:pPr>
              <w:rPr>
                <w:rFonts w:ascii="Times New Roman" w:hAnsi="Times New Roman" w:cs="Times New Roman"/>
                <w:b/>
              </w:rPr>
            </w:pPr>
          </w:p>
          <w:p w:rsidR="00FD780D" w:rsidRPr="00176FC9" w:rsidRDefault="00FD780D" w:rsidP="00095E28">
            <w:pPr>
              <w:rPr>
                <w:rFonts w:ascii="Times New Roman"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rPr>
            </w:pPr>
            <w:r w:rsidRPr="00176FC9">
              <w:rPr>
                <w:rFonts w:ascii="Times New Roman" w:hAnsi="Times New Roman" w:cs="Times New Roman"/>
                <w:b/>
              </w:rPr>
              <w:t>LOT1 : aménagement de la grotte de Mend</w:t>
            </w:r>
            <w:r w:rsidR="00E70241" w:rsidRPr="00176FC9">
              <w:rPr>
                <w:rFonts w:ascii="Times New Roman" w:hAnsi="Times New Roman" w:cs="Times New Roman"/>
                <w:b/>
              </w:rPr>
              <w:t>j</w:t>
            </w:r>
            <w:r w:rsidRPr="00176FC9">
              <w:rPr>
                <w:rFonts w:ascii="Times New Roman" w:hAnsi="Times New Roman" w:cs="Times New Roman"/>
                <w:b/>
              </w:rPr>
              <w:t>imi</w:t>
            </w:r>
          </w:p>
        </w:tc>
        <w:tc>
          <w:tcPr>
            <w:tcW w:w="1329" w:type="dxa"/>
            <w:tcBorders>
              <w:top w:val="single" w:sz="4" w:space="0" w:color="auto"/>
              <w:left w:val="single" w:sz="4" w:space="0" w:color="auto"/>
              <w:bottom w:val="single" w:sz="4" w:space="0" w:color="auto"/>
              <w:right w:val="single" w:sz="4" w:space="0" w:color="auto"/>
            </w:tcBorders>
            <w:vAlign w:val="center"/>
          </w:tcPr>
          <w:p w:rsidR="00FD780D" w:rsidRPr="00176FC9" w:rsidRDefault="00FD780D" w:rsidP="00095E28">
            <w:pPr>
              <w:rPr>
                <w:rFonts w:ascii="Times New Roman" w:hAnsi="Times New Roman" w:cs="Times New Roman"/>
                <w:b/>
              </w:rPr>
            </w:pPr>
          </w:p>
          <w:p w:rsidR="00FD780D" w:rsidRPr="00176FC9" w:rsidRDefault="00FD780D" w:rsidP="00095E28">
            <w:pPr>
              <w:rPr>
                <w:rFonts w:ascii="Times New Roman" w:hAnsi="Times New Roman" w:cs="Times New Roman"/>
                <w:b/>
              </w:rPr>
            </w:pPr>
            <w:r w:rsidRPr="00176FC9">
              <w:rPr>
                <w:rFonts w:ascii="Times New Roman" w:hAnsi="Times New Roman" w:cs="Times New Roman"/>
                <w:b/>
              </w:rPr>
              <w:t xml:space="preserve"> 25 000 000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rPr>
            </w:pPr>
            <w:r w:rsidRPr="00176FC9">
              <w:rPr>
                <w:rFonts w:ascii="Times New Roman" w:hAnsi="Times New Roman" w:cs="Times New Roman"/>
                <w:b/>
              </w:rPr>
              <w:t>03 MOIS</w:t>
            </w:r>
          </w:p>
        </w:tc>
      </w:tr>
      <w:tr w:rsidR="00FD780D" w:rsidRPr="00176FC9" w:rsidTr="00FD780D">
        <w:trPr>
          <w:trHeight w:val="562"/>
        </w:trPr>
        <w:tc>
          <w:tcPr>
            <w:tcW w:w="667"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rPr>
            </w:pPr>
            <w:r w:rsidRPr="00176FC9">
              <w:rPr>
                <w:rFonts w:ascii="Times New Roman"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rPr>
            </w:pPr>
          </w:p>
        </w:tc>
        <w:tc>
          <w:tcPr>
            <w:tcW w:w="1887" w:type="dxa"/>
            <w:tcBorders>
              <w:top w:val="single" w:sz="4" w:space="0" w:color="auto"/>
              <w:left w:val="single" w:sz="4" w:space="0" w:color="auto"/>
              <w:bottom w:val="single" w:sz="4" w:space="0" w:color="auto"/>
              <w:right w:val="single" w:sz="4" w:space="0" w:color="auto"/>
            </w:tcBorders>
            <w:vAlign w:val="center"/>
          </w:tcPr>
          <w:p w:rsidR="00FD780D" w:rsidRPr="00176FC9" w:rsidRDefault="00FD780D" w:rsidP="00095E28">
            <w:pPr>
              <w:rPr>
                <w:rFonts w:ascii="Times New Roman" w:hAnsi="Times New Roman" w:cs="Times New Roman"/>
                <w:b/>
              </w:rPr>
            </w:pPr>
          </w:p>
          <w:p w:rsidR="00FD780D" w:rsidRPr="00176FC9" w:rsidRDefault="00FD780D" w:rsidP="00095E28">
            <w:pPr>
              <w:rPr>
                <w:rFonts w:ascii="Times New Roman"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FD780D" w:rsidRPr="00176FC9" w:rsidRDefault="00FD780D" w:rsidP="00095E28">
            <w:pPr>
              <w:rPr>
                <w:rFonts w:ascii="Times New Roman" w:hAnsi="Times New Roman" w:cs="Times New Roman"/>
                <w:b/>
              </w:rPr>
            </w:pPr>
          </w:p>
          <w:p w:rsidR="00FD780D" w:rsidRPr="00176FC9" w:rsidRDefault="00FD780D" w:rsidP="00095E28">
            <w:pPr>
              <w:rPr>
                <w:rFonts w:ascii="Times New Roman"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rPr>
            </w:pPr>
            <w:r w:rsidRPr="00176FC9">
              <w:rPr>
                <w:rFonts w:ascii="Times New Roman" w:hAnsi="Times New Roman" w:cs="Times New Roman"/>
                <w:b/>
              </w:rPr>
              <w:t>LOT2 : aménagement du marché de bois d’Ambam</w:t>
            </w:r>
          </w:p>
        </w:tc>
        <w:tc>
          <w:tcPr>
            <w:tcW w:w="1329" w:type="dxa"/>
            <w:tcBorders>
              <w:top w:val="single" w:sz="4" w:space="0" w:color="auto"/>
              <w:left w:val="single" w:sz="4" w:space="0" w:color="auto"/>
              <w:bottom w:val="single" w:sz="4" w:space="0" w:color="auto"/>
              <w:right w:val="single" w:sz="4" w:space="0" w:color="auto"/>
            </w:tcBorders>
            <w:vAlign w:val="center"/>
          </w:tcPr>
          <w:p w:rsidR="00FD780D" w:rsidRPr="00176FC9" w:rsidRDefault="00FD780D" w:rsidP="00095E28">
            <w:pPr>
              <w:rPr>
                <w:rFonts w:ascii="Times New Roman" w:hAnsi="Times New Roman" w:cs="Times New Roman"/>
                <w:b/>
              </w:rPr>
            </w:pPr>
          </w:p>
          <w:p w:rsidR="00FD780D" w:rsidRPr="00176FC9" w:rsidRDefault="00FD780D" w:rsidP="00095E28">
            <w:pPr>
              <w:rPr>
                <w:rFonts w:ascii="Times New Roman" w:hAnsi="Times New Roman" w:cs="Times New Roman"/>
                <w:b/>
              </w:rPr>
            </w:pPr>
            <w:r w:rsidRPr="00176FC9">
              <w:rPr>
                <w:rFonts w:ascii="Times New Roman" w:hAnsi="Times New Roman" w:cs="Times New Roman"/>
                <w:b/>
              </w:rPr>
              <w:t>15 000 000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rPr>
            </w:pPr>
            <w:r w:rsidRPr="00176FC9">
              <w:rPr>
                <w:rFonts w:ascii="Times New Roman" w:hAnsi="Times New Roman" w:cs="Times New Roman"/>
                <w:b/>
              </w:rPr>
              <w:t>03 MOIS</w:t>
            </w:r>
          </w:p>
        </w:tc>
      </w:tr>
    </w:tbl>
    <w:p w:rsidR="00FD780D" w:rsidRPr="00176FC9" w:rsidRDefault="00FD780D" w:rsidP="00CE0FB2">
      <w:pPr>
        <w:rPr>
          <w:rFonts w:ascii="Times New Roman" w:hAnsi="Times New Roman" w:cs="Times New Roman"/>
          <w:b/>
          <w:i/>
        </w:rPr>
      </w:pPr>
    </w:p>
    <w:p w:rsidR="00CE0FB2" w:rsidRPr="00176FC9" w:rsidRDefault="00CE0FB2" w:rsidP="00CE0FB2">
      <w:pPr>
        <w:rPr>
          <w:rFonts w:ascii="Times New Roman" w:hAnsi="Times New Roman" w:cs="Times New Roman"/>
          <w:b/>
        </w:rPr>
      </w:pPr>
      <w:r w:rsidRPr="00176FC9">
        <w:rPr>
          <w:rFonts w:ascii="Times New Roman" w:hAnsi="Times New Roman" w:cs="Times New Roman"/>
          <w:b/>
        </w:rPr>
        <w:t>PIÈCE 6 : CAHIER DES CLAUSES ENVIRONNEMENTALES ET SOCIALES (CCES)</w:t>
      </w:r>
    </w:p>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p>
    <w:p w:rsidR="007C265A" w:rsidRPr="00176FC9" w:rsidRDefault="007C265A" w:rsidP="00CE0FB2">
      <w:pPr>
        <w:rPr>
          <w:rFonts w:ascii="Times New Roman" w:hAnsi="Times New Roman" w:cs="Times New Roman"/>
          <w:b/>
        </w:rPr>
      </w:pPr>
    </w:p>
    <w:p w:rsidR="00CE0FB2" w:rsidRPr="00176FC9" w:rsidRDefault="007C265A" w:rsidP="00CE0FB2">
      <w:pPr>
        <w:rPr>
          <w:rFonts w:ascii="Times New Roman" w:hAnsi="Times New Roman" w:cs="Times New Roman"/>
          <w:b/>
        </w:rPr>
      </w:pPr>
      <w:r w:rsidRPr="00176FC9">
        <w:rPr>
          <w:rFonts w:ascii="Times New Roman" w:hAnsi="Times New Roman" w:cs="Times New Roman"/>
          <w:b/>
        </w:rPr>
        <w:lastRenderedPageBreak/>
        <w:t>SOMMAIRE</w:t>
      </w:r>
    </w:p>
    <w:p w:rsidR="00CE0FB2" w:rsidRPr="00176FC9" w:rsidRDefault="00CE0FB2" w:rsidP="007C265A">
      <w:pPr>
        <w:numPr>
          <w:ilvl w:val="6"/>
          <w:numId w:val="17"/>
        </w:numPr>
        <w:ind w:left="426"/>
        <w:rPr>
          <w:rFonts w:ascii="Times New Roman" w:hAnsi="Times New Roman" w:cs="Times New Roman"/>
          <w:b/>
          <w:lang w:val="x-none"/>
        </w:rPr>
      </w:pPr>
      <w:r w:rsidRPr="00176FC9">
        <w:rPr>
          <w:rFonts w:ascii="Times New Roman" w:hAnsi="Times New Roman" w:cs="Times New Roman"/>
          <w:b/>
          <w:lang w:val="x-none"/>
        </w:rPr>
        <w:t>CONTEXTE ET JUSTIFICATION</w:t>
      </w:r>
    </w:p>
    <w:p w:rsidR="00CE0FB2" w:rsidRPr="00176FC9" w:rsidRDefault="00CE0FB2" w:rsidP="007C265A">
      <w:pPr>
        <w:numPr>
          <w:ilvl w:val="6"/>
          <w:numId w:val="17"/>
        </w:numPr>
        <w:ind w:left="284" w:hanging="284"/>
        <w:rPr>
          <w:rFonts w:ascii="Times New Roman" w:hAnsi="Times New Roman" w:cs="Times New Roman"/>
          <w:b/>
          <w:lang w:val="x-none"/>
        </w:rPr>
      </w:pPr>
      <w:r w:rsidRPr="00176FC9">
        <w:rPr>
          <w:rFonts w:ascii="Times New Roman" w:hAnsi="Times New Roman" w:cs="Times New Roman"/>
          <w:b/>
          <w:lang w:val="x-none"/>
        </w:rPr>
        <w:t>INFORMATIONS ET MESURES D’ACCOMPAGNEMENT</w:t>
      </w:r>
    </w:p>
    <w:p w:rsidR="00CE0FB2" w:rsidRPr="00176FC9" w:rsidRDefault="00CE0FB2" w:rsidP="007C265A">
      <w:pPr>
        <w:numPr>
          <w:ilvl w:val="6"/>
          <w:numId w:val="17"/>
        </w:numPr>
        <w:ind w:left="426"/>
        <w:rPr>
          <w:rFonts w:ascii="Times New Roman" w:hAnsi="Times New Roman" w:cs="Times New Roman"/>
          <w:b/>
          <w:lang w:val="x-none"/>
        </w:rPr>
      </w:pPr>
      <w:r w:rsidRPr="00176FC9">
        <w:rPr>
          <w:rFonts w:ascii="Times New Roman" w:hAnsi="Times New Roman" w:cs="Times New Roman"/>
          <w:b/>
          <w:lang w:val="x-none"/>
        </w:rPr>
        <w:t>ENTRETIEN ET GESTION DES DECHETS</w:t>
      </w:r>
    </w:p>
    <w:p w:rsidR="00CE0FB2" w:rsidRPr="00176FC9" w:rsidRDefault="00CE0FB2" w:rsidP="007C265A">
      <w:pPr>
        <w:numPr>
          <w:ilvl w:val="6"/>
          <w:numId w:val="17"/>
        </w:numPr>
        <w:ind w:left="142" w:firstLine="0"/>
        <w:rPr>
          <w:rFonts w:ascii="Times New Roman" w:hAnsi="Times New Roman" w:cs="Times New Roman"/>
          <w:b/>
          <w:lang w:val="x-none"/>
        </w:rPr>
      </w:pPr>
      <w:r w:rsidRPr="00176FC9">
        <w:rPr>
          <w:rFonts w:ascii="Times New Roman" w:hAnsi="Times New Roman" w:cs="Times New Roman"/>
          <w:b/>
          <w:lang w:val="x-none"/>
        </w:rPr>
        <w:t>MESURES PREVENTIVES CONTRE LES NUISANCES SONORES ET LES EMISSIONS DE POUSSIERES</w:t>
      </w:r>
    </w:p>
    <w:p w:rsidR="00CE0FB2" w:rsidRPr="00176FC9" w:rsidRDefault="00CE0FB2" w:rsidP="007C265A">
      <w:pPr>
        <w:pStyle w:val="Paragraphedeliste"/>
        <w:numPr>
          <w:ilvl w:val="6"/>
          <w:numId w:val="17"/>
        </w:numPr>
        <w:ind w:left="142" w:firstLine="0"/>
        <w:rPr>
          <w:b/>
        </w:rPr>
      </w:pPr>
      <w:r w:rsidRPr="00176FC9">
        <w:rPr>
          <w:b/>
        </w:rPr>
        <w:t>STOCKAGE ET UTILISATION DES SUBSTANCES</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P</w:t>
      </w:r>
      <w:r w:rsidR="007C265A" w:rsidRPr="00176FC9">
        <w:rPr>
          <w:rFonts w:ascii="Times New Roman" w:hAnsi="Times New Roman" w:cs="Times New Roman"/>
          <w:b/>
        </w:rPr>
        <w:t>OTENTIELLEMENT POLLUANTES</w:t>
      </w:r>
    </w:p>
    <w:p w:rsidR="00CE0FB2" w:rsidRPr="00176FC9" w:rsidRDefault="00CE0FB2" w:rsidP="007C265A">
      <w:pPr>
        <w:numPr>
          <w:ilvl w:val="4"/>
          <w:numId w:val="60"/>
        </w:numPr>
        <w:tabs>
          <w:tab w:val="clear" w:pos="3480"/>
          <w:tab w:val="left" w:pos="604"/>
        </w:tabs>
        <w:ind w:left="1560"/>
        <w:rPr>
          <w:rFonts w:ascii="Times New Roman" w:hAnsi="Times New Roman" w:cs="Times New Roman"/>
          <w:b/>
        </w:rPr>
      </w:pPr>
      <w:r w:rsidRPr="00176FC9">
        <w:rPr>
          <w:rFonts w:ascii="Times New Roman" w:hAnsi="Times New Roman" w:cs="Times New Roman"/>
          <w:b/>
        </w:rPr>
        <w:t>Carburant et lubrifiants</w:t>
      </w:r>
    </w:p>
    <w:p w:rsidR="00CE0FB2" w:rsidRPr="00176FC9" w:rsidRDefault="00CE0FB2" w:rsidP="007C265A">
      <w:pPr>
        <w:numPr>
          <w:ilvl w:val="4"/>
          <w:numId w:val="60"/>
        </w:numPr>
        <w:tabs>
          <w:tab w:val="clear" w:pos="3480"/>
          <w:tab w:val="left" w:pos="604"/>
        </w:tabs>
        <w:ind w:left="426" w:firstLine="0"/>
        <w:rPr>
          <w:rFonts w:ascii="Times New Roman" w:hAnsi="Times New Roman" w:cs="Times New Roman"/>
          <w:b/>
        </w:rPr>
      </w:pPr>
      <w:r w:rsidRPr="00176FC9">
        <w:rPr>
          <w:rFonts w:ascii="Times New Roman" w:hAnsi="Times New Roman" w:cs="Times New Roman"/>
          <w:b/>
        </w:rPr>
        <w:t>Autres substances potentiellement polluantes</w:t>
      </w:r>
    </w:p>
    <w:p w:rsidR="00CE0FB2" w:rsidRPr="00176FC9" w:rsidRDefault="00CE0FB2" w:rsidP="007C265A">
      <w:pPr>
        <w:numPr>
          <w:ilvl w:val="4"/>
          <w:numId w:val="60"/>
        </w:numPr>
        <w:tabs>
          <w:tab w:val="clear" w:pos="3480"/>
          <w:tab w:val="left" w:pos="604"/>
        </w:tabs>
        <w:ind w:left="1560"/>
        <w:rPr>
          <w:rFonts w:ascii="Times New Roman" w:hAnsi="Times New Roman" w:cs="Times New Roman"/>
          <w:b/>
        </w:rPr>
      </w:pPr>
      <w:r w:rsidRPr="00176FC9">
        <w:rPr>
          <w:rFonts w:ascii="Times New Roman" w:hAnsi="Times New Roman" w:cs="Times New Roman"/>
          <w:b/>
        </w:rPr>
        <w:t>Gestion des pollutions accidentelles</w:t>
      </w:r>
    </w:p>
    <w:p w:rsidR="00CE0FB2" w:rsidRPr="00176FC9" w:rsidRDefault="00CE0FB2" w:rsidP="00CE0FB2">
      <w:pPr>
        <w:numPr>
          <w:ilvl w:val="4"/>
          <w:numId w:val="60"/>
        </w:numPr>
        <w:tabs>
          <w:tab w:val="clear" w:pos="3480"/>
          <w:tab w:val="left" w:pos="604"/>
        </w:tabs>
        <w:ind w:left="709" w:hanging="283"/>
        <w:rPr>
          <w:rFonts w:ascii="Times New Roman" w:hAnsi="Times New Roman" w:cs="Times New Roman"/>
          <w:b/>
        </w:rPr>
      </w:pPr>
      <w:r w:rsidRPr="00176FC9">
        <w:rPr>
          <w:rFonts w:ascii="Times New Roman" w:hAnsi="Times New Roman" w:cs="Times New Roman"/>
          <w:b/>
        </w:rPr>
        <w:t>Principes d’intervention suite à une pollution accidentelle</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6-</w:t>
      </w:r>
      <w:r w:rsidRPr="00176FC9">
        <w:rPr>
          <w:rFonts w:ascii="Times New Roman" w:hAnsi="Times New Roman" w:cs="Times New Roman"/>
          <w:b/>
        </w:rPr>
        <w:tab/>
        <w:t>PROTECTION DES ESPACES NATURELLES CONTRE L’INCENDIE</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7-</w:t>
      </w:r>
      <w:r w:rsidRPr="00176FC9">
        <w:rPr>
          <w:rFonts w:ascii="Times New Roman" w:hAnsi="Times New Roman" w:cs="Times New Roman"/>
          <w:b/>
        </w:rPr>
        <w:tab/>
        <w:t>CONSERVATION D</w:t>
      </w:r>
      <w:r w:rsidR="007C265A" w:rsidRPr="00176FC9">
        <w:rPr>
          <w:rFonts w:ascii="Times New Roman" w:hAnsi="Times New Roman" w:cs="Times New Roman"/>
          <w:b/>
        </w:rPr>
        <w:t>E L’INTEGRITE PAYSAGERE DU SITE</w:t>
      </w:r>
    </w:p>
    <w:p w:rsidR="00CE0FB2" w:rsidRPr="00176FC9" w:rsidRDefault="007C265A" w:rsidP="007C265A">
      <w:pPr>
        <w:spacing w:after="0" w:line="240" w:lineRule="auto"/>
        <w:rPr>
          <w:rFonts w:ascii="Times New Roman" w:hAnsi="Times New Roman" w:cs="Times New Roman"/>
          <w:b/>
        </w:rPr>
      </w:pPr>
      <w:r w:rsidRPr="00176FC9">
        <w:rPr>
          <w:rFonts w:ascii="Times New Roman" w:hAnsi="Times New Roman" w:cs="Times New Roman"/>
          <w:b/>
        </w:rPr>
        <w:t>8-</w:t>
      </w:r>
      <w:r w:rsidRPr="00176FC9">
        <w:rPr>
          <w:rFonts w:ascii="Times New Roman" w:hAnsi="Times New Roman" w:cs="Times New Roman"/>
          <w:b/>
        </w:rPr>
        <w:tab/>
        <w:t>ASPECTS SOCIAUX ET CULTURELS</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9-</w:t>
      </w:r>
      <w:r w:rsidRPr="00176FC9">
        <w:rPr>
          <w:rFonts w:ascii="Times New Roman" w:hAnsi="Times New Roman" w:cs="Times New Roman"/>
          <w:b/>
        </w:rPr>
        <w:tab/>
        <w:t>OUVERTURE ET EXPLOIT</w:t>
      </w:r>
      <w:r w:rsidR="007C265A" w:rsidRPr="00176FC9">
        <w:rPr>
          <w:rFonts w:ascii="Times New Roman" w:hAnsi="Times New Roman" w:cs="Times New Roman"/>
          <w:b/>
        </w:rPr>
        <w:t xml:space="preserve">ATON DES CARRIERES ET </w:t>
      </w:r>
      <w:r w:rsidR="007C265A" w:rsidRPr="00176FC9">
        <w:rPr>
          <w:rFonts w:ascii="Times New Roman" w:hAnsi="Times New Roman" w:cs="Times New Roman"/>
          <w:b/>
        </w:rPr>
        <w:tab/>
        <w:t>EMPRUNTS</w:t>
      </w:r>
    </w:p>
    <w:p w:rsidR="00CE0FB2" w:rsidRPr="00176FC9" w:rsidRDefault="00CE0FB2" w:rsidP="007C265A">
      <w:pPr>
        <w:spacing w:after="0" w:line="240" w:lineRule="auto"/>
        <w:rPr>
          <w:rFonts w:ascii="Times New Roman" w:hAnsi="Times New Roman" w:cs="Times New Roman"/>
          <w:b/>
        </w:rPr>
      </w:pPr>
      <w:r w:rsidRPr="00176FC9">
        <w:rPr>
          <w:rFonts w:ascii="Times New Roman" w:hAnsi="Times New Roman" w:cs="Times New Roman"/>
          <w:b/>
        </w:rPr>
        <w:t>10-</w:t>
      </w:r>
      <w:r w:rsidRPr="00176FC9">
        <w:rPr>
          <w:rFonts w:ascii="Times New Roman" w:hAnsi="Times New Roman" w:cs="Times New Roman"/>
          <w:b/>
        </w:rPr>
        <w:tab/>
        <w:t>SECU</w:t>
      </w:r>
      <w:r w:rsidR="007C265A" w:rsidRPr="00176FC9">
        <w:rPr>
          <w:rFonts w:ascii="Times New Roman" w:hAnsi="Times New Roman" w:cs="Times New Roman"/>
          <w:b/>
        </w:rPr>
        <w:t>RITE DES PERSONNES ET DES BIENS</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11-</w:t>
      </w:r>
      <w:r w:rsidRPr="00176FC9">
        <w:rPr>
          <w:rFonts w:ascii="Times New Roman" w:hAnsi="Times New Roman" w:cs="Times New Roman"/>
          <w:b/>
        </w:rPr>
        <w:tab/>
        <w:t>ABANDON DES INSTALLATIONS EN FIN DES TRAVAUX</w:t>
      </w:r>
    </w:p>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p>
    <w:p w:rsidR="007C265A" w:rsidRPr="00176FC9" w:rsidRDefault="007C265A" w:rsidP="00CE0FB2">
      <w:pPr>
        <w:rPr>
          <w:rFonts w:ascii="Times New Roman" w:hAnsi="Times New Roman" w:cs="Times New Roman"/>
        </w:rPr>
      </w:pPr>
    </w:p>
    <w:p w:rsidR="007C265A" w:rsidRPr="00176FC9" w:rsidRDefault="007C265A" w:rsidP="00CE0FB2">
      <w:pPr>
        <w:rPr>
          <w:rFonts w:ascii="Times New Roman" w:hAnsi="Times New Roman" w:cs="Times New Roman"/>
        </w:rPr>
      </w:pPr>
    </w:p>
    <w:p w:rsidR="007C265A" w:rsidRPr="00176FC9" w:rsidRDefault="007C265A" w:rsidP="00CE0FB2">
      <w:pPr>
        <w:rPr>
          <w:rFonts w:ascii="Times New Roman" w:hAnsi="Times New Roman" w:cs="Times New Roman"/>
        </w:rPr>
      </w:pPr>
    </w:p>
    <w:p w:rsidR="007C265A" w:rsidRPr="00176FC9" w:rsidRDefault="007C265A" w:rsidP="00CE0FB2">
      <w:pPr>
        <w:rPr>
          <w:rFonts w:ascii="Times New Roman" w:hAnsi="Times New Roman" w:cs="Times New Roman"/>
        </w:rPr>
      </w:pPr>
    </w:p>
    <w:p w:rsidR="00CE0FB2" w:rsidRPr="00176FC9" w:rsidRDefault="00CE0FB2" w:rsidP="007C265A">
      <w:pPr>
        <w:spacing w:after="0" w:line="240" w:lineRule="auto"/>
        <w:rPr>
          <w:rFonts w:ascii="Times New Roman" w:hAnsi="Times New Roman" w:cs="Times New Roman"/>
          <w:b/>
          <w:bCs/>
        </w:rPr>
      </w:pPr>
      <w:r w:rsidRPr="00176FC9">
        <w:rPr>
          <w:rFonts w:ascii="Times New Roman" w:hAnsi="Times New Roman" w:cs="Times New Roman"/>
          <w:b/>
          <w:bCs/>
        </w:rPr>
        <w:lastRenderedPageBreak/>
        <w:t>PRESCRIPTIONS ENVIRONNEMENTALES ET SOCIALES A RESPECTER PAR L’ENTREPRENEUR</w:t>
      </w:r>
    </w:p>
    <w:p w:rsidR="00CE0FB2" w:rsidRPr="00176FC9" w:rsidRDefault="00CE0FB2" w:rsidP="007C265A">
      <w:pPr>
        <w:spacing w:after="0" w:line="240" w:lineRule="auto"/>
        <w:rPr>
          <w:rFonts w:ascii="Times New Roman" w:hAnsi="Times New Roman" w:cs="Times New Roman"/>
          <w:bCs/>
          <w:iCs/>
        </w:rPr>
      </w:pPr>
      <w:r w:rsidRPr="00176FC9">
        <w:rPr>
          <w:rFonts w:ascii="Times New Roman" w:hAnsi="Times New Roman" w:cs="Times New Roman"/>
          <w:bCs/>
          <w:iCs/>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CE0FB2" w:rsidRPr="00176FC9" w:rsidRDefault="00CE0FB2" w:rsidP="007C265A">
      <w:pPr>
        <w:spacing w:after="0" w:line="240" w:lineRule="auto"/>
        <w:rPr>
          <w:rFonts w:ascii="Times New Roman" w:hAnsi="Times New Roman" w:cs="Times New Roman"/>
          <w:bCs/>
          <w:iCs/>
        </w:rPr>
      </w:pPr>
      <w:r w:rsidRPr="00176FC9">
        <w:rPr>
          <w:rFonts w:ascii="Times New Roman" w:hAnsi="Times New Roman" w:cs="Times New Roman"/>
          <w:bCs/>
          <w:iCs/>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CE0FB2" w:rsidRPr="00176FC9" w:rsidRDefault="00CE0FB2" w:rsidP="007C265A">
      <w:pPr>
        <w:numPr>
          <w:ilvl w:val="0"/>
          <w:numId w:val="61"/>
        </w:numPr>
        <w:spacing w:after="0" w:line="240" w:lineRule="auto"/>
        <w:rPr>
          <w:rFonts w:ascii="Times New Roman" w:hAnsi="Times New Roman" w:cs="Times New Roman"/>
          <w:b/>
          <w:bCs/>
        </w:rPr>
      </w:pPr>
      <w:r w:rsidRPr="00176FC9">
        <w:rPr>
          <w:rFonts w:ascii="Times New Roman" w:hAnsi="Times New Roman" w:cs="Times New Roman"/>
          <w:b/>
          <w:bCs/>
        </w:rPr>
        <w:t>CONTEXTE ET JUSTIFICATION</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Les présentes clauses visent la prise en compte de la dimension environnementale et sociale dans la planification et l’exécution du projet à travers la mise en œuvre du Cadre de Gestion Environnementale et Sociale (CGES).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Ces prescriptions devront être respectées, sans exception, par l’Entrepreneur. A cet effet, elles feront l’objet d’un contrôle au cours des missions de visite de chantier.</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De même, l’entrepreneur demeure responsable des accidents ou dommages écologiques qui seraient la conséquence de ces travaux ou des installations liées au chantier.</w:t>
      </w:r>
    </w:p>
    <w:p w:rsidR="00CE0FB2" w:rsidRPr="00176FC9" w:rsidRDefault="00CE0FB2" w:rsidP="007C265A">
      <w:pPr>
        <w:numPr>
          <w:ilvl w:val="0"/>
          <w:numId w:val="61"/>
        </w:numPr>
        <w:spacing w:after="0" w:line="240" w:lineRule="auto"/>
        <w:rPr>
          <w:rFonts w:ascii="Times New Roman" w:hAnsi="Times New Roman" w:cs="Times New Roman"/>
          <w:b/>
          <w:bCs/>
        </w:rPr>
      </w:pPr>
      <w:r w:rsidRPr="00176FC9">
        <w:rPr>
          <w:rFonts w:ascii="Times New Roman" w:hAnsi="Times New Roman" w:cs="Times New Roman"/>
          <w:b/>
          <w:bCs/>
        </w:rPr>
        <w:t>INFORMATIONS ET MESURES D’ACCOMPAGNEMENT</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L’entrepreneur doit, en rapport avec l’Ingénieur, veiller rigoureusement au respect des directives suivantes :</w:t>
      </w:r>
    </w:p>
    <w:p w:rsidR="00CE0FB2" w:rsidRPr="00176FC9" w:rsidRDefault="00CE0FB2" w:rsidP="007C265A">
      <w:pPr>
        <w:numPr>
          <w:ilvl w:val="0"/>
          <w:numId w:val="62"/>
        </w:numPr>
        <w:spacing w:after="0" w:line="240" w:lineRule="auto"/>
        <w:rPr>
          <w:rFonts w:ascii="Times New Roman" w:hAnsi="Times New Roman" w:cs="Times New Roman"/>
        </w:rPr>
      </w:pPr>
      <w:r w:rsidRPr="00176FC9">
        <w:rPr>
          <w:rFonts w:ascii="Times New Roman" w:hAnsi="Times New Roman" w:cs="Times New Roman"/>
        </w:rPr>
        <w:t>Mener une campagne de communication et de sensibilisation avant les travaux sur le calendrier des travaux, l’interruption des services et les détours à la circulation, selon les besoins ;</w:t>
      </w:r>
    </w:p>
    <w:p w:rsidR="00CE0FB2" w:rsidRPr="00176FC9" w:rsidRDefault="00CE0FB2" w:rsidP="007C265A">
      <w:pPr>
        <w:numPr>
          <w:ilvl w:val="0"/>
          <w:numId w:val="62"/>
        </w:numPr>
        <w:spacing w:after="0" w:line="240" w:lineRule="auto"/>
        <w:rPr>
          <w:rFonts w:ascii="Times New Roman" w:hAnsi="Times New Roman" w:cs="Times New Roman"/>
        </w:rPr>
      </w:pPr>
      <w:r w:rsidRPr="00176FC9">
        <w:rPr>
          <w:rFonts w:ascii="Times New Roman" w:hAnsi="Times New Roman" w:cs="Times New Roman"/>
        </w:rPr>
        <w:t>Limiter les activités de construction pendant la nuit. S’ils sont nécessaires, veiller à ce que le travail nocturne soit soigneusement planifié et que la communauté soit informée pour qu’elle puisse prendre les mesures nécessaires ;</w:t>
      </w:r>
    </w:p>
    <w:p w:rsidR="00CE0FB2" w:rsidRPr="00176FC9" w:rsidRDefault="00CE0FB2" w:rsidP="007C265A">
      <w:pPr>
        <w:numPr>
          <w:ilvl w:val="0"/>
          <w:numId w:val="62"/>
        </w:numPr>
        <w:spacing w:after="0" w:line="240" w:lineRule="auto"/>
        <w:rPr>
          <w:rFonts w:ascii="Times New Roman" w:hAnsi="Times New Roman" w:cs="Times New Roman"/>
        </w:rPr>
      </w:pPr>
      <w:r w:rsidRPr="00176FC9">
        <w:rPr>
          <w:rFonts w:ascii="Times New Roman" w:hAnsi="Times New Roman" w:cs="Times New Roman"/>
        </w:rPr>
        <w:t>Procéder à la signalisation des travaux ;</w:t>
      </w:r>
    </w:p>
    <w:p w:rsidR="00CE0FB2" w:rsidRPr="00176FC9" w:rsidRDefault="00CE0FB2" w:rsidP="007C265A">
      <w:pPr>
        <w:numPr>
          <w:ilvl w:val="0"/>
          <w:numId w:val="62"/>
        </w:numPr>
        <w:spacing w:after="0" w:line="240" w:lineRule="auto"/>
        <w:rPr>
          <w:rFonts w:ascii="Times New Roman" w:hAnsi="Times New Roman" w:cs="Times New Roman"/>
        </w:rPr>
      </w:pPr>
      <w:r w:rsidRPr="00176FC9">
        <w:rPr>
          <w:rFonts w:ascii="Times New Roman" w:hAnsi="Times New Roman" w:cs="Times New Roman"/>
        </w:rPr>
        <w:t>Mener des campagnes de sensibilisation sur les IST/VIH/SIDA et de COVID-19  pour les ouvriers et les populations locales…</w:t>
      </w:r>
    </w:p>
    <w:p w:rsidR="00CE0FB2" w:rsidRPr="00176FC9" w:rsidRDefault="00CE0FB2" w:rsidP="007C265A">
      <w:pPr>
        <w:numPr>
          <w:ilvl w:val="0"/>
          <w:numId w:val="62"/>
        </w:numPr>
        <w:spacing w:after="0" w:line="240" w:lineRule="auto"/>
        <w:rPr>
          <w:rFonts w:ascii="Times New Roman" w:hAnsi="Times New Roman" w:cs="Times New Roman"/>
        </w:rPr>
      </w:pPr>
      <w:r w:rsidRPr="00176FC9">
        <w:rPr>
          <w:rFonts w:ascii="Times New Roman" w:hAnsi="Times New Roman" w:cs="Times New Roman"/>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CE0FB2" w:rsidRPr="00176FC9" w:rsidRDefault="00CE0FB2" w:rsidP="007C265A">
      <w:pPr>
        <w:numPr>
          <w:ilvl w:val="0"/>
          <w:numId w:val="62"/>
        </w:numPr>
        <w:spacing w:after="0" w:line="240" w:lineRule="auto"/>
        <w:rPr>
          <w:rFonts w:ascii="Times New Roman" w:hAnsi="Times New Roman" w:cs="Times New Roman"/>
        </w:rPr>
      </w:pPr>
      <w:r w:rsidRPr="00176FC9">
        <w:rPr>
          <w:rFonts w:ascii="Times New Roman" w:hAnsi="Times New Roman" w:cs="Times New Roman"/>
        </w:rPr>
        <w:t>La communauté sera avisée au moins cinq jours à l’avance de toute interruption de service (eau, électricité, le téléphone), par voies de presse (en privilégiant les radios communautaires ou locales lorsqu’elles existent).</w:t>
      </w:r>
    </w:p>
    <w:p w:rsidR="00CE0FB2" w:rsidRPr="00176FC9" w:rsidRDefault="00CE0FB2" w:rsidP="007C265A">
      <w:pPr>
        <w:numPr>
          <w:ilvl w:val="0"/>
          <w:numId w:val="61"/>
        </w:numPr>
        <w:spacing w:after="0" w:line="240" w:lineRule="auto"/>
        <w:rPr>
          <w:rFonts w:ascii="Times New Roman" w:hAnsi="Times New Roman" w:cs="Times New Roman"/>
          <w:b/>
          <w:bCs/>
        </w:rPr>
      </w:pPr>
      <w:r w:rsidRPr="00176FC9">
        <w:rPr>
          <w:rFonts w:ascii="Times New Roman" w:hAnsi="Times New Roman" w:cs="Times New Roman"/>
          <w:b/>
          <w:bCs/>
        </w:rPr>
        <w:t>ENTRETIEN ET GESTION DES DECHETS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Pendant la durée du chantier, l’Entrepreneur veillera à ce que l’ensemble du site et ses abords soient maintenus en bon état de propreté et à ce que les déchets produits soient correctement gérés en prenant les mesures suivantes :</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Identifier et délimiter clairement les aires d’élimination et spécifiant quels matériaux peuvent être déposés dans chaque aire ;</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Contrôler le placement de tous les déchets de construction (y compris les excavations de sol) dans des sites d’élimination approuvés (&gt;300 m des rivières, cours d’eau, lacs ou terres marécageuses) ;</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lastRenderedPageBreak/>
        <w:t>Placez dans les aires autorisées toutes les ordures, métaux, huiles usées et matériaux en excès produits pendant la construction en incorporant des systèmes de recyclage et la séparation des matériaux ;</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L’Entrepreneur prendra les dispositions nécessaires pour éviter la dispersion par le vent ou les eaux de pluie par exemple avant l’élimination des déchets ;</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Les produits du décapage des emprises des Terrassements seront mis en dépôt et éventuellement réemployés,</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Le transport des terres dans l’emprise du terrain sur les lieux à remblayer ou leurs évacuations aux décharges publiques ;</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Minimiser la génération des déchets pendant la construction et réutiliser les déchets de construction là où c’est possible ;</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Les mesures suivantes devront être prises pour l’entretien du chantier :</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Identifier et délimiter les aires pour l’équipement d’entretien (loin des rivières, cours d’eau, lacs ou terres marécageuses) ;</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Veiller à ce que toutes les activités de l’équipement d’entretien soient faites dans les zones d’entretien délimitées ;</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 xml:space="preserve">Ne jamais éliminer de l’huile ou la verser sur le sol, dans les cours d’eau, les zones basses, les cavités des carrières désaffectées </w:t>
      </w:r>
    </w:p>
    <w:p w:rsidR="00CE0FB2" w:rsidRPr="00176FC9" w:rsidRDefault="00CE0FB2" w:rsidP="007C265A">
      <w:pPr>
        <w:numPr>
          <w:ilvl w:val="0"/>
          <w:numId w:val="61"/>
        </w:numPr>
        <w:spacing w:after="0" w:line="240" w:lineRule="auto"/>
        <w:rPr>
          <w:rFonts w:ascii="Times New Roman" w:hAnsi="Times New Roman" w:cs="Times New Roman"/>
          <w:b/>
          <w:bCs/>
        </w:rPr>
      </w:pPr>
      <w:r w:rsidRPr="00176FC9">
        <w:rPr>
          <w:rFonts w:ascii="Times New Roman" w:hAnsi="Times New Roman" w:cs="Times New Roman"/>
          <w:b/>
          <w:bCs/>
        </w:rPr>
        <w:t>MESURES PREVENTIVES CONTRE LES NUISANCES SONORES ET LES EMISSIONS DE POUSSIERES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L’Entrepreneur prêtera une attention particulière pour limiter les éventuelles nuisances par le bruit. A cet effet, il devra respecter les seuils de bruit prescrits par la Loi.</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Lors de l’exécution des travaux, pour lutter contre la poussière et les désagréments, le contractant devra :</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Limiter la vitesse de la circulation liée à la construction a 24 km/h dans les rues, dans un rayon de 200 mètres autour du chantier et limiter la vitesse de tous les véhicules sur le chantier a 16 km/h ;</w:t>
      </w:r>
    </w:p>
    <w:p w:rsidR="00CE0FB2" w:rsidRPr="00176FC9" w:rsidRDefault="00CE0FB2" w:rsidP="007C265A">
      <w:pPr>
        <w:numPr>
          <w:ilvl w:val="0"/>
          <w:numId w:val="61"/>
        </w:numPr>
        <w:spacing w:after="0" w:line="240" w:lineRule="auto"/>
        <w:rPr>
          <w:rFonts w:ascii="Times New Roman" w:hAnsi="Times New Roman" w:cs="Times New Roman"/>
          <w:b/>
          <w:bCs/>
        </w:rPr>
      </w:pPr>
      <w:r w:rsidRPr="00176FC9">
        <w:rPr>
          <w:rFonts w:ascii="Times New Roman" w:hAnsi="Times New Roman" w:cs="Times New Roman"/>
          <w:b/>
          <w:bCs/>
        </w:rPr>
        <w:t>STOCKAGE ET UTILISATION DES SUBSTANCES POTENTIELLEMENT POLLUANTES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De manière générale, le stockage et la manipulation de substances potentiellement polluantes ou dangereuses (huiles, carburant,) devra respecter les principes suivants :</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Limitation des quantités stockées ;</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Stockage organisé, en un site ou selon des modalités ne permettant pas l’accès à une personne extérieure au chantier ;</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Manipulation par des personnels responsabilisés ;</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Signalisation du site de stockage par un panneau indiquant la nature du danger.</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Le stockage des produits chimiques liquides se fera sur rétention pour prévenir les déversements accidentels et la pollution du sol ;</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Les produits chimiques utilisés devront être munis de fiche de données de sécurité (FDS) à afficher sur le lieu de stockage</w:t>
      </w:r>
    </w:p>
    <w:p w:rsidR="00CE0FB2" w:rsidRPr="00176FC9" w:rsidRDefault="00CE0FB2" w:rsidP="007C265A">
      <w:pPr>
        <w:numPr>
          <w:ilvl w:val="1"/>
          <w:numId w:val="61"/>
        </w:numPr>
        <w:spacing w:after="0" w:line="240" w:lineRule="auto"/>
        <w:rPr>
          <w:rFonts w:ascii="Times New Roman" w:hAnsi="Times New Roman" w:cs="Times New Roman"/>
          <w:b/>
          <w:bCs/>
        </w:rPr>
      </w:pPr>
      <w:r w:rsidRPr="00176FC9">
        <w:rPr>
          <w:rFonts w:ascii="Times New Roman" w:hAnsi="Times New Roman" w:cs="Times New Roman"/>
          <w:b/>
          <w:bCs/>
        </w:rPr>
        <w:t>Carburants et lubrifiants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CE0FB2" w:rsidRPr="00176FC9" w:rsidRDefault="00CE0FB2" w:rsidP="007C265A">
      <w:pPr>
        <w:numPr>
          <w:ilvl w:val="1"/>
          <w:numId w:val="61"/>
        </w:numPr>
        <w:spacing w:after="0" w:line="240" w:lineRule="auto"/>
        <w:rPr>
          <w:rFonts w:ascii="Times New Roman" w:hAnsi="Times New Roman" w:cs="Times New Roman"/>
          <w:b/>
          <w:bCs/>
        </w:rPr>
      </w:pPr>
      <w:r w:rsidRPr="00176FC9">
        <w:rPr>
          <w:rFonts w:ascii="Times New Roman" w:hAnsi="Times New Roman" w:cs="Times New Roman"/>
          <w:b/>
          <w:bCs/>
        </w:rPr>
        <w:t>Autres substances potentiellement polluantes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L’emploi d’autres substances potentiellement polluantes sera signalé à l’Ingénieur avant leur utilisation. L’entreprise apportera la preuve du caractère légal de leur emploi et l’Ingénieur visera les services techniques compétents pour autorisation et éventuellement prescription de consignes de précaution.</w:t>
      </w:r>
    </w:p>
    <w:p w:rsidR="00CE0FB2" w:rsidRPr="00176FC9" w:rsidRDefault="00CE0FB2" w:rsidP="007C265A">
      <w:pPr>
        <w:numPr>
          <w:ilvl w:val="1"/>
          <w:numId w:val="61"/>
        </w:numPr>
        <w:spacing w:after="0" w:line="240" w:lineRule="auto"/>
        <w:rPr>
          <w:rFonts w:ascii="Times New Roman" w:hAnsi="Times New Roman" w:cs="Times New Roman"/>
          <w:b/>
          <w:bCs/>
        </w:rPr>
      </w:pPr>
      <w:r w:rsidRPr="00176FC9">
        <w:rPr>
          <w:rFonts w:ascii="Times New Roman" w:hAnsi="Times New Roman" w:cs="Times New Roman"/>
          <w:b/>
          <w:bCs/>
        </w:rPr>
        <w:lastRenderedPageBreak/>
        <w:t>Gestion des pollutions accidentelles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CE0FB2" w:rsidRPr="00176FC9" w:rsidRDefault="00CE0FB2" w:rsidP="007C265A">
      <w:pPr>
        <w:numPr>
          <w:ilvl w:val="1"/>
          <w:numId w:val="61"/>
        </w:numPr>
        <w:spacing w:after="0" w:line="240" w:lineRule="auto"/>
        <w:rPr>
          <w:rFonts w:ascii="Times New Roman" w:hAnsi="Times New Roman" w:cs="Times New Roman"/>
          <w:b/>
          <w:bCs/>
        </w:rPr>
      </w:pPr>
      <w:r w:rsidRPr="00176FC9">
        <w:rPr>
          <w:rFonts w:ascii="Times New Roman" w:hAnsi="Times New Roman" w:cs="Times New Roman"/>
          <w:b/>
          <w:bCs/>
        </w:rPr>
        <w:t>Principe d’intervention suite à une pollution accidentelle</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En cas de déversement accidentel de substances polluantes, les mesures suivantes devront être prises :</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Éviter la contamination du sol par le saupoudrage de produits absorbants spécifiques ;</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En cas de proximité d’une source d’eau (puits, cours d’eau…), éviter la contamination des eaux par blocage, barrage, digue de terre, dans un premier temps ;</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Excaver les terres polluées au droit de la surface d’infiltration ;</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Traiter les parties polluées de façon écologiquement rationnelle (mise en décharge, enfouissement, incinération, selon la nature de la pollution)</w:t>
      </w:r>
    </w:p>
    <w:p w:rsidR="00CE0FB2" w:rsidRPr="00176FC9" w:rsidRDefault="00CE0FB2" w:rsidP="007C265A">
      <w:pPr>
        <w:numPr>
          <w:ilvl w:val="0"/>
          <w:numId w:val="61"/>
        </w:numPr>
        <w:spacing w:after="0" w:line="240" w:lineRule="auto"/>
        <w:rPr>
          <w:rFonts w:ascii="Times New Roman" w:hAnsi="Times New Roman" w:cs="Times New Roman"/>
          <w:b/>
          <w:bCs/>
        </w:rPr>
      </w:pPr>
      <w:r w:rsidRPr="00176FC9">
        <w:rPr>
          <w:rFonts w:ascii="Times New Roman" w:hAnsi="Times New Roman" w:cs="Times New Roman"/>
          <w:b/>
          <w:bCs/>
        </w:rPr>
        <w:t>PROTECTION DES ESPACES NATURELS CONTRE L’INCENDIE</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Il sera fait une stricte application de la réglementation en vigueur (code forestier). D’une façon générale, l’emploi du feu est interdit sur le chantier sauf dérogation expresse délivrée par l’Ingénieur dans la limite des permissions édictées par la réglementation nationale en vigueur. Dans ce cas, l’Entrepreneur observera les consignes minimales suivantes :</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Brûlage autorisé uniquement par vent faible ;</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Site préalablement débroussaillé sur vingt mètres de rayon ;</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Feu sous surveillance constante d’une personne compétente armée de moyens de lutte contre l’incendie ;</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En cas de propagation, alerte rapide des secours et du maître d’œuvre par tout moyen ;</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Extinction totale du foyer en fin du brûlage. Le recouvrement par de la terre est interdit.</w:t>
      </w:r>
    </w:p>
    <w:p w:rsidR="00CE0FB2" w:rsidRPr="00176FC9" w:rsidRDefault="00CE0FB2" w:rsidP="007C265A">
      <w:pPr>
        <w:numPr>
          <w:ilvl w:val="0"/>
          <w:numId w:val="61"/>
        </w:numPr>
        <w:spacing w:after="0" w:line="240" w:lineRule="auto"/>
        <w:rPr>
          <w:rFonts w:ascii="Times New Roman" w:hAnsi="Times New Roman" w:cs="Times New Roman"/>
          <w:b/>
          <w:bCs/>
        </w:rPr>
      </w:pPr>
      <w:r w:rsidRPr="00176FC9">
        <w:rPr>
          <w:rFonts w:ascii="Times New Roman" w:hAnsi="Times New Roman" w:cs="Times New Roman"/>
          <w:b/>
          <w:bCs/>
        </w:rPr>
        <w:t>CONSERVATION DE L’INTEGRITE PAYSAGERE DU SITE</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Aucune atteinte ne sera portée à la végétation située hors de l’emprise des ouvrages, des accès ou des aires de travail ou de stockage prévues. De plus, des mesures de protection sur les essences protégées ou rares devraient être prises.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La remise en état des lieux avant repli de chantier pourra être imposée en cas de modification significative du site.</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Toute zone de sensibilité environnementale doit être contournée par le projet (exemple des zones d’inondation saisonnière). Aussi, toutes les précautions doivent être prises afin de préserver les points d’eau (puits, sources, fontaines, mares…)</w:t>
      </w:r>
    </w:p>
    <w:p w:rsidR="00CE0FB2" w:rsidRPr="00176FC9" w:rsidRDefault="00CE0FB2" w:rsidP="007C265A">
      <w:pPr>
        <w:numPr>
          <w:ilvl w:val="0"/>
          <w:numId w:val="61"/>
        </w:numPr>
        <w:spacing w:after="0" w:line="240" w:lineRule="auto"/>
        <w:rPr>
          <w:rFonts w:ascii="Times New Roman" w:hAnsi="Times New Roman" w:cs="Times New Roman"/>
          <w:b/>
          <w:bCs/>
        </w:rPr>
      </w:pPr>
      <w:r w:rsidRPr="00176FC9">
        <w:rPr>
          <w:rFonts w:ascii="Times New Roman" w:hAnsi="Times New Roman" w:cs="Times New Roman"/>
          <w:b/>
          <w:bCs/>
        </w:rPr>
        <w:t>ASPECTS SOCIAUX ET CULTURELS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Pour permettre au projet de générer des retombées positives sur le milieu social d’accueil, l’Entrepreneur veillera à :</w:t>
      </w:r>
    </w:p>
    <w:p w:rsidR="00CE0FB2" w:rsidRPr="00176FC9" w:rsidRDefault="00CE0FB2" w:rsidP="007C265A">
      <w:pPr>
        <w:numPr>
          <w:ilvl w:val="0"/>
          <w:numId w:val="64"/>
        </w:numPr>
        <w:spacing w:after="0" w:line="240" w:lineRule="auto"/>
        <w:rPr>
          <w:rFonts w:ascii="Times New Roman" w:hAnsi="Times New Roman" w:cs="Times New Roman"/>
        </w:rPr>
      </w:pPr>
      <w:r w:rsidRPr="00176FC9">
        <w:rPr>
          <w:rFonts w:ascii="Times New Roman" w:hAnsi="Times New Roman" w:cs="Times New Roman"/>
        </w:rPr>
        <w:t>Éviter que le projet modifie les sites historiques, archéologiques, ou culturels ;</w:t>
      </w:r>
    </w:p>
    <w:p w:rsidR="00CE0FB2" w:rsidRPr="00176FC9" w:rsidRDefault="00CE0FB2" w:rsidP="007C265A">
      <w:pPr>
        <w:numPr>
          <w:ilvl w:val="0"/>
          <w:numId w:val="64"/>
        </w:numPr>
        <w:spacing w:after="0" w:line="240" w:lineRule="auto"/>
        <w:rPr>
          <w:rFonts w:ascii="Times New Roman" w:hAnsi="Times New Roman" w:cs="Times New Roman"/>
        </w:rPr>
      </w:pPr>
      <w:r w:rsidRPr="00176FC9">
        <w:rPr>
          <w:rFonts w:ascii="Times New Roman" w:hAnsi="Times New Roman" w:cs="Times New Roman"/>
        </w:rPr>
        <w:t>Prendre en charge les préoccupations des femmes et favoriser leur implication dans la prise de décision ;</w:t>
      </w:r>
    </w:p>
    <w:p w:rsidR="00CE0FB2" w:rsidRPr="00176FC9" w:rsidRDefault="00CE0FB2" w:rsidP="007C265A">
      <w:pPr>
        <w:numPr>
          <w:ilvl w:val="0"/>
          <w:numId w:val="64"/>
        </w:numPr>
        <w:spacing w:after="0" w:line="240" w:lineRule="auto"/>
        <w:rPr>
          <w:rFonts w:ascii="Times New Roman" w:hAnsi="Times New Roman" w:cs="Times New Roman"/>
        </w:rPr>
      </w:pPr>
      <w:r w:rsidRPr="00176FC9">
        <w:rPr>
          <w:rFonts w:ascii="Times New Roman" w:hAnsi="Times New Roman" w:cs="Times New Roman"/>
        </w:rPr>
        <w:t>Recruter en priorité la main d’œuvre non qualifiée dans la population locale.</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Les mesures suivantes sont à prendre au cas où des objets de valeur culturelle ou religieuse seraient mis à jour pendant les excavations :</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lastRenderedPageBreak/>
        <w:t>Protéger les objets autant que possible en utilisant des couvertures en plastique et prendre le cas échéant des mesures pour stabiliser la zone afin de protéger correctement les objets ;</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Ne reprendre les travaux qu’après avoir reçu l’autorisation des autorités compétentes.</w:t>
      </w:r>
    </w:p>
    <w:p w:rsidR="00CE0FB2" w:rsidRPr="00176FC9" w:rsidRDefault="00CE0FB2" w:rsidP="007C265A">
      <w:pPr>
        <w:numPr>
          <w:ilvl w:val="0"/>
          <w:numId w:val="61"/>
        </w:numPr>
        <w:spacing w:after="0" w:line="240" w:lineRule="auto"/>
        <w:rPr>
          <w:rFonts w:ascii="Times New Roman" w:hAnsi="Times New Roman" w:cs="Times New Roman"/>
          <w:b/>
          <w:bCs/>
        </w:rPr>
      </w:pPr>
      <w:r w:rsidRPr="00176FC9">
        <w:rPr>
          <w:rFonts w:ascii="Times New Roman" w:hAnsi="Times New Roman" w:cs="Times New Roman"/>
          <w:b/>
          <w:bCs/>
        </w:rPr>
        <w:t>OUVERTURE ET EXPLOITATION DES CARRIERES ET EMPRUNTS</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CE0FB2" w:rsidRPr="00176FC9" w:rsidRDefault="00CE0FB2" w:rsidP="007C265A">
      <w:pPr>
        <w:numPr>
          <w:ilvl w:val="0"/>
          <w:numId w:val="61"/>
        </w:numPr>
        <w:spacing w:after="0" w:line="240" w:lineRule="auto"/>
        <w:rPr>
          <w:rFonts w:ascii="Times New Roman" w:hAnsi="Times New Roman" w:cs="Times New Roman"/>
          <w:b/>
          <w:bCs/>
        </w:rPr>
      </w:pPr>
      <w:r w:rsidRPr="00176FC9">
        <w:rPr>
          <w:rFonts w:ascii="Times New Roman" w:hAnsi="Times New Roman" w:cs="Times New Roman"/>
          <w:b/>
          <w:bCs/>
        </w:rPr>
        <w:t>SECURITE DES PERSONNES ET DES BIENS</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Assurer la sécurité de la circulation.</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Les tranchées seront au besoin, entourées de solides barrières,</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Un éclairage des barrières et des passerelles sera assuré pendant la nuit,</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Assurer la signalisation et le gardiennage imposés.</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Assurer le passage des véhicules, sauf impossibilité absolue</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Les routes ne seront pas coupées en même temps sur plus de la moitié de leur largeur</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Les tranchées longeant les routes et engageant l’emprise de celles-ci ne seront pas ouvertes sur une longueur supérieure à 200 m ;</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Préserver de toutes dégradations les murs des riverains, les ouvrages des voies publiques, tels que bordures, bornes etc… les lignes électriques ou téléphoniques et les canalisations et câbles de toute natures rencontrés dans le sol.</w:t>
      </w:r>
    </w:p>
    <w:p w:rsidR="00CE0FB2" w:rsidRPr="00176FC9" w:rsidRDefault="00CE0FB2" w:rsidP="007C265A">
      <w:pPr>
        <w:numPr>
          <w:ilvl w:val="0"/>
          <w:numId w:val="63"/>
        </w:numPr>
        <w:spacing w:after="0" w:line="240" w:lineRule="auto"/>
        <w:rPr>
          <w:rFonts w:ascii="Times New Roman" w:hAnsi="Times New Roman" w:cs="Times New Roman"/>
        </w:rPr>
      </w:pPr>
      <w:r w:rsidRPr="00176FC9">
        <w:rPr>
          <w:rFonts w:ascii="Times New Roman" w:hAnsi="Times New Roman" w:cs="Times New Roman"/>
        </w:rPr>
        <w:t>Maintenir en état de fonctionnement, pendant toute la durée des travaux, les câbles existants et les canalisations et installations existantes assurant la distribution d’eau potable, ou l’évacuation des eaux usées.</w:t>
      </w:r>
    </w:p>
    <w:p w:rsidR="00CE0FB2" w:rsidRPr="00176FC9" w:rsidRDefault="00CE0FB2" w:rsidP="007C265A">
      <w:pPr>
        <w:numPr>
          <w:ilvl w:val="0"/>
          <w:numId w:val="61"/>
        </w:numPr>
        <w:spacing w:after="0" w:line="240" w:lineRule="auto"/>
        <w:rPr>
          <w:rFonts w:ascii="Times New Roman" w:hAnsi="Times New Roman" w:cs="Times New Roman"/>
          <w:b/>
          <w:bCs/>
        </w:rPr>
      </w:pPr>
      <w:r w:rsidRPr="00176FC9">
        <w:rPr>
          <w:rFonts w:ascii="Times New Roman" w:hAnsi="Times New Roman" w:cs="Times New Roman"/>
          <w:b/>
          <w:bCs/>
        </w:rPr>
        <w:t>ABANDON DES INSTALLATIONS EN FIN DE TRAVAUX</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S’il est dans l’intérêt du Maître d’ouvrage de récupérer les installations fixes pour une utilisation future, l’Administration peut demander à l’Entrepreneur de lui céder sans dédommagement les installations sujettes à démolition lors d’un repli.</w:t>
      </w:r>
    </w:p>
    <w:p w:rsidR="00CE0FB2" w:rsidRPr="00176FC9" w:rsidRDefault="00CE0FB2" w:rsidP="007C265A">
      <w:pPr>
        <w:spacing w:after="0" w:line="240" w:lineRule="auto"/>
        <w:rPr>
          <w:rFonts w:ascii="Times New Roman" w:hAnsi="Times New Roman" w:cs="Times New Roman"/>
        </w:rPr>
      </w:pPr>
      <w:r w:rsidRPr="00176FC9">
        <w:rPr>
          <w:rFonts w:ascii="Times New Roman" w:hAnsi="Times New Roman" w:cs="Times New Roman"/>
        </w:rPr>
        <w:t>Après le repli du matériel, un procès-verbal constatant la remise en état du site doit être dressé et joint au PV de la réception des travaux.</w:t>
      </w:r>
    </w:p>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b/>
          <w:i/>
        </w:rPr>
      </w:pPr>
    </w:p>
    <w:p w:rsidR="00CE0FB2" w:rsidRPr="00176FC9" w:rsidRDefault="00CE0FB2" w:rsidP="00CE0FB2">
      <w:pPr>
        <w:rPr>
          <w:rFonts w:ascii="Times New Roman" w:hAnsi="Times New Roman" w:cs="Times New Roman"/>
          <w:b/>
          <w:i/>
        </w:rPr>
      </w:pPr>
    </w:p>
    <w:p w:rsidR="00CE0FB2" w:rsidRPr="00176FC9" w:rsidRDefault="00CE0FB2" w:rsidP="00CE0FB2">
      <w:pPr>
        <w:rPr>
          <w:rFonts w:ascii="Times New Roman" w:hAnsi="Times New Roman" w:cs="Times New Roman"/>
          <w:b/>
          <w:i/>
        </w:rPr>
      </w:pPr>
    </w:p>
    <w:p w:rsidR="00CE0FB2" w:rsidRPr="00176FC9" w:rsidRDefault="00CE0FB2" w:rsidP="00CE0FB2">
      <w:pPr>
        <w:rPr>
          <w:rFonts w:ascii="Times New Roman" w:hAnsi="Times New Roman" w:cs="Times New Roman"/>
          <w:b/>
          <w:i/>
        </w:rPr>
      </w:pPr>
    </w:p>
    <w:p w:rsidR="00CE0FB2" w:rsidRPr="00176FC9" w:rsidRDefault="00CE0FB2" w:rsidP="00CE0FB2">
      <w:pPr>
        <w:rPr>
          <w:rFonts w:ascii="Times New Roman" w:hAnsi="Times New Roman" w:cs="Times New Roman"/>
          <w:b/>
          <w:i/>
        </w:rPr>
      </w:pPr>
    </w:p>
    <w:p w:rsidR="00CE0FB2" w:rsidRPr="00176FC9" w:rsidRDefault="00CE0FB2" w:rsidP="00CE0FB2">
      <w:pPr>
        <w:rPr>
          <w:rFonts w:ascii="Times New Roman" w:hAnsi="Times New Roman" w:cs="Times New Roman"/>
          <w:b/>
          <w:i/>
        </w:rPr>
      </w:pPr>
    </w:p>
    <w:p w:rsidR="00CE0FB2" w:rsidRPr="00176FC9" w:rsidRDefault="00CE0FB2" w:rsidP="00CE0FB2">
      <w:pPr>
        <w:rPr>
          <w:rFonts w:ascii="Times New Roman" w:hAnsi="Times New Roman" w:cs="Times New Roman"/>
          <w:b/>
          <w:i/>
        </w:rPr>
      </w:pPr>
    </w:p>
    <w:p w:rsidR="00CE0FB2" w:rsidRPr="00176FC9" w:rsidRDefault="00CE0FB2" w:rsidP="00CE0FB2">
      <w:pPr>
        <w:rPr>
          <w:rFonts w:ascii="Times New Roman" w:hAnsi="Times New Roman" w:cs="Times New Roman"/>
          <w:b/>
          <w:i/>
        </w:rPr>
      </w:pPr>
    </w:p>
    <w:p w:rsidR="00CE0FB2" w:rsidRPr="00176FC9" w:rsidRDefault="007C265A" w:rsidP="00CE0FB2">
      <w:pPr>
        <w:rPr>
          <w:rFonts w:ascii="Times New Roman" w:hAnsi="Times New Roman" w:cs="Times New Roman"/>
          <w:b/>
          <w:i/>
        </w:rPr>
      </w:pPr>
      <w:r w:rsidRPr="00176FC9">
        <w:rPr>
          <w:rFonts w:ascii="Times New Roman" w:hAnsi="Times New Roman" w:cs="Times New Roman"/>
          <w:noProof/>
          <w:lang w:eastAsia="fr-FR"/>
        </w:rPr>
        <w:lastRenderedPageBreak/>
        <w:drawing>
          <wp:anchor distT="0" distB="0" distL="114300" distR="114300" simplePos="0" relativeHeight="251674624" behindDoc="0" locked="0" layoutInCell="1" allowOverlap="1" wp14:anchorId="096A24EE" wp14:editId="481772D6">
            <wp:simplePos x="0" y="0"/>
            <wp:positionH relativeFrom="column">
              <wp:posOffset>2172997</wp:posOffset>
            </wp:positionH>
            <wp:positionV relativeFrom="paragraph">
              <wp:posOffset>-364490</wp:posOffset>
            </wp:positionV>
            <wp:extent cx="1689100" cy="2165985"/>
            <wp:effectExtent l="0" t="0" r="6350" b="5715"/>
            <wp:wrapNone/>
            <wp:docPr id="532" name="Image 532"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pic:spPr>
                </pic:pic>
              </a:graphicData>
            </a:graphic>
            <wp14:sizeRelH relativeFrom="page">
              <wp14:pctWidth>0</wp14:pctWidth>
            </wp14:sizeRelH>
            <wp14:sizeRelV relativeFrom="page">
              <wp14:pctHeight>0</wp14:pctHeight>
            </wp14:sizeRelV>
          </wp:anchor>
        </w:drawing>
      </w:r>
      <w:r w:rsidRPr="00176FC9">
        <w:rPr>
          <w:rFonts w:ascii="Times New Roman" w:hAnsi="Times New Roman" w:cs="Times New Roman"/>
          <w:noProof/>
          <w:lang w:eastAsia="fr-FR"/>
        </w:rPr>
        <mc:AlternateContent>
          <mc:Choice Requires="wps">
            <w:drawing>
              <wp:anchor distT="0" distB="0" distL="114300" distR="114300" simplePos="0" relativeHeight="251672576" behindDoc="0" locked="0" layoutInCell="1" allowOverlap="1" wp14:anchorId="469D544F" wp14:editId="1CB82900">
                <wp:simplePos x="0" y="0"/>
                <wp:positionH relativeFrom="column">
                  <wp:posOffset>3862732</wp:posOffset>
                </wp:positionH>
                <wp:positionV relativeFrom="paragraph">
                  <wp:posOffset>-637955</wp:posOffset>
                </wp:positionV>
                <wp:extent cx="2623185" cy="2921635"/>
                <wp:effectExtent l="0" t="0" r="5715" b="0"/>
                <wp:wrapNone/>
                <wp:docPr id="530" name="Zone de texte 530"/>
                <wp:cNvGraphicFramePr/>
                <a:graphic xmlns:a="http://schemas.openxmlformats.org/drawingml/2006/main">
                  <a:graphicData uri="http://schemas.microsoft.com/office/word/2010/wordprocessingShape">
                    <wps:wsp>
                      <wps:cNvSpPr txBox="1"/>
                      <wps:spPr>
                        <a:xfrm>
                          <a:off x="0" y="0"/>
                          <a:ext cx="2623185" cy="2921635"/>
                        </a:xfrm>
                        <a:prstGeom prst="rect">
                          <a:avLst/>
                        </a:prstGeom>
                        <a:solidFill>
                          <a:sysClr val="window" lastClr="FFFFFF"/>
                        </a:solidFill>
                        <a:ln w="6350">
                          <a:noFill/>
                        </a:ln>
                        <a:effectLst/>
                      </wps:spPr>
                      <wps:txbx>
                        <w:txbxContent>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6A3B7B" w:rsidRPr="00CE0FB2" w:rsidRDefault="006A3B7B" w:rsidP="00FD780D">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FD780D">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6A3B7B" w:rsidRPr="00CE0FB2" w:rsidRDefault="006A3B7B" w:rsidP="00FD780D">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FD780D">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6A3B7B" w:rsidRPr="00CE0FB2" w:rsidRDefault="006A3B7B" w:rsidP="00FD780D">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FD780D">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6A3B7B" w:rsidRPr="00CE0FB2" w:rsidRDefault="006A3B7B" w:rsidP="00FD780D">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6A3B7B" w:rsidRPr="00CE0FB2" w:rsidRDefault="006A3B7B" w:rsidP="00FD780D">
                            <w:pPr>
                              <w:spacing w:after="0" w:line="240" w:lineRule="auto"/>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D544F" id="Zone de texte 530" o:spid="_x0000_s1053" type="#_x0000_t202" style="position:absolute;margin-left:304.15pt;margin-top:-50.25pt;width:206.55pt;height:230.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" fillcolor="window" stroked="f" strokeweight=".5pt">
                <v:textbox>
                  <w:txbxContent>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6A3B7B" w:rsidRPr="00CE0FB2" w:rsidRDefault="006A3B7B" w:rsidP="00FD780D">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FD780D">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FD780D">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6A3B7B" w:rsidRPr="00CE0FB2" w:rsidRDefault="006A3B7B" w:rsidP="00FD780D">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FD780D">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6A3B7B" w:rsidRPr="00CE0FB2" w:rsidRDefault="006A3B7B" w:rsidP="00FD780D">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FD780D">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6A3B7B" w:rsidRPr="00CE0FB2" w:rsidRDefault="006A3B7B" w:rsidP="00FD780D">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6A3B7B" w:rsidRPr="00CE0FB2" w:rsidRDefault="006A3B7B" w:rsidP="00FD780D">
                      <w:pPr>
                        <w:spacing w:after="0" w:line="240" w:lineRule="auto"/>
                        <w:rPr>
                          <w:rFonts w:ascii="Times New Roman" w:hAnsi="Times New Roman" w:cs="Times New Roman"/>
                          <w:sz w:val="24"/>
                          <w:szCs w:val="24"/>
                          <w:lang w:val="en-US"/>
                        </w:rPr>
                      </w:pPr>
                    </w:p>
                  </w:txbxContent>
                </v:textbox>
              </v:shape>
            </w:pict>
          </mc:Fallback>
        </mc:AlternateContent>
      </w:r>
      <w:r w:rsidRPr="00176FC9">
        <w:rPr>
          <w:rFonts w:ascii="Times New Roman" w:hAnsi="Times New Roman" w:cs="Times New Roman"/>
          <w:noProof/>
          <w:lang w:eastAsia="fr-FR"/>
        </w:rPr>
        <mc:AlternateContent>
          <mc:Choice Requires="wps">
            <w:drawing>
              <wp:anchor distT="0" distB="0" distL="114300" distR="114300" simplePos="0" relativeHeight="251670528" behindDoc="0" locked="0" layoutInCell="1" allowOverlap="1" wp14:anchorId="6009B7B8" wp14:editId="6FD9FC10">
                <wp:simplePos x="0" y="0"/>
                <wp:positionH relativeFrom="column">
                  <wp:posOffset>-739195</wp:posOffset>
                </wp:positionH>
                <wp:positionV relativeFrom="paragraph">
                  <wp:posOffset>-578320</wp:posOffset>
                </wp:positionV>
                <wp:extent cx="2802890" cy="2921635"/>
                <wp:effectExtent l="0" t="0" r="0" b="0"/>
                <wp:wrapNone/>
                <wp:docPr id="529" name="Zone de texte 529"/>
                <wp:cNvGraphicFramePr/>
                <a:graphic xmlns:a="http://schemas.openxmlformats.org/drawingml/2006/main">
                  <a:graphicData uri="http://schemas.microsoft.com/office/word/2010/wordprocessingShape">
                    <wps:wsp>
                      <wps:cNvSpPr txBox="1"/>
                      <wps:spPr>
                        <a:xfrm>
                          <a:off x="0" y="0"/>
                          <a:ext cx="2802890" cy="2921635"/>
                        </a:xfrm>
                        <a:prstGeom prst="rect">
                          <a:avLst/>
                        </a:prstGeom>
                        <a:solidFill>
                          <a:sysClr val="window" lastClr="FFFFFF"/>
                        </a:solidFill>
                        <a:ln w="6350">
                          <a:noFill/>
                        </a:ln>
                        <a:effectLst/>
                      </wps:spPr>
                      <wps:txbx>
                        <w:txbxContent>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6A3B7B" w:rsidRPr="00CE0FB2" w:rsidRDefault="006A3B7B" w:rsidP="00FD780D">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6A3B7B" w:rsidRPr="00CE0FB2" w:rsidRDefault="006A3B7B" w:rsidP="00FD780D">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6A3B7B" w:rsidRPr="00CE0FB2" w:rsidRDefault="006A3B7B" w:rsidP="00FD780D">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6A3B7B" w:rsidRPr="00CE0FB2" w:rsidRDefault="006A3B7B" w:rsidP="00FD780D">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6A3B7B" w:rsidRPr="00CE0FB2" w:rsidRDefault="006A3B7B" w:rsidP="00FD780D">
                            <w:pPr>
                              <w:spacing w:after="0" w:line="240" w:lineRule="auto"/>
                              <w:jc w:val="center"/>
                              <w:rPr>
                                <w:rFonts w:ascii="Times New Roman" w:hAnsi="Times New Roman" w:cs="Times New Roman"/>
                                <w:bCs/>
                                <w:sz w:val="16"/>
                                <w:szCs w:val="18"/>
                              </w:rPr>
                            </w:pPr>
                          </w:p>
                          <w:p w:rsidR="006A3B7B" w:rsidRPr="00CE0FB2" w:rsidRDefault="006A3B7B" w:rsidP="00FD780D">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9B7B8" id="Zone de texte 529" o:spid="_x0000_s1054" type="#_x0000_t202" style="position:absolute;margin-left:-58.2pt;margin-top:-45.55pt;width:220.7pt;height:230.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" fillcolor="window" stroked="f" strokeweight=".5pt">
                <v:textbox>
                  <w:txbxContent>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6A3B7B" w:rsidRPr="00CE0FB2" w:rsidRDefault="006A3B7B" w:rsidP="00FD780D">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FD780D">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6A3B7B" w:rsidRPr="00CE0FB2" w:rsidRDefault="006A3B7B" w:rsidP="00FD780D">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6A3B7B" w:rsidRPr="00CE0FB2" w:rsidRDefault="006A3B7B" w:rsidP="00FD780D">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6A3B7B" w:rsidRPr="00CE0FB2" w:rsidRDefault="006A3B7B" w:rsidP="00FD780D">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6A3B7B" w:rsidRPr="00CE0FB2" w:rsidRDefault="006A3B7B" w:rsidP="00FD780D">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6A3B7B" w:rsidRPr="00CE0FB2" w:rsidRDefault="006A3B7B" w:rsidP="00FD780D">
                      <w:pPr>
                        <w:spacing w:after="0" w:line="240" w:lineRule="auto"/>
                        <w:jc w:val="center"/>
                        <w:rPr>
                          <w:rFonts w:ascii="Times New Roman" w:hAnsi="Times New Roman" w:cs="Times New Roman"/>
                          <w:bCs/>
                          <w:sz w:val="16"/>
                          <w:szCs w:val="18"/>
                        </w:rPr>
                      </w:pPr>
                    </w:p>
                    <w:p w:rsidR="006A3B7B" w:rsidRPr="00CE0FB2" w:rsidRDefault="006A3B7B" w:rsidP="00FD780D">
                      <w:pPr>
                        <w:spacing w:after="0" w:line="240" w:lineRule="auto"/>
                        <w:jc w:val="center"/>
                        <w:rPr>
                          <w:rFonts w:ascii="Times New Roman" w:hAnsi="Times New Roman" w:cs="Times New Roman"/>
                          <w:bCs/>
                          <w:sz w:val="18"/>
                          <w:szCs w:val="18"/>
                        </w:rPr>
                      </w:pPr>
                    </w:p>
                  </w:txbxContent>
                </v:textbox>
              </v:shape>
            </w:pict>
          </mc:Fallback>
        </mc:AlternateContent>
      </w:r>
    </w:p>
    <w:p w:rsidR="00CE0FB2" w:rsidRPr="00176FC9" w:rsidRDefault="00CE0FB2" w:rsidP="00CE0FB2">
      <w:pPr>
        <w:rPr>
          <w:rFonts w:ascii="Times New Roman" w:hAnsi="Times New Roman" w:cs="Times New Roman"/>
          <w:b/>
          <w:i/>
        </w:rPr>
      </w:pPr>
    </w:p>
    <w:p w:rsidR="00CE0FB2" w:rsidRPr="00176FC9" w:rsidRDefault="00CE0FB2" w:rsidP="00CE0FB2">
      <w:pPr>
        <w:rPr>
          <w:rFonts w:ascii="Times New Roman" w:hAnsi="Times New Roman" w:cs="Times New Roman"/>
          <w:b/>
          <w:i/>
        </w:rPr>
      </w:pPr>
    </w:p>
    <w:p w:rsidR="00CE0FB2" w:rsidRPr="00176FC9" w:rsidRDefault="00CE0FB2" w:rsidP="00CE0FB2">
      <w:pPr>
        <w:rPr>
          <w:rFonts w:ascii="Times New Roman" w:hAnsi="Times New Roman" w:cs="Times New Roman"/>
          <w:b/>
          <w:i/>
        </w:rPr>
      </w:pPr>
    </w:p>
    <w:p w:rsidR="00CE0FB2" w:rsidRPr="00176FC9" w:rsidRDefault="00CE0FB2" w:rsidP="00CE0FB2">
      <w:pPr>
        <w:rPr>
          <w:rFonts w:ascii="Times New Roman" w:hAnsi="Times New Roman" w:cs="Times New Roman"/>
          <w:b/>
          <w:i/>
        </w:rPr>
      </w:pPr>
    </w:p>
    <w:p w:rsidR="00FD780D" w:rsidRPr="00176FC9" w:rsidRDefault="00FD780D" w:rsidP="00CE0FB2">
      <w:pPr>
        <w:rPr>
          <w:rFonts w:ascii="Times New Roman" w:hAnsi="Times New Roman" w:cs="Times New Roman"/>
          <w:b/>
          <w:i/>
        </w:rPr>
      </w:pPr>
    </w:p>
    <w:p w:rsidR="00FD780D" w:rsidRPr="00176FC9" w:rsidRDefault="00FD780D" w:rsidP="00FD780D">
      <w:pPr>
        <w:rPr>
          <w:rFonts w:ascii="Times New Roman" w:hAnsi="Times New Roman" w:cs="Times New Roman"/>
          <w:b/>
          <w:u w:val="single"/>
        </w:rPr>
      </w:pPr>
    </w:p>
    <w:p w:rsidR="00FD780D" w:rsidRPr="00176FC9" w:rsidRDefault="00FD780D" w:rsidP="00FD780D">
      <w:pPr>
        <w:rPr>
          <w:rFonts w:ascii="Times New Roman" w:hAnsi="Times New Roman" w:cs="Times New Roman"/>
          <w:b/>
          <w:u w:val="single"/>
        </w:rPr>
      </w:pPr>
    </w:p>
    <w:p w:rsidR="00FD780D" w:rsidRPr="00176FC9" w:rsidRDefault="00FD780D" w:rsidP="00FD780D">
      <w:pPr>
        <w:rPr>
          <w:rFonts w:ascii="Times New Roman" w:hAnsi="Times New Roman" w:cs="Times New Roman"/>
          <w:sz w:val="12"/>
        </w:rPr>
      </w:pPr>
    </w:p>
    <w:p w:rsidR="00FD780D" w:rsidRPr="00176FC9" w:rsidRDefault="00FD780D" w:rsidP="00FD780D">
      <w:pPr>
        <w:spacing w:after="0" w:line="240" w:lineRule="auto"/>
        <w:jc w:val="center"/>
        <w:rPr>
          <w:rFonts w:ascii="Times New Roman" w:hAnsi="Times New Roman" w:cs="Times New Roman"/>
          <w:b/>
        </w:rPr>
      </w:pPr>
      <w:r w:rsidRPr="00176FC9">
        <w:rPr>
          <w:rFonts w:ascii="Times New Roman" w:hAnsi="Times New Roman" w:cs="Times New Roman"/>
          <w:b/>
          <w:i/>
          <w:u w:val="single"/>
        </w:rPr>
        <w:t>MAITRE D’OUVRAGE</w:t>
      </w:r>
      <w:r w:rsidRPr="00176FC9">
        <w:rPr>
          <w:rFonts w:ascii="Times New Roman" w:hAnsi="Times New Roman" w:cs="Times New Roman"/>
          <w:b/>
          <w:i/>
        </w:rPr>
        <w:t> : MAIRE DE LA COMMUNE D’AMBAM</w:t>
      </w:r>
    </w:p>
    <w:p w:rsidR="00FD780D" w:rsidRPr="00176FC9" w:rsidRDefault="00FD780D" w:rsidP="00FD780D">
      <w:pPr>
        <w:spacing w:after="0" w:line="240" w:lineRule="auto"/>
        <w:jc w:val="center"/>
        <w:rPr>
          <w:rFonts w:ascii="Times New Roman" w:hAnsi="Times New Roman" w:cs="Times New Roman"/>
          <w:b/>
          <w:i/>
        </w:rPr>
      </w:pPr>
      <w:r w:rsidRPr="00176FC9">
        <w:rPr>
          <w:rFonts w:ascii="Times New Roman" w:hAnsi="Times New Roman" w:cs="Times New Roman"/>
          <w:b/>
          <w:i/>
          <w:u w:val="single"/>
        </w:rPr>
        <w:t>AUTORITE CONTRACTANTE</w:t>
      </w:r>
      <w:r w:rsidRPr="00176FC9">
        <w:rPr>
          <w:rFonts w:ascii="Times New Roman" w:hAnsi="Times New Roman" w:cs="Times New Roman"/>
          <w:b/>
          <w:i/>
        </w:rPr>
        <w:t> : MAIRE DE LA COMMUNE D’AMBAM</w:t>
      </w:r>
    </w:p>
    <w:p w:rsidR="00FD780D" w:rsidRPr="00176FC9" w:rsidRDefault="00FD780D" w:rsidP="00FD780D">
      <w:pPr>
        <w:spacing w:after="0" w:line="240" w:lineRule="auto"/>
        <w:jc w:val="center"/>
        <w:rPr>
          <w:rFonts w:ascii="Times New Roman" w:hAnsi="Times New Roman" w:cs="Times New Roman"/>
          <w:b/>
          <w:i/>
        </w:rPr>
      </w:pPr>
      <w:r w:rsidRPr="00176FC9">
        <w:rPr>
          <w:rFonts w:ascii="Times New Roman" w:hAnsi="Times New Roman" w:cs="Times New Roman"/>
          <w:b/>
          <w:i/>
          <w:u w:val="single"/>
        </w:rPr>
        <w:t>COMMISSION COMPETENTE :</w:t>
      </w:r>
      <w:r w:rsidRPr="00176FC9">
        <w:rPr>
          <w:rFonts w:ascii="Times New Roman" w:hAnsi="Times New Roman" w:cs="Times New Roman"/>
          <w:b/>
          <w:i/>
        </w:rPr>
        <w:t xml:space="preserve"> COMMISSION INTERNE DE PASSATION DES MARCHES DE LA COMMUNE D’AMBAM</w:t>
      </w:r>
    </w:p>
    <w:p w:rsidR="00FD780D" w:rsidRPr="00176FC9" w:rsidRDefault="00FD780D" w:rsidP="00FD780D">
      <w:pPr>
        <w:rPr>
          <w:rFonts w:ascii="Times New Roman" w:hAnsi="Times New Roman" w:cs="Times New Roman"/>
          <w:b/>
          <w:i/>
        </w:rPr>
      </w:pPr>
      <w:r w:rsidRPr="00176FC9">
        <w:rPr>
          <w:rFonts w:ascii="Times New Roman" w:hAnsi="Times New Roman" w:cs="Times New Roman"/>
          <w:noProof/>
          <w:lang w:eastAsia="fr-FR"/>
        </w:rPr>
        <mc:AlternateContent>
          <mc:Choice Requires="wps">
            <w:drawing>
              <wp:anchor distT="0" distB="0" distL="114300" distR="114300" simplePos="0" relativeHeight="251676672" behindDoc="0" locked="0" layoutInCell="1" allowOverlap="1" wp14:anchorId="18A7D312" wp14:editId="79592AAF">
                <wp:simplePos x="0" y="0"/>
                <wp:positionH relativeFrom="column">
                  <wp:posOffset>-569733</wp:posOffset>
                </wp:positionH>
                <wp:positionV relativeFrom="paragraph">
                  <wp:posOffset>127000</wp:posOffset>
                </wp:positionV>
                <wp:extent cx="6897370" cy="1858618"/>
                <wp:effectExtent l="38100" t="38100" r="36830" b="46990"/>
                <wp:wrapNone/>
                <wp:docPr id="531" name="Rectangle à coins arrondis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858618"/>
                        </a:xfrm>
                        <a:prstGeom prst="roundRect">
                          <a:avLst>
                            <a:gd name="adj" fmla="val 16667"/>
                          </a:avLst>
                        </a:prstGeom>
                        <a:solidFill>
                          <a:srgbClr val="FFFFFF"/>
                        </a:solidFill>
                        <a:ln w="76200" cmpd="tri">
                          <a:solidFill>
                            <a:srgbClr val="000000"/>
                          </a:solidFill>
                          <a:round/>
                          <a:headEnd/>
                          <a:tailEnd/>
                        </a:ln>
                      </wps:spPr>
                      <wps:txbx>
                        <w:txbxContent>
                          <w:p w:rsidR="006A3B7B" w:rsidRPr="001B2246" w:rsidRDefault="006A3B7B" w:rsidP="00E70241">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 </w:t>
                            </w:r>
                            <w:r w:rsidRPr="001B2246">
                              <w:rPr>
                                <w:rFonts w:ascii="Times New Roman" w:hAnsi="Times New Roman" w:cs="Times New Roman"/>
                                <w:b/>
                                <w:bCs/>
                                <w:sz w:val="28"/>
                                <w:szCs w:val="24"/>
                              </w:rPr>
                              <w:t xml:space="preserve">/DAONO/PU/RS/D-VNT/C-AMBAM/SG/SCODELMAP/SIGAMP/2024 DU </w:t>
                            </w:r>
                            <w:r w:rsidR="001034D6">
                              <w:rPr>
                                <w:rFonts w:ascii="Times New Roman" w:hAnsi="Times New Roman" w:cs="Times New Roman"/>
                                <w:b/>
                                <w:sz w:val="28"/>
                                <w:szCs w:val="24"/>
                              </w:rPr>
                              <w:t>29 MAI</w:t>
                            </w:r>
                            <w:r w:rsidR="001034D6">
                              <w:rPr>
                                <w:rFonts w:ascii="Times New Roman" w:hAnsi="Times New Roman" w:cs="Times New Roman"/>
                                <w:b/>
                                <w:sz w:val="28"/>
                                <w:szCs w:val="24"/>
                              </w:rPr>
                              <w:t xml:space="preserve"> </w:t>
                            </w:r>
                            <w:r w:rsidRPr="001B2246">
                              <w:rPr>
                                <w:rFonts w:ascii="Times New Roman" w:hAnsi="Times New Roman" w:cs="Times New Roman"/>
                                <w:b/>
                                <w:sz w:val="28"/>
                                <w:szCs w:val="24"/>
                              </w:rPr>
                              <w:t xml:space="preserve">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DE LA GROTTE DE MENDIMI </w:t>
                            </w:r>
                            <w:r w:rsidRPr="001B2246">
                              <w:rPr>
                                <w:rFonts w:ascii="Times New Roman" w:eastAsia="Gill Sans MT" w:hAnsi="Times New Roman" w:cs="Times New Roman"/>
                                <w:b/>
                                <w:sz w:val="28"/>
                                <w:szCs w:val="24"/>
                              </w:rPr>
                              <w:t xml:space="preserve">(LOT1) ; </w:t>
                            </w:r>
                            <w:r w:rsidRPr="001B2246">
                              <w:rPr>
                                <w:rFonts w:ascii="Times New Roman" w:hAnsi="Times New Roman" w:cs="Times New Roman"/>
                                <w:b/>
                                <w:sz w:val="28"/>
                                <w:szCs w:val="24"/>
                              </w:rPr>
                              <w:t>AMENAGEMENT DU MARCHE DE BOIS D’AMBAM</w:t>
                            </w:r>
                            <w:r w:rsidRPr="001B2246">
                              <w:rPr>
                                <w:rFonts w:ascii="Times New Roman" w:eastAsia="Gill Sans MT" w:hAnsi="Times New Roman" w:cs="Times New Roman"/>
                                <w:b/>
                                <w:sz w:val="28"/>
                                <w:szCs w:val="24"/>
                              </w:rPr>
                              <w:t xml:space="preserve"> (LOT2) ;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MINTOUL ET LE MINDDEVEL</w:t>
                            </w:r>
                            <w:r w:rsidRPr="001B2246">
                              <w:rPr>
                                <w:rFonts w:ascii="Times New Roman" w:hAnsi="Times New Roman" w:cs="Times New Roman"/>
                                <w:b/>
                                <w:bCs/>
                                <w:sz w:val="28"/>
                                <w:szCs w:val="24"/>
                              </w:rPr>
                              <w:t>, COMMUNE D’AMBAM, DEPARTEMENT DE LA VALLEE DU NTEM, REGION DU SUD.</w:t>
                            </w:r>
                          </w:p>
                          <w:p w:rsidR="006A3B7B" w:rsidRPr="001B2246" w:rsidRDefault="006A3B7B" w:rsidP="00FD780D">
                            <w:pPr>
                              <w:jc w:val="both"/>
                              <w:rPr>
                                <w:rFonts w:ascii="Times New Roman" w:eastAsia="Times New Roman" w:hAnsi="Times New Roman" w:cs="Times New Roman"/>
                                <w:b/>
                                <w:bCs/>
                                <w:sz w:val="28"/>
                                <w:szCs w:val="24"/>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A7D312" id="Rectangle à coins arrondis 531" o:spid="_x0000_s1055" style="position:absolute;margin-left:-44.85pt;margin-top:10pt;width:543.1pt;height:146.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" strokeweight="6pt">
                <v:stroke linestyle="thickBetweenThin"/>
                <v:textbox>
                  <w:txbxContent>
                    <w:p w:rsidR="006A3B7B" w:rsidRPr="001B2246" w:rsidRDefault="006A3B7B" w:rsidP="00E70241">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 </w:t>
                      </w:r>
                      <w:r w:rsidRPr="001B2246">
                        <w:rPr>
                          <w:rFonts w:ascii="Times New Roman" w:hAnsi="Times New Roman" w:cs="Times New Roman"/>
                          <w:b/>
                          <w:bCs/>
                          <w:sz w:val="28"/>
                          <w:szCs w:val="24"/>
                        </w:rPr>
                        <w:t xml:space="preserve">/DAONO/PU/RS/D-VNT/C-AMBAM/SG/SCODELMAP/SIGAMP/2024 DU </w:t>
                      </w:r>
                      <w:r w:rsidR="001034D6">
                        <w:rPr>
                          <w:rFonts w:ascii="Times New Roman" w:hAnsi="Times New Roman" w:cs="Times New Roman"/>
                          <w:b/>
                          <w:sz w:val="28"/>
                          <w:szCs w:val="24"/>
                        </w:rPr>
                        <w:t>29 MAI</w:t>
                      </w:r>
                      <w:r w:rsidR="001034D6">
                        <w:rPr>
                          <w:rFonts w:ascii="Times New Roman" w:hAnsi="Times New Roman" w:cs="Times New Roman"/>
                          <w:b/>
                          <w:sz w:val="28"/>
                          <w:szCs w:val="24"/>
                        </w:rPr>
                        <w:t xml:space="preserve"> </w:t>
                      </w:r>
                      <w:r w:rsidRPr="001B2246">
                        <w:rPr>
                          <w:rFonts w:ascii="Times New Roman" w:hAnsi="Times New Roman" w:cs="Times New Roman"/>
                          <w:b/>
                          <w:sz w:val="28"/>
                          <w:szCs w:val="24"/>
                        </w:rPr>
                        <w:t xml:space="preserve">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DE LA GROTTE DE MENDIMI </w:t>
                      </w:r>
                      <w:r w:rsidRPr="001B2246">
                        <w:rPr>
                          <w:rFonts w:ascii="Times New Roman" w:eastAsia="Gill Sans MT" w:hAnsi="Times New Roman" w:cs="Times New Roman"/>
                          <w:b/>
                          <w:sz w:val="28"/>
                          <w:szCs w:val="24"/>
                        </w:rPr>
                        <w:t xml:space="preserve">(LOT1) ; </w:t>
                      </w:r>
                      <w:r w:rsidRPr="001B2246">
                        <w:rPr>
                          <w:rFonts w:ascii="Times New Roman" w:hAnsi="Times New Roman" w:cs="Times New Roman"/>
                          <w:b/>
                          <w:sz w:val="28"/>
                          <w:szCs w:val="24"/>
                        </w:rPr>
                        <w:t>AMENAGEMENT DU MARCHE DE BOIS D’AMBAM</w:t>
                      </w:r>
                      <w:r w:rsidRPr="001B2246">
                        <w:rPr>
                          <w:rFonts w:ascii="Times New Roman" w:eastAsia="Gill Sans MT" w:hAnsi="Times New Roman" w:cs="Times New Roman"/>
                          <w:b/>
                          <w:sz w:val="28"/>
                          <w:szCs w:val="24"/>
                        </w:rPr>
                        <w:t xml:space="preserve"> (LOT2) ;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MINTOUL ET LE MINDDEVEL</w:t>
                      </w:r>
                      <w:r w:rsidRPr="001B2246">
                        <w:rPr>
                          <w:rFonts w:ascii="Times New Roman" w:hAnsi="Times New Roman" w:cs="Times New Roman"/>
                          <w:b/>
                          <w:bCs/>
                          <w:sz w:val="28"/>
                          <w:szCs w:val="24"/>
                        </w:rPr>
                        <w:t>, COMMUNE D’AMBAM, DEPARTEMENT DE LA VALLEE DU NTEM, REGION DU SUD.</w:t>
                      </w:r>
                    </w:p>
                    <w:p w:rsidR="006A3B7B" w:rsidRPr="001B2246" w:rsidRDefault="006A3B7B" w:rsidP="00FD780D">
                      <w:pPr>
                        <w:jc w:val="both"/>
                        <w:rPr>
                          <w:rFonts w:ascii="Times New Roman" w:eastAsia="Times New Roman" w:hAnsi="Times New Roman" w:cs="Times New Roman"/>
                          <w:b/>
                          <w:bCs/>
                          <w:sz w:val="28"/>
                          <w:szCs w:val="24"/>
                          <w:lang w:eastAsia="fr-FR"/>
                        </w:rPr>
                      </w:pPr>
                    </w:p>
                  </w:txbxContent>
                </v:textbox>
              </v:roundrect>
            </w:pict>
          </mc:Fallback>
        </mc:AlternateContent>
      </w:r>
    </w:p>
    <w:p w:rsidR="00FD780D" w:rsidRPr="00176FC9" w:rsidRDefault="00FD780D" w:rsidP="00FD780D">
      <w:pPr>
        <w:rPr>
          <w:rFonts w:ascii="Times New Roman" w:hAnsi="Times New Roman" w:cs="Times New Roman"/>
          <w:b/>
          <w:i/>
        </w:rPr>
      </w:pPr>
    </w:p>
    <w:p w:rsidR="00FD780D" w:rsidRPr="00176FC9" w:rsidRDefault="00FD780D" w:rsidP="00FD780D">
      <w:pPr>
        <w:rPr>
          <w:rFonts w:ascii="Times New Roman" w:hAnsi="Times New Roman" w:cs="Times New Roman"/>
          <w:b/>
          <w:i/>
        </w:rPr>
      </w:pPr>
    </w:p>
    <w:p w:rsidR="00FD780D" w:rsidRPr="00176FC9" w:rsidRDefault="00FD780D" w:rsidP="00FD780D">
      <w:pPr>
        <w:rPr>
          <w:rFonts w:ascii="Times New Roman" w:hAnsi="Times New Roman" w:cs="Times New Roman"/>
          <w:b/>
          <w:i/>
        </w:rPr>
      </w:pPr>
    </w:p>
    <w:p w:rsidR="00FD780D" w:rsidRPr="00176FC9" w:rsidRDefault="00FD780D" w:rsidP="00FD780D">
      <w:pPr>
        <w:rPr>
          <w:rFonts w:ascii="Times New Roman" w:hAnsi="Times New Roman" w:cs="Times New Roman"/>
          <w:b/>
          <w:i/>
        </w:rPr>
      </w:pPr>
    </w:p>
    <w:p w:rsidR="00FD780D" w:rsidRPr="00176FC9" w:rsidRDefault="00FD780D" w:rsidP="00FD780D">
      <w:pPr>
        <w:rPr>
          <w:rFonts w:ascii="Times New Roman" w:hAnsi="Times New Roman" w:cs="Times New Roman"/>
          <w:b/>
          <w:i/>
        </w:rPr>
      </w:pPr>
    </w:p>
    <w:p w:rsidR="00FD780D" w:rsidRPr="00176FC9" w:rsidRDefault="00FD780D" w:rsidP="00FD780D">
      <w:pPr>
        <w:rPr>
          <w:rFonts w:ascii="Times New Roman" w:hAnsi="Times New Roman" w:cs="Times New Roman"/>
          <w:b/>
          <w:i/>
        </w:rPr>
      </w:pPr>
    </w:p>
    <w:p w:rsidR="00FD780D" w:rsidRPr="00176FC9" w:rsidRDefault="00FD780D" w:rsidP="00FD780D">
      <w:pPr>
        <w:rPr>
          <w:rFonts w:ascii="Times New Roman" w:hAnsi="Times New Roman" w:cs="Times New Roman"/>
          <w:b/>
          <w:sz w:val="8"/>
        </w:rPr>
      </w:pPr>
    </w:p>
    <w:tbl>
      <w:tblPr>
        <w:tblW w:w="1105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1827"/>
        <w:gridCol w:w="1887"/>
        <w:gridCol w:w="1650"/>
        <w:gridCol w:w="1957"/>
        <w:gridCol w:w="1329"/>
        <w:gridCol w:w="1733"/>
      </w:tblGrid>
      <w:tr w:rsidR="00FD780D" w:rsidRPr="00176FC9" w:rsidTr="00EA4387">
        <w:trPr>
          <w:trHeight w:val="835"/>
        </w:trPr>
        <w:tc>
          <w:tcPr>
            <w:tcW w:w="667"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sz w:val="20"/>
              </w:rPr>
            </w:pPr>
            <w:r w:rsidRPr="00176FC9">
              <w:rPr>
                <w:rFonts w:ascii="Times New Roman" w:hAnsi="Times New Roman" w:cs="Times New Roman"/>
                <w:b/>
                <w:sz w:val="20"/>
              </w:rPr>
              <w:t>N° LOT</w:t>
            </w:r>
          </w:p>
        </w:tc>
        <w:tc>
          <w:tcPr>
            <w:tcW w:w="1827"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sz w:val="20"/>
              </w:rPr>
            </w:pPr>
            <w:r w:rsidRPr="00176FC9">
              <w:rPr>
                <w:rFonts w:ascii="Times New Roman" w:hAnsi="Times New Roman" w:cs="Times New Roman"/>
                <w:b/>
                <w:sz w:val="20"/>
              </w:rPr>
              <w:t>FINANCEMENT</w:t>
            </w:r>
          </w:p>
        </w:tc>
        <w:tc>
          <w:tcPr>
            <w:tcW w:w="1887"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spacing w:after="0" w:line="240" w:lineRule="auto"/>
              <w:rPr>
                <w:rFonts w:ascii="Times New Roman" w:hAnsi="Times New Roman" w:cs="Times New Roman"/>
                <w:b/>
                <w:sz w:val="20"/>
              </w:rPr>
            </w:pPr>
            <w:r w:rsidRPr="00176FC9">
              <w:rPr>
                <w:rFonts w:ascii="Times New Roman" w:hAnsi="Times New Roman" w:cs="Times New Roman"/>
                <w:b/>
                <w:sz w:val="20"/>
              </w:rPr>
              <w:t>AUTORISATION</w:t>
            </w:r>
          </w:p>
          <w:p w:rsidR="00FD780D" w:rsidRPr="00176FC9" w:rsidRDefault="00FD780D" w:rsidP="00095E28">
            <w:pPr>
              <w:spacing w:after="0" w:line="240" w:lineRule="auto"/>
              <w:rPr>
                <w:rFonts w:ascii="Times New Roman" w:hAnsi="Times New Roman" w:cs="Times New Roman"/>
                <w:b/>
                <w:sz w:val="20"/>
              </w:rPr>
            </w:pPr>
            <w:r w:rsidRPr="00176FC9">
              <w:rPr>
                <w:rFonts w:ascii="Times New Roman" w:hAnsi="Times New Roman" w:cs="Times New Roman"/>
                <w:b/>
                <w:sz w:val="20"/>
              </w:rPr>
              <w:t>DE DEPENSE</w:t>
            </w:r>
          </w:p>
        </w:tc>
        <w:tc>
          <w:tcPr>
            <w:tcW w:w="1650" w:type="dxa"/>
            <w:tcBorders>
              <w:top w:val="single" w:sz="4" w:space="0" w:color="auto"/>
              <w:left w:val="single" w:sz="4" w:space="0" w:color="auto"/>
              <w:bottom w:val="single" w:sz="4" w:space="0" w:color="auto"/>
              <w:right w:val="single" w:sz="4" w:space="0" w:color="auto"/>
            </w:tcBorders>
            <w:vAlign w:val="center"/>
          </w:tcPr>
          <w:p w:rsidR="00FD780D" w:rsidRPr="00176FC9" w:rsidRDefault="00FD780D" w:rsidP="00095E28">
            <w:pPr>
              <w:rPr>
                <w:rFonts w:ascii="Times New Roman" w:hAnsi="Times New Roman" w:cs="Times New Roman"/>
                <w:b/>
                <w:sz w:val="20"/>
              </w:rPr>
            </w:pPr>
          </w:p>
          <w:p w:rsidR="00FD780D" w:rsidRPr="00176FC9" w:rsidRDefault="00FD780D" w:rsidP="00095E28">
            <w:pPr>
              <w:rPr>
                <w:rFonts w:ascii="Times New Roman" w:hAnsi="Times New Roman" w:cs="Times New Roman"/>
                <w:b/>
                <w:sz w:val="20"/>
              </w:rPr>
            </w:pPr>
            <w:r w:rsidRPr="00176FC9">
              <w:rPr>
                <w:rFonts w:ascii="Times New Roman" w:hAnsi="Times New Roman" w:cs="Times New Roman"/>
                <w:b/>
                <w:sz w:val="20"/>
              </w:rPr>
              <w:t>IMPUTATION BUDGETAIRE</w:t>
            </w:r>
          </w:p>
        </w:tc>
        <w:tc>
          <w:tcPr>
            <w:tcW w:w="1957"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sz w:val="20"/>
              </w:rPr>
            </w:pPr>
            <w:r w:rsidRPr="00176FC9">
              <w:rPr>
                <w:rFonts w:ascii="Times New Roman" w:hAnsi="Times New Roman" w:cs="Times New Roman"/>
                <w:b/>
                <w:sz w:val="20"/>
              </w:rPr>
              <w:t>DESIGNATION</w:t>
            </w:r>
          </w:p>
        </w:tc>
        <w:tc>
          <w:tcPr>
            <w:tcW w:w="1329" w:type="dxa"/>
            <w:tcBorders>
              <w:top w:val="single" w:sz="4" w:space="0" w:color="auto"/>
              <w:left w:val="single" w:sz="4" w:space="0" w:color="auto"/>
              <w:bottom w:val="single" w:sz="4" w:space="0" w:color="auto"/>
              <w:right w:val="single" w:sz="4" w:space="0" w:color="auto"/>
            </w:tcBorders>
            <w:vAlign w:val="center"/>
          </w:tcPr>
          <w:p w:rsidR="00FD780D" w:rsidRPr="00176FC9" w:rsidRDefault="00FD780D" w:rsidP="00095E28">
            <w:pPr>
              <w:rPr>
                <w:rFonts w:ascii="Times New Roman" w:hAnsi="Times New Roman" w:cs="Times New Roman"/>
                <w:b/>
                <w:sz w:val="20"/>
              </w:rPr>
            </w:pPr>
          </w:p>
          <w:p w:rsidR="00FD780D" w:rsidRPr="00176FC9" w:rsidRDefault="00FD780D" w:rsidP="00095E28">
            <w:pPr>
              <w:spacing w:after="0" w:line="240" w:lineRule="auto"/>
              <w:rPr>
                <w:rFonts w:ascii="Times New Roman" w:hAnsi="Times New Roman" w:cs="Times New Roman"/>
                <w:b/>
                <w:sz w:val="20"/>
              </w:rPr>
            </w:pPr>
            <w:r w:rsidRPr="00176FC9">
              <w:rPr>
                <w:rFonts w:ascii="Times New Roman" w:hAnsi="Times New Roman" w:cs="Times New Roman"/>
                <w:b/>
                <w:sz w:val="20"/>
              </w:rPr>
              <w:t>MONTANT</w:t>
            </w:r>
          </w:p>
          <w:p w:rsidR="00FD780D" w:rsidRPr="00176FC9" w:rsidRDefault="00FD780D" w:rsidP="00095E28">
            <w:pPr>
              <w:spacing w:after="0" w:line="240" w:lineRule="auto"/>
              <w:rPr>
                <w:rFonts w:ascii="Times New Roman" w:hAnsi="Times New Roman" w:cs="Times New Roman"/>
                <w:b/>
                <w:sz w:val="20"/>
              </w:rPr>
            </w:pPr>
            <w:r w:rsidRPr="00176FC9">
              <w:rPr>
                <w:rFonts w:ascii="Times New Roman" w:hAnsi="Times New Roman" w:cs="Times New Roman"/>
                <w:b/>
                <w:sz w:val="20"/>
              </w:rPr>
              <w:t>(FCFA)</w:t>
            </w:r>
          </w:p>
        </w:tc>
        <w:tc>
          <w:tcPr>
            <w:tcW w:w="1733"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spacing w:after="0"/>
              <w:rPr>
                <w:rFonts w:ascii="Times New Roman" w:hAnsi="Times New Roman" w:cs="Times New Roman"/>
                <w:b/>
                <w:sz w:val="20"/>
              </w:rPr>
            </w:pPr>
            <w:r w:rsidRPr="00176FC9">
              <w:rPr>
                <w:rFonts w:ascii="Times New Roman" w:hAnsi="Times New Roman" w:cs="Times New Roman"/>
                <w:b/>
                <w:sz w:val="20"/>
              </w:rPr>
              <w:t>DELAI D’EXECUTION</w:t>
            </w:r>
          </w:p>
        </w:tc>
      </w:tr>
      <w:tr w:rsidR="00FD780D" w:rsidRPr="00176FC9" w:rsidTr="00EA4387">
        <w:trPr>
          <w:trHeight w:val="537"/>
        </w:trPr>
        <w:tc>
          <w:tcPr>
            <w:tcW w:w="667"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rPr>
            </w:pPr>
            <w:r w:rsidRPr="00176FC9">
              <w:rPr>
                <w:rFonts w:ascii="Times New Roman" w:hAnsi="Times New Roman" w:cs="Times New Roman"/>
                <w:b/>
              </w:rPr>
              <w:t>1</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rPr>
            </w:pPr>
            <w:r w:rsidRPr="00176FC9">
              <w:rPr>
                <w:rFonts w:ascii="Times New Roman" w:hAnsi="Times New Roman" w:cs="Times New Roman"/>
                <w:b/>
              </w:rPr>
              <w:t>BIP MINTOUL ET MIN</w:t>
            </w:r>
            <w:r w:rsidR="00E70241" w:rsidRPr="00176FC9">
              <w:rPr>
                <w:rFonts w:ascii="Times New Roman" w:hAnsi="Times New Roman" w:cs="Times New Roman"/>
                <w:b/>
              </w:rPr>
              <w:t>DDEVEL</w:t>
            </w:r>
            <w:r w:rsidRPr="00176FC9">
              <w:rPr>
                <w:rFonts w:ascii="Times New Roman" w:hAnsi="Times New Roman" w:cs="Times New Roman"/>
                <w:b/>
              </w:rPr>
              <w:t xml:space="preserve"> 2024</w:t>
            </w:r>
          </w:p>
        </w:tc>
        <w:tc>
          <w:tcPr>
            <w:tcW w:w="1887" w:type="dxa"/>
            <w:tcBorders>
              <w:top w:val="single" w:sz="4" w:space="0" w:color="auto"/>
              <w:left w:val="single" w:sz="4" w:space="0" w:color="auto"/>
              <w:bottom w:val="single" w:sz="4" w:space="0" w:color="auto"/>
              <w:right w:val="single" w:sz="4" w:space="0" w:color="auto"/>
            </w:tcBorders>
            <w:vAlign w:val="center"/>
          </w:tcPr>
          <w:p w:rsidR="00FD780D" w:rsidRPr="00176FC9" w:rsidRDefault="00FD780D" w:rsidP="00095E28">
            <w:pPr>
              <w:rPr>
                <w:rFonts w:ascii="Times New Roman" w:hAnsi="Times New Roman" w:cs="Times New Roman"/>
                <w:b/>
              </w:rPr>
            </w:pPr>
          </w:p>
          <w:p w:rsidR="00FD780D" w:rsidRPr="00176FC9" w:rsidRDefault="00FD780D" w:rsidP="00095E28">
            <w:pPr>
              <w:rPr>
                <w:rFonts w:ascii="Times New Roman"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FD780D" w:rsidRPr="00176FC9" w:rsidRDefault="00FD780D" w:rsidP="00095E28">
            <w:pPr>
              <w:rPr>
                <w:rFonts w:ascii="Times New Roman" w:hAnsi="Times New Roman" w:cs="Times New Roman"/>
                <w:b/>
              </w:rPr>
            </w:pPr>
          </w:p>
          <w:p w:rsidR="00FD780D" w:rsidRPr="00176FC9" w:rsidRDefault="00FD780D" w:rsidP="00095E28">
            <w:pPr>
              <w:rPr>
                <w:rFonts w:ascii="Times New Roman"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rPr>
            </w:pPr>
            <w:r w:rsidRPr="00176FC9">
              <w:rPr>
                <w:rFonts w:ascii="Times New Roman" w:hAnsi="Times New Roman" w:cs="Times New Roman"/>
                <w:b/>
              </w:rPr>
              <w:t>LOT1 : aménagement de la grotte de Mend</w:t>
            </w:r>
            <w:r w:rsidR="00E70241" w:rsidRPr="00176FC9">
              <w:rPr>
                <w:rFonts w:ascii="Times New Roman" w:hAnsi="Times New Roman" w:cs="Times New Roman"/>
                <w:b/>
              </w:rPr>
              <w:t>j</w:t>
            </w:r>
            <w:r w:rsidRPr="00176FC9">
              <w:rPr>
                <w:rFonts w:ascii="Times New Roman" w:hAnsi="Times New Roman" w:cs="Times New Roman"/>
                <w:b/>
              </w:rPr>
              <w:t>imi</w:t>
            </w:r>
          </w:p>
        </w:tc>
        <w:tc>
          <w:tcPr>
            <w:tcW w:w="1329" w:type="dxa"/>
            <w:tcBorders>
              <w:top w:val="single" w:sz="4" w:space="0" w:color="auto"/>
              <w:left w:val="single" w:sz="4" w:space="0" w:color="auto"/>
              <w:bottom w:val="single" w:sz="4" w:space="0" w:color="auto"/>
              <w:right w:val="single" w:sz="4" w:space="0" w:color="auto"/>
            </w:tcBorders>
            <w:vAlign w:val="center"/>
          </w:tcPr>
          <w:p w:rsidR="00FD780D" w:rsidRPr="00176FC9" w:rsidRDefault="00FD780D" w:rsidP="00095E28">
            <w:pPr>
              <w:rPr>
                <w:rFonts w:ascii="Times New Roman" w:hAnsi="Times New Roman" w:cs="Times New Roman"/>
                <w:b/>
              </w:rPr>
            </w:pPr>
          </w:p>
          <w:p w:rsidR="00FD780D" w:rsidRPr="00176FC9" w:rsidRDefault="00FD780D" w:rsidP="00095E28">
            <w:pPr>
              <w:rPr>
                <w:rFonts w:ascii="Times New Roman" w:hAnsi="Times New Roman" w:cs="Times New Roman"/>
                <w:b/>
              </w:rPr>
            </w:pPr>
            <w:r w:rsidRPr="00176FC9">
              <w:rPr>
                <w:rFonts w:ascii="Times New Roman" w:hAnsi="Times New Roman" w:cs="Times New Roman"/>
                <w:b/>
              </w:rPr>
              <w:t xml:space="preserve"> 25 000 000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rPr>
            </w:pPr>
            <w:r w:rsidRPr="00176FC9">
              <w:rPr>
                <w:rFonts w:ascii="Times New Roman" w:hAnsi="Times New Roman" w:cs="Times New Roman"/>
                <w:b/>
              </w:rPr>
              <w:t>03 MOIS</w:t>
            </w:r>
          </w:p>
        </w:tc>
      </w:tr>
      <w:tr w:rsidR="00FD780D" w:rsidRPr="00176FC9" w:rsidTr="00EA4387">
        <w:trPr>
          <w:trHeight w:val="562"/>
        </w:trPr>
        <w:tc>
          <w:tcPr>
            <w:tcW w:w="667"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rPr>
            </w:pPr>
            <w:r w:rsidRPr="00176FC9">
              <w:rPr>
                <w:rFonts w:ascii="Times New Roman"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rPr>
            </w:pPr>
          </w:p>
        </w:tc>
        <w:tc>
          <w:tcPr>
            <w:tcW w:w="1887" w:type="dxa"/>
            <w:tcBorders>
              <w:top w:val="single" w:sz="4" w:space="0" w:color="auto"/>
              <w:left w:val="single" w:sz="4" w:space="0" w:color="auto"/>
              <w:bottom w:val="single" w:sz="4" w:space="0" w:color="auto"/>
              <w:right w:val="single" w:sz="4" w:space="0" w:color="auto"/>
            </w:tcBorders>
            <w:vAlign w:val="center"/>
          </w:tcPr>
          <w:p w:rsidR="00FD780D" w:rsidRPr="00176FC9" w:rsidRDefault="00FD780D" w:rsidP="00095E28">
            <w:pPr>
              <w:rPr>
                <w:rFonts w:ascii="Times New Roman" w:hAnsi="Times New Roman" w:cs="Times New Roman"/>
                <w:b/>
              </w:rPr>
            </w:pPr>
          </w:p>
          <w:p w:rsidR="00FD780D" w:rsidRPr="00176FC9" w:rsidRDefault="00FD780D" w:rsidP="00095E28">
            <w:pPr>
              <w:rPr>
                <w:rFonts w:ascii="Times New Roman"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FD780D" w:rsidRPr="00176FC9" w:rsidRDefault="00FD780D" w:rsidP="00095E28">
            <w:pPr>
              <w:rPr>
                <w:rFonts w:ascii="Times New Roman" w:hAnsi="Times New Roman" w:cs="Times New Roman"/>
                <w:b/>
              </w:rPr>
            </w:pPr>
          </w:p>
          <w:p w:rsidR="00FD780D" w:rsidRPr="00176FC9" w:rsidRDefault="00FD780D" w:rsidP="00095E28">
            <w:pPr>
              <w:rPr>
                <w:rFonts w:ascii="Times New Roman"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rPr>
            </w:pPr>
            <w:r w:rsidRPr="00176FC9">
              <w:rPr>
                <w:rFonts w:ascii="Times New Roman" w:hAnsi="Times New Roman" w:cs="Times New Roman"/>
                <w:b/>
              </w:rPr>
              <w:t>LOT2 : aménagement du marché de bois d’Ambam</w:t>
            </w:r>
          </w:p>
        </w:tc>
        <w:tc>
          <w:tcPr>
            <w:tcW w:w="1329" w:type="dxa"/>
            <w:tcBorders>
              <w:top w:val="single" w:sz="4" w:space="0" w:color="auto"/>
              <w:left w:val="single" w:sz="4" w:space="0" w:color="auto"/>
              <w:bottom w:val="single" w:sz="4" w:space="0" w:color="auto"/>
              <w:right w:val="single" w:sz="4" w:space="0" w:color="auto"/>
            </w:tcBorders>
            <w:vAlign w:val="center"/>
          </w:tcPr>
          <w:p w:rsidR="00FD780D" w:rsidRPr="00176FC9" w:rsidRDefault="00FD780D" w:rsidP="00095E28">
            <w:pPr>
              <w:rPr>
                <w:rFonts w:ascii="Times New Roman" w:hAnsi="Times New Roman" w:cs="Times New Roman"/>
                <w:b/>
              </w:rPr>
            </w:pPr>
          </w:p>
          <w:p w:rsidR="00FD780D" w:rsidRPr="00176FC9" w:rsidRDefault="00FD780D" w:rsidP="00095E28">
            <w:pPr>
              <w:rPr>
                <w:rFonts w:ascii="Times New Roman" w:hAnsi="Times New Roman" w:cs="Times New Roman"/>
                <w:b/>
              </w:rPr>
            </w:pPr>
            <w:r w:rsidRPr="00176FC9">
              <w:rPr>
                <w:rFonts w:ascii="Times New Roman" w:hAnsi="Times New Roman" w:cs="Times New Roman"/>
                <w:b/>
              </w:rPr>
              <w:t>15 000 000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FD780D" w:rsidRPr="00176FC9" w:rsidRDefault="00FD780D" w:rsidP="00095E28">
            <w:pPr>
              <w:rPr>
                <w:rFonts w:ascii="Times New Roman" w:hAnsi="Times New Roman" w:cs="Times New Roman"/>
                <w:b/>
              </w:rPr>
            </w:pPr>
            <w:r w:rsidRPr="00176FC9">
              <w:rPr>
                <w:rFonts w:ascii="Times New Roman" w:hAnsi="Times New Roman" w:cs="Times New Roman"/>
                <w:b/>
              </w:rPr>
              <w:t>03 MOIS</w:t>
            </w:r>
          </w:p>
        </w:tc>
      </w:tr>
    </w:tbl>
    <w:p w:rsidR="00EA4387" w:rsidRPr="00176FC9" w:rsidRDefault="00EA4387"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r w:rsidRPr="00176FC9">
        <w:rPr>
          <w:rFonts w:ascii="Times New Roman" w:hAnsi="Times New Roman" w:cs="Times New Roman"/>
          <w:b/>
        </w:rPr>
        <w:t>PIÈCE 7: CADRE DU BORDEREAU DES PRIX UNITAIRES (CBPU)</w:t>
      </w:r>
    </w:p>
    <w:p w:rsidR="007C265A" w:rsidRPr="00176FC9" w:rsidRDefault="007C265A" w:rsidP="00CE0FB2">
      <w:pPr>
        <w:rPr>
          <w:rFonts w:ascii="Times New Roman" w:hAnsi="Times New Roman" w:cs="Times New Roman"/>
          <w:b/>
        </w:rPr>
      </w:pPr>
    </w:p>
    <w:p w:rsidR="007C265A" w:rsidRPr="00176FC9" w:rsidRDefault="007C265A"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r w:rsidRPr="00176FC9">
        <w:rPr>
          <w:rFonts w:ascii="Times New Roman" w:hAnsi="Times New Roman" w:cs="Times New Roman"/>
          <w:b/>
        </w:rPr>
        <w:lastRenderedPageBreak/>
        <w:t>GENERALITES – DEFINITIONS – CONSISTANCE DES PRIX</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 xml:space="preserve">CONTENU DES PRIX </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Conformément aux articles du CCAP, les prix du bordereau comprennent toutes les dépenses du Cocontractant sans exception, en vue de réaliser la totalité des travaux prévus à la présente Lettre Commande, en particulier les dépenses de mise à disposition de </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Matériel, de fourniture de matériaux à l’exception de celle mentionnées explicitement dans </w:t>
      </w:r>
    </w:p>
    <w:p w:rsidR="00CE0FB2" w:rsidRPr="00176FC9" w:rsidRDefault="00CE0FB2" w:rsidP="00CE0FB2">
      <w:pPr>
        <w:rPr>
          <w:rFonts w:ascii="Times New Roman" w:hAnsi="Times New Roman" w:cs="Times New Roman"/>
        </w:rPr>
      </w:pPr>
      <w:r w:rsidRPr="00176FC9">
        <w:rPr>
          <w:rFonts w:ascii="Times New Roman" w:hAnsi="Times New Roman" w:cs="Times New Roman"/>
        </w:rPr>
        <w:t>les définitions des prix, les dépenses de main d’œuvre, de transport, de frais généraux, et d’une façon générale, toutes dépenses qui sont la conséquence nécessaire et directe des travaux.</w:t>
      </w:r>
    </w:p>
    <w:p w:rsidR="00CE0FB2" w:rsidRPr="00176FC9" w:rsidRDefault="00CE0FB2" w:rsidP="00CE0FB2">
      <w:pPr>
        <w:rPr>
          <w:rFonts w:ascii="Times New Roman" w:hAnsi="Times New Roman" w:cs="Times New Roman"/>
        </w:rPr>
      </w:pPr>
      <w:r w:rsidRPr="00176FC9">
        <w:rPr>
          <w:rFonts w:ascii="Times New Roman" w:hAnsi="Times New Roman" w:cs="Times New Roman"/>
        </w:rPr>
        <w:t>Les prix comprennent tous les ouvrages prévus au projet, les frais d’essais et d’étude préliminaire indiqués au CCTP.</w:t>
      </w:r>
    </w:p>
    <w:p w:rsidR="00CE0FB2" w:rsidRPr="00176FC9" w:rsidRDefault="00CE0FB2" w:rsidP="00CE0FB2">
      <w:pPr>
        <w:rPr>
          <w:rFonts w:ascii="Times New Roman" w:hAnsi="Times New Roman" w:cs="Times New Roman"/>
        </w:rPr>
      </w:pPr>
      <w:r w:rsidRPr="00176FC9">
        <w:rPr>
          <w:rFonts w:ascii="Times New Roman" w:hAnsi="Times New Roman" w:cs="Times New Roman"/>
        </w:rPr>
        <w:t>Le Cocontractant tiendra compte dans ces prix des sujétions dues à la présence des eaux de surface, des eaux de pluie et des eaux souterraines.</w:t>
      </w:r>
    </w:p>
    <w:p w:rsidR="00CE0FB2" w:rsidRPr="00176FC9" w:rsidRDefault="00CE0FB2" w:rsidP="00CE0FB2">
      <w:pPr>
        <w:rPr>
          <w:rFonts w:ascii="Times New Roman" w:hAnsi="Times New Roman" w:cs="Times New Roman"/>
        </w:rPr>
      </w:pPr>
      <w:r w:rsidRPr="00176FC9">
        <w:rPr>
          <w:rFonts w:ascii="Times New Roman" w:hAnsi="Times New Roman" w:cs="Times New Roman"/>
        </w:rPr>
        <w:t>Les coûts de transport sont compris dans les prix des travaux quels que soient les mouvements des terres réalisés, les terrassements généraux et les mises en dépôt ou en décharge publique étant effectués dans les limites du territoire de la Commune de la ville de ressort.</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REFRACTION DANS LES PRIX</w:t>
      </w:r>
    </w:p>
    <w:p w:rsidR="00CE0FB2" w:rsidRPr="00176FC9" w:rsidRDefault="00CE0FB2" w:rsidP="00CE0FB2">
      <w:pPr>
        <w:rPr>
          <w:rFonts w:ascii="Times New Roman" w:hAnsi="Times New Roman" w:cs="Times New Roman"/>
        </w:rPr>
      </w:pPr>
      <w:r w:rsidRPr="00176FC9">
        <w:rPr>
          <w:rFonts w:ascii="Times New Roman" w:hAnsi="Times New Roman" w:cs="Times New Roman"/>
        </w:rPr>
        <w:t>S’il s’avère que la résistance d’un béton à vingt-huit (28) jours, déterminée lors des épreuves de contrôle conformément au CCTP, est inférieure à la résistance exigée et que l’ingénieur n’exige cependant pas la démolition de l’ouvrage ou de la partie d’ouvrage exécutée avec ce  béton, le Cocontractant prendra à sa charge les frais de vérification, de consolidation et de réparation éventuellement exigés par l’ingénieur.</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De plus, pour les règlements de la partie d’ouvrage incriminée, le prix du béton correspondant sera frappé, sans mise en demeure préalable, d’un coefficient </w:t>
      </w:r>
      <w:proofErr w:type="spellStart"/>
      <w:r w:rsidRPr="00176FC9">
        <w:rPr>
          <w:rFonts w:ascii="Times New Roman" w:hAnsi="Times New Roman" w:cs="Times New Roman"/>
        </w:rPr>
        <w:t>minorateur</w:t>
      </w:r>
      <w:proofErr w:type="spellEnd"/>
      <w:r w:rsidRPr="00176FC9">
        <w:rPr>
          <w:rFonts w:ascii="Times New Roman" w:hAnsi="Times New Roman" w:cs="Times New Roman"/>
        </w:rPr>
        <w:t xml:space="preserve"> obtenu en élevant à la puissance trois (03) le rapport de la résistance réelle du béton à sa résistance exigée. </w:t>
      </w:r>
    </w:p>
    <w:p w:rsidR="00CE0FB2" w:rsidRPr="00176FC9" w:rsidRDefault="00CE0FB2" w:rsidP="00CE0FB2">
      <w:pPr>
        <w:rPr>
          <w:rFonts w:ascii="Times New Roman" w:hAnsi="Times New Roman" w:cs="Times New Roman"/>
        </w:rPr>
      </w:pPr>
      <w:r w:rsidRPr="00176FC9">
        <w:rPr>
          <w:rFonts w:ascii="Times New Roman" w:hAnsi="Times New Roman" w:cs="Times New Roman"/>
        </w:rPr>
        <w:t>Ce coefficient ne sera pas appliqué tant que rapport :</w:t>
      </w:r>
    </w:p>
    <w:p w:rsidR="00CE0FB2" w:rsidRPr="00176FC9" w:rsidRDefault="00CE0FB2" w:rsidP="00CE0FB2">
      <w:pPr>
        <w:rPr>
          <w:rFonts w:ascii="Times New Roman" w:hAnsi="Times New Roman" w:cs="Times New Roman"/>
        </w:rPr>
      </w:pPr>
      <w:r w:rsidRPr="00176FC9">
        <w:rPr>
          <w:rFonts w:ascii="Times New Roman" w:hAnsi="Times New Roman" w:cs="Times New Roman"/>
        </w:rPr>
        <w:t>Résistance obtenue/résistance exigée sera supérieur ou égal à zéro virgule quatre-vingt-dix-huit (0,98).</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QUANTITE MISE EN ŒUVRE NE DONNANT PAS LIEU AU PAIEMENT</w:t>
      </w:r>
    </w:p>
    <w:p w:rsidR="00CE0FB2" w:rsidRPr="00176FC9" w:rsidRDefault="00CE0FB2" w:rsidP="00CE0FB2">
      <w:pPr>
        <w:rPr>
          <w:rFonts w:ascii="Times New Roman" w:hAnsi="Times New Roman" w:cs="Times New Roman"/>
        </w:rPr>
      </w:pPr>
      <w:r w:rsidRPr="00176FC9">
        <w:rPr>
          <w:rFonts w:ascii="Times New Roman" w:hAnsi="Times New Roman" w:cs="Times New Roman"/>
        </w:rPr>
        <w:t>Les travaux devant être exécutés conformément aux prescriptions du dossier technique, pièces et plans  approuvés "Bon pour exécution", les quantités à prendre en compte seront effectivement calculées sur la base des côtes et dimensions fixées à ces plans ou modifiées par ordre de service.</w:t>
      </w:r>
    </w:p>
    <w:p w:rsidR="00CE0FB2" w:rsidRPr="00176FC9" w:rsidRDefault="00CE0FB2" w:rsidP="00CE0FB2">
      <w:pPr>
        <w:rPr>
          <w:rFonts w:ascii="Times New Roman" w:hAnsi="Times New Roman" w:cs="Times New Roman"/>
        </w:rPr>
      </w:pPr>
      <w:r w:rsidRPr="00176FC9">
        <w:rPr>
          <w:rFonts w:ascii="Times New Roman" w:hAnsi="Times New Roman" w:cs="Times New Roman"/>
        </w:rPr>
        <w:t>S’il s’avère que par négligence, ou pour les incommodités d’exécution, le Cocontractant met en œuvre des quantités supérieures à celle prévues aux plans approuvés (dimension des fouilles pour ouvrages, béton de blocage ou de remplissage, etc.) seules seront prises en compte pour règlement les quantités résultant des plans approuvés "Bon pour exécution".</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LES PRIX UNITAIRES SERONT DONNES HORS TAXES</w:t>
      </w:r>
    </w:p>
    <w:p w:rsidR="00CE0FB2" w:rsidRPr="00176FC9" w:rsidRDefault="00CE0FB2" w:rsidP="00CE0FB2">
      <w:pPr>
        <w:rPr>
          <w:rFonts w:ascii="Times New Roman" w:hAnsi="Times New Roman" w:cs="Times New Roman"/>
        </w:rPr>
      </w:pPr>
      <w:r w:rsidRPr="00176FC9">
        <w:rPr>
          <w:rFonts w:ascii="Times New Roman" w:hAnsi="Times New Roman" w:cs="Times New Roman"/>
        </w:rPr>
        <w:t>A cet effet, le Cocontractant remplira le bordereau des prix selon les modèles joints avec des prix H.T. ainsi que les devis estimatifs correspondants.</w:t>
      </w:r>
    </w:p>
    <w:p w:rsidR="00CE0FB2" w:rsidRPr="00176FC9" w:rsidRDefault="00CE0FB2" w:rsidP="00CE0FB2">
      <w:pPr>
        <w:rPr>
          <w:rFonts w:ascii="Times New Roman" w:hAnsi="Times New Roman" w:cs="Times New Roman"/>
          <w:b/>
        </w:rPr>
      </w:pPr>
      <w:r w:rsidRPr="00176FC9">
        <w:rPr>
          <w:rFonts w:ascii="Times New Roman" w:hAnsi="Times New Roman" w:cs="Times New Roman"/>
          <w:b/>
        </w:rPr>
        <w:t xml:space="preserve">DEFINITION DES METRES CUBES DE TERRASSEMENT </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Les déblais sont mesurés en place par différence de profils avant et après le terrassement, aux côtes de projet. Les fouilles sont considérées à parois verticales et sont payées au mètre cube de déblais selon la </w:t>
      </w:r>
      <w:r w:rsidRPr="00176FC9">
        <w:rPr>
          <w:rFonts w:ascii="Times New Roman" w:hAnsi="Times New Roman" w:cs="Times New Roman"/>
        </w:rPr>
        <w:lastRenderedPageBreak/>
        <w:t>largeur de l’ouvrage majoré de 2cm, ou selon le diamètre extérieur de canalisations majorées de 0,60 m.</w:t>
      </w:r>
    </w:p>
    <w:p w:rsidR="00CE0FB2" w:rsidRPr="00176FC9" w:rsidRDefault="00CE0FB2" w:rsidP="00CE0FB2">
      <w:pPr>
        <w:rPr>
          <w:rFonts w:ascii="Times New Roman" w:hAnsi="Times New Roman" w:cs="Times New Roman"/>
        </w:rPr>
      </w:pPr>
      <w:r w:rsidRPr="00176FC9">
        <w:rPr>
          <w:rFonts w:ascii="Times New Roman" w:hAnsi="Times New Roman" w:cs="Times New Roman"/>
        </w:rPr>
        <w:t>Ce prix tient compte de toutes sujétions de blindage sur largeurs et épuisement des eaux de toute provenance .il comprend également le remblaiement des fouilles après réalisation des ouvrages ou pose des canalisations par couches de 0,30 m de compactées à 95% de l’OPM, avec des matériaux utilisables en remblais (CBR&gt;5et IP&lt;4).</w:t>
      </w:r>
    </w:p>
    <w:p w:rsidR="00CE0FB2" w:rsidRPr="00176FC9" w:rsidRDefault="00CE0FB2" w:rsidP="00CE0FB2">
      <w:pPr>
        <w:rPr>
          <w:rFonts w:ascii="Times New Roman" w:hAnsi="Times New Roman" w:cs="Times New Roman"/>
          <w:u w:val="single"/>
        </w:rPr>
      </w:pPr>
      <w:r w:rsidRPr="00176FC9">
        <w:rPr>
          <w:rFonts w:ascii="Times New Roman" w:hAnsi="Times New Roman" w:cs="Times New Roman"/>
          <w:b/>
          <w:u w:val="single"/>
        </w:rPr>
        <w:t xml:space="preserve">LOT1 : </w:t>
      </w:r>
      <w:r w:rsidR="007C265A" w:rsidRPr="00176FC9">
        <w:rPr>
          <w:rFonts w:ascii="Times New Roman" w:hAnsi="Times New Roman" w:cs="Times New Roman"/>
          <w:b/>
          <w:u w:val="single"/>
        </w:rPr>
        <w:t>AMENAGEMENT DE LA GROTTE DE MENDIMI</w:t>
      </w:r>
    </w:p>
    <w:tbl>
      <w:tblPr>
        <w:tblW w:w="10348" w:type="dxa"/>
        <w:jc w:val="center"/>
        <w:tblBorders>
          <w:top w:val="double" w:sz="4" w:space="0" w:color="auto"/>
          <w:left w:val="double" w:sz="4" w:space="0" w:color="auto"/>
          <w:bottom w:val="double" w:sz="4" w:space="0" w:color="auto"/>
          <w:right w:val="double" w:sz="4" w:space="0" w:color="auto"/>
        </w:tblBorders>
        <w:tblCellMar>
          <w:left w:w="70" w:type="dxa"/>
          <w:right w:w="70" w:type="dxa"/>
        </w:tblCellMar>
        <w:tblLook w:val="04A0" w:firstRow="1" w:lastRow="0" w:firstColumn="1" w:lastColumn="0" w:noHBand="0" w:noVBand="1"/>
      </w:tblPr>
      <w:tblGrid>
        <w:gridCol w:w="978"/>
        <w:gridCol w:w="7258"/>
        <w:gridCol w:w="2112"/>
      </w:tblGrid>
      <w:tr w:rsidR="00447EC2" w:rsidRPr="00176FC9" w:rsidTr="00CE0FB2">
        <w:trPr>
          <w:jc w:val="center"/>
        </w:trPr>
        <w:tc>
          <w:tcPr>
            <w:tcW w:w="978" w:type="dxa"/>
            <w:tcBorders>
              <w:top w:val="double" w:sz="4" w:space="0" w:color="auto"/>
              <w:left w:val="double" w:sz="4" w:space="0" w:color="auto"/>
              <w:bottom w:val="single" w:sz="4" w:space="0" w:color="auto"/>
              <w:right w:val="single" w:sz="4" w:space="0" w:color="auto"/>
            </w:tcBorders>
          </w:tcPr>
          <w:p w:rsidR="00CE0FB2" w:rsidRPr="00176FC9" w:rsidRDefault="00CE0FB2" w:rsidP="00D531D2">
            <w:pPr>
              <w:spacing w:after="0" w:line="240" w:lineRule="auto"/>
              <w:rPr>
                <w:rFonts w:ascii="Times New Roman" w:hAnsi="Times New Roman" w:cs="Times New Roman"/>
                <w:b/>
              </w:rPr>
            </w:pPr>
          </w:p>
          <w:p w:rsidR="00CE0FB2" w:rsidRPr="00176FC9" w:rsidRDefault="00CE0FB2" w:rsidP="00D531D2">
            <w:pPr>
              <w:spacing w:after="0" w:line="240" w:lineRule="auto"/>
              <w:rPr>
                <w:rFonts w:ascii="Times New Roman" w:hAnsi="Times New Roman" w:cs="Times New Roman"/>
              </w:rPr>
            </w:pPr>
            <w:r w:rsidRPr="00176FC9">
              <w:rPr>
                <w:rFonts w:ascii="Times New Roman" w:hAnsi="Times New Roman" w:cs="Times New Roman"/>
                <w:b/>
              </w:rPr>
              <w:t>N° Prix</w:t>
            </w:r>
          </w:p>
        </w:tc>
        <w:tc>
          <w:tcPr>
            <w:tcW w:w="7258" w:type="dxa"/>
            <w:tcBorders>
              <w:top w:val="double" w:sz="4" w:space="0" w:color="auto"/>
              <w:left w:val="single" w:sz="4" w:space="0" w:color="auto"/>
              <w:bottom w:val="single" w:sz="4" w:space="0" w:color="auto"/>
              <w:right w:val="single" w:sz="4" w:space="0" w:color="auto"/>
            </w:tcBorders>
            <w:hideMark/>
          </w:tcPr>
          <w:p w:rsidR="00CE0FB2" w:rsidRPr="00176FC9" w:rsidRDefault="00CE0FB2" w:rsidP="00D531D2">
            <w:pPr>
              <w:spacing w:after="0" w:line="240" w:lineRule="auto"/>
              <w:rPr>
                <w:rFonts w:ascii="Times New Roman" w:hAnsi="Times New Roman" w:cs="Times New Roman"/>
                <w:b/>
              </w:rPr>
            </w:pPr>
            <w:r w:rsidRPr="00176FC9">
              <w:rPr>
                <w:rFonts w:ascii="Times New Roman" w:hAnsi="Times New Roman" w:cs="Times New Roman"/>
                <w:b/>
              </w:rPr>
              <w:t>Désignation des Tâches</w:t>
            </w:r>
          </w:p>
          <w:p w:rsidR="00CE0FB2" w:rsidRPr="00176FC9" w:rsidRDefault="00CE0FB2" w:rsidP="00D531D2">
            <w:pPr>
              <w:spacing w:after="0" w:line="240" w:lineRule="auto"/>
              <w:rPr>
                <w:rFonts w:ascii="Times New Roman" w:hAnsi="Times New Roman" w:cs="Times New Roman"/>
              </w:rPr>
            </w:pPr>
            <w:r w:rsidRPr="00176FC9">
              <w:rPr>
                <w:rFonts w:ascii="Times New Roman" w:hAnsi="Times New Roman" w:cs="Times New Roman"/>
                <w:b/>
              </w:rPr>
              <w:t>Prix unitaire hors TVA en lettres (Francs CFA)</w:t>
            </w:r>
          </w:p>
        </w:tc>
        <w:tc>
          <w:tcPr>
            <w:tcW w:w="2112" w:type="dxa"/>
            <w:tcBorders>
              <w:top w:val="double" w:sz="4" w:space="0" w:color="auto"/>
              <w:left w:val="single" w:sz="4" w:space="0" w:color="auto"/>
              <w:bottom w:val="single" w:sz="4" w:space="0" w:color="auto"/>
              <w:right w:val="double" w:sz="4" w:space="0" w:color="auto"/>
            </w:tcBorders>
            <w:hideMark/>
          </w:tcPr>
          <w:p w:rsidR="00CE0FB2" w:rsidRPr="00176FC9" w:rsidRDefault="00CE0FB2" w:rsidP="00D531D2">
            <w:pPr>
              <w:spacing w:after="0" w:line="240" w:lineRule="auto"/>
              <w:rPr>
                <w:rFonts w:ascii="Times New Roman" w:hAnsi="Times New Roman" w:cs="Times New Roman"/>
                <w:b/>
              </w:rPr>
            </w:pPr>
            <w:r w:rsidRPr="00176FC9">
              <w:rPr>
                <w:rFonts w:ascii="Times New Roman" w:hAnsi="Times New Roman" w:cs="Times New Roman"/>
                <w:b/>
              </w:rPr>
              <w:t>Prix Unitaires</w:t>
            </w:r>
          </w:p>
          <w:p w:rsidR="00CE0FB2" w:rsidRPr="00176FC9" w:rsidRDefault="00CE0FB2" w:rsidP="00D531D2">
            <w:pPr>
              <w:spacing w:after="0" w:line="240" w:lineRule="auto"/>
              <w:rPr>
                <w:rFonts w:ascii="Times New Roman" w:hAnsi="Times New Roman" w:cs="Times New Roman"/>
              </w:rPr>
            </w:pPr>
            <w:r w:rsidRPr="00176FC9">
              <w:rPr>
                <w:rFonts w:ascii="Times New Roman" w:hAnsi="Times New Roman" w:cs="Times New Roman"/>
                <w:b/>
              </w:rPr>
              <w:t xml:space="preserve"> en Chiffre (F.CFA)</w:t>
            </w:r>
          </w:p>
        </w:tc>
      </w:tr>
      <w:tr w:rsidR="00447EC2" w:rsidRPr="00176FC9" w:rsidTr="00CE0FB2">
        <w:trPr>
          <w:trHeight w:val="383"/>
          <w:jc w:val="center"/>
        </w:trPr>
        <w:tc>
          <w:tcPr>
            <w:tcW w:w="978" w:type="dxa"/>
            <w:tcBorders>
              <w:top w:val="single" w:sz="4" w:space="0" w:color="auto"/>
              <w:left w:val="double" w:sz="4" w:space="0" w:color="auto"/>
              <w:bottom w:val="single" w:sz="4" w:space="0" w:color="auto"/>
              <w:right w:val="single" w:sz="4" w:space="0" w:color="auto"/>
            </w:tcBorders>
          </w:tcPr>
          <w:p w:rsidR="00CE0FB2" w:rsidRPr="00176FC9" w:rsidRDefault="00CE0FB2" w:rsidP="00CE0FB2">
            <w:pPr>
              <w:rPr>
                <w:rFonts w:ascii="Times New Roman" w:hAnsi="Times New Roman" w:cs="Times New Roman"/>
                <w:b/>
              </w:rPr>
            </w:pPr>
          </w:p>
        </w:tc>
        <w:tc>
          <w:tcPr>
            <w:tcW w:w="7258"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b/>
                <w:bCs/>
                <w:u w:val="single"/>
              </w:rPr>
            </w:pPr>
            <w:r w:rsidRPr="00176FC9">
              <w:rPr>
                <w:rFonts w:ascii="Times New Roman" w:hAnsi="Times New Roman" w:cs="Times New Roman"/>
                <w:b/>
                <w:bCs/>
                <w:u w:val="single"/>
              </w:rPr>
              <w:t xml:space="preserve">Lot 100 : TRAVAUX PREPARATOIRES </w:t>
            </w:r>
          </w:p>
        </w:tc>
        <w:tc>
          <w:tcPr>
            <w:tcW w:w="2112" w:type="dxa"/>
            <w:tcBorders>
              <w:top w:val="single" w:sz="4" w:space="0" w:color="auto"/>
              <w:left w:val="single" w:sz="4" w:space="0" w:color="auto"/>
              <w:bottom w:val="single" w:sz="4" w:space="0" w:color="auto"/>
              <w:right w:val="double" w:sz="4" w:space="0" w:color="auto"/>
            </w:tcBorders>
          </w:tcPr>
          <w:p w:rsidR="00CE0FB2" w:rsidRPr="00176FC9" w:rsidRDefault="00CE0FB2" w:rsidP="00CE0FB2">
            <w:pPr>
              <w:rPr>
                <w:rFonts w:ascii="Times New Roman" w:hAnsi="Times New Roman" w:cs="Times New Roman"/>
              </w:rPr>
            </w:pPr>
          </w:p>
        </w:tc>
      </w:tr>
      <w:tr w:rsidR="00447EC2" w:rsidRPr="00176FC9" w:rsidTr="00CE0FB2">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CE0FB2" w:rsidRPr="00176FC9" w:rsidRDefault="00CE0FB2" w:rsidP="00CE0FB2">
            <w:pPr>
              <w:rPr>
                <w:rFonts w:ascii="Times New Roman" w:hAnsi="Times New Roman" w:cs="Times New Roman"/>
                <w:b/>
                <w:bCs/>
              </w:rPr>
            </w:pPr>
          </w:p>
          <w:p w:rsidR="00CE0FB2" w:rsidRPr="00176FC9" w:rsidRDefault="00CE0FB2" w:rsidP="00CE0FB2">
            <w:pPr>
              <w:rPr>
                <w:rFonts w:ascii="Times New Roman" w:hAnsi="Times New Roman" w:cs="Times New Roman"/>
                <w:b/>
                <w:bCs/>
              </w:rPr>
            </w:pPr>
            <w:r w:rsidRPr="00176FC9">
              <w:rPr>
                <w:rFonts w:ascii="Times New Roman" w:hAnsi="Times New Roman" w:cs="Times New Roman"/>
                <w:b/>
                <w:bCs/>
              </w:rPr>
              <w:t>101</w:t>
            </w:r>
          </w:p>
        </w:tc>
        <w:tc>
          <w:tcPr>
            <w:tcW w:w="7258" w:type="dxa"/>
            <w:tcBorders>
              <w:top w:val="single" w:sz="4" w:space="0" w:color="auto"/>
              <w:left w:val="single" w:sz="4" w:space="0" w:color="auto"/>
              <w:bottom w:val="single" w:sz="4" w:space="0" w:color="auto"/>
              <w:right w:val="single" w:sz="4" w:space="0" w:color="auto"/>
            </w:tcBorders>
          </w:tcPr>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b/>
                <w:u w:val="single"/>
              </w:rPr>
              <w:t xml:space="preserve">Etudes et Installation de chantier </w:t>
            </w:r>
          </w:p>
          <w:p w:rsidR="00CE0FB2" w:rsidRPr="00176FC9" w:rsidRDefault="00CE0FB2" w:rsidP="00CE0FB2">
            <w:pPr>
              <w:rPr>
                <w:rFonts w:ascii="Times New Roman" w:hAnsi="Times New Roman" w:cs="Times New Roman"/>
              </w:rPr>
            </w:pPr>
            <w:r w:rsidRPr="00176FC9">
              <w:rPr>
                <w:rFonts w:ascii="Times New Roman" w:hAnsi="Times New Roman" w:cs="Times New Roman"/>
              </w:rPr>
              <w:t>Ce prix rémunère dans les conditions générales prévues au contrat au</w:t>
            </w:r>
            <w:r w:rsidRPr="00176FC9">
              <w:rPr>
                <w:rFonts w:ascii="Times New Roman" w:hAnsi="Times New Roman" w:cs="Times New Roman"/>
                <w:b/>
              </w:rPr>
              <w:t xml:space="preserve"> FORFAIT (FF) </w:t>
            </w:r>
            <w:r w:rsidRPr="00176FC9">
              <w:rPr>
                <w:rFonts w:ascii="Times New Roman" w:hAnsi="Times New Roman" w:cs="Times New Roman"/>
              </w:rPr>
              <w:t xml:space="preserve">la production des documents d’exécution (plans, projet d’exécution, journal de chantier, plan de récolement). Le forfait sera versé à quatre-vingts pour cent (80%) dès la production effective des documents exigés. Ce forfait de </w:t>
            </w:r>
            <w:r w:rsidRPr="00176FC9">
              <w:rPr>
                <w:rFonts w:ascii="Times New Roman" w:hAnsi="Times New Roman" w:cs="Times New Roman"/>
                <w:b/>
              </w:rPr>
              <w:t>80%</w:t>
            </w:r>
            <w:r w:rsidRPr="00176FC9">
              <w:rPr>
                <w:rFonts w:ascii="Times New Roman" w:hAnsi="Times New Roman" w:cs="Times New Roman"/>
              </w:rPr>
              <w:t xml:space="preserve"> sera divisé ainsi qu’il suit :( journal de chantier : 10% et 70% dès l’approbation du projet d’exécution). </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Les vingt pour cent </w:t>
            </w:r>
            <w:r w:rsidRPr="00176FC9">
              <w:rPr>
                <w:rFonts w:ascii="Times New Roman" w:hAnsi="Times New Roman" w:cs="Times New Roman"/>
                <w:b/>
              </w:rPr>
              <w:t>(20%)</w:t>
            </w:r>
            <w:r w:rsidRPr="00176FC9">
              <w:rPr>
                <w:rFonts w:ascii="Times New Roman" w:hAnsi="Times New Roman" w:cs="Times New Roman"/>
              </w:rPr>
              <w:t xml:space="preserve"> restants seront versés après l’approbation du plan de récolement. </w:t>
            </w:r>
          </w:p>
          <w:p w:rsidR="00CE0FB2" w:rsidRPr="00176FC9" w:rsidRDefault="00CE0FB2" w:rsidP="00CE0FB2">
            <w:pPr>
              <w:rPr>
                <w:rFonts w:ascii="Times New Roman" w:hAnsi="Times New Roman" w:cs="Times New Roman"/>
              </w:rPr>
            </w:pPr>
            <w:r w:rsidRPr="00176FC9">
              <w:rPr>
                <w:rFonts w:ascii="Times New Roman" w:hAnsi="Times New Roman" w:cs="Times New Roman"/>
                <w:bCs/>
              </w:rPr>
              <w:t>Le Forfait à</w:t>
            </w:r>
            <w:r w:rsidRPr="00176FC9">
              <w:rPr>
                <w:rFonts w:ascii="Times New Roman" w:hAnsi="Times New Roman" w:cs="Times New Roman"/>
              </w:rPr>
              <w:t xml:space="preserve">  _____________________________ </w:t>
            </w:r>
            <w:r w:rsidRPr="00176FC9">
              <w:rPr>
                <w:rFonts w:ascii="Times New Roman" w:hAnsi="Times New Roman" w:cs="Times New Roman"/>
                <w:b/>
                <w:bCs/>
              </w:rPr>
              <w:t>Francs CFA</w:t>
            </w:r>
          </w:p>
        </w:tc>
        <w:tc>
          <w:tcPr>
            <w:tcW w:w="2112" w:type="dxa"/>
            <w:tcBorders>
              <w:top w:val="single" w:sz="4" w:space="0" w:color="auto"/>
              <w:left w:val="single" w:sz="4" w:space="0" w:color="auto"/>
              <w:bottom w:val="single" w:sz="4" w:space="0" w:color="auto"/>
              <w:right w:val="double" w:sz="4" w:space="0" w:color="auto"/>
            </w:tcBorders>
          </w:tcPr>
          <w:p w:rsidR="00CE0FB2" w:rsidRPr="00176FC9" w:rsidRDefault="00CE0FB2" w:rsidP="00CE0FB2">
            <w:pPr>
              <w:rPr>
                <w:rFonts w:ascii="Times New Roman" w:hAnsi="Times New Roman" w:cs="Times New Roman"/>
              </w:rPr>
            </w:pPr>
          </w:p>
        </w:tc>
      </w:tr>
      <w:tr w:rsidR="00447EC2" w:rsidRPr="00176FC9" w:rsidTr="00CE0FB2">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A10A01" w:rsidRPr="00176FC9" w:rsidRDefault="00A10A01" w:rsidP="00CE0FB2">
            <w:pPr>
              <w:rPr>
                <w:rFonts w:ascii="Times New Roman" w:hAnsi="Times New Roman" w:cs="Times New Roman"/>
                <w:b/>
                <w:bCs/>
              </w:rPr>
            </w:pPr>
            <w:r w:rsidRPr="00176FC9">
              <w:rPr>
                <w:rFonts w:ascii="Times New Roman" w:hAnsi="Times New Roman" w:cs="Times New Roman"/>
                <w:b/>
                <w:bCs/>
              </w:rPr>
              <w:t>102</w:t>
            </w:r>
          </w:p>
        </w:tc>
        <w:tc>
          <w:tcPr>
            <w:tcW w:w="7258" w:type="dxa"/>
            <w:tcBorders>
              <w:top w:val="single" w:sz="4" w:space="0" w:color="auto"/>
              <w:left w:val="single" w:sz="4" w:space="0" w:color="auto"/>
              <w:bottom w:val="single" w:sz="4" w:space="0" w:color="auto"/>
              <w:right w:val="single" w:sz="4" w:space="0" w:color="auto"/>
            </w:tcBorders>
          </w:tcPr>
          <w:p w:rsidR="00A10A01" w:rsidRPr="00176FC9" w:rsidRDefault="00A10A01" w:rsidP="00CE0FB2">
            <w:pPr>
              <w:rPr>
                <w:rFonts w:ascii="Times New Roman" w:hAnsi="Times New Roman" w:cs="Times New Roman"/>
                <w:b/>
                <w:u w:val="single"/>
              </w:rPr>
            </w:pPr>
            <w:r w:rsidRPr="00176FC9">
              <w:rPr>
                <w:rFonts w:ascii="Times New Roman" w:hAnsi="Times New Roman" w:cs="Times New Roman"/>
                <w:b/>
                <w:u w:val="single"/>
              </w:rPr>
              <w:t>Amené et repli du matériel</w:t>
            </w:r>
          </w:p>
          <w:p w:rsidR="00A10A01" w:rsidRPr="00176FC9" w:rsidRDefault="00A10A01" w:rsidP="00A10A01">
            <w:pPr>
              <w:rPr>
                <w:rFonts w:ascii="Times New Roman" w:hAnsi="Times New Roman" w:cs="Times New Roman"/>
                <w:b/>
              </w:rPr>
            </w:pPr>
            <w:r w:rsidRPr="00176FC9">
              <w:rPr>
                <w:rFonts w:ascii="Times New Roman" w:hAnsi="Times New Roman" w:cs="Times New Roman"/>
              </w:rPr>
              <w:t>Ce prix rémunère dans les conditions générales prévues au contrat au</w:t>
            </w:r>
            <w:r w:rsidRPr="00176FC9">
              <w:rPr>
                <w:rFonts w:ascii="Times New Roman" w:hAnsi="Times New Roman" w:cs="Times New Roman"/>
                <w:b/>
              </w:rPr>
              <w:t xml:space="preserve"> FORFAIT (FF) relatif à amener et repli du matériel</w:t>
            </w:r>
          </w:p>
          <w:p w:rsidR="00A10A01" w:rsidRPr="00176FC9" w:rsidRDefault="00A10A01" w:rsidP="00A10A01">
            <w:pPr>
              <w:rPr>
                <w:rFonts w:ascii="Times New Roman" w:hAnsi="Times New Roman" w:cs="Times New Roman"/>
              </w:rPr>
            </w:pPr>
            <w:r w:rsidRPr="00176FC9">
              <w:rPr>
                <w:rFonts w:ascii="Times New Roman" w:hAnsi="Times New Roman" w:cs="Times New Roman"/>
                <w:bCs/>
              </w:rPr>
              <w:t>Le Forfait à</w:t>
            </w:r>
            <w:r w:rsidRPr="00176FC9">
              <w:rPr>
                <w:rFonts w:ascii="Times New Roman" w:hAnsi="Times New Roman" w:cs="Times New Roman"/>
              </w:rPr>
              <w:t xml:space="preserve">  _____________________________ </w:t>
            </w:r>
            <w:r w:rsidRPr="00176FC9">
              <w:rPr>
                <w:rFonts w:ascii="Times New Roman" w:hAnsi="Times New Roman" w:cs="Times New Roman"/>
                <w:b/>
                <w:bCs/>
              </w:rPr>
              <w:t>Francs CFA</w:t>
            </w:r>
          </w:p>
        </w:tc>
        <w:tc>
          <w:tcPr>
            <w:tcW w:w="2112" w:type="dxa"/>
            <w:tcBorders>
              <w:top w:val="single" w:sz="4" w:space="0" w:color="auto"/>
              <w:left w:val="single" w:sz="4" w:space="0" w:color="auto"/>
              <w:bottom w:val="single" w:sz="4" w:space="0" w:color="auto"/>
              <w:right w:val="double" w:sz="4" w:space="0" w:color="auto"/>
            </w:tcBorders>
          </w:tcPr>
          <w:p w:rsidR="00A10A01" w:rsidRPr="00176FC9" w:rsidRDefault="00A10A01" w:rsidP="00CE0FB2">
            <w:pPr>
              <w:rPr>
                <w:rFonts w:ascii="Times New Roman" w:hAnsi="Times New Roman" w:cs="Times New Roman"/>
              </w:rPr>
            </w:pPr>
          </w:p>
        </w:tc>
      </w:tr>
      <w:tr w:rsidR="00447EC2" w:rsidRPr="00176FC9" w:rsidTr="00CE0FB2">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A10A01" w:rsidRPr="00176FC9" w:rsidRDefault="00A10A01" w:rsidP="00CE0FB2">
            <w:pPr>
              <w:rPr>
                <w:rFonts w:ascii="Times New Roman" w:hAnsi="Times New Roman" w:cs="Times New Roman"/>
                <w:b/>
                <w:bCs/>
              </w:rPr>
            </w:pPr>
            <w:r w:rsidRPr="00176FC9">
              <w:rPr>
                <w:rFonts w:ascii="Times New Roman" w:hAnsi="Times New Roman" w:cs="Times New Roman"/>
                <w:b/>
                <w:bCs/>
              </w:rPr>
              <w:t>103</w:t>
            </w:r>
          </w:p>
        </w:tc>
        <w:tc>
          <w:tcPr>
            <w:tcW w:w="7258" w:type="dxa"/>
            <w:tcBorders>
              <w:top w:val="single" w:sz="4" w:space="0" w:color="auto"/>
              <w:left w:val="single" w:sz="4" w:space="0" w:color="auto"/>
              <w:bottom w:val="single" w:sz="4" w:space="0" w:color="auto"/>
              <w:right w:val="single" w:sz="4" w:space="0" w:color="auto"/>
            </w:tcBorders>
          </w:tcPr>
          <w:p w:rsidR="00A10A01" w:rsidRPr="00176FC9" w:rsidRDefault="00DC0C21" w:rsidP="00CE0FB2">
            <w:pPr>
              <w:rPr>
                <w:rFonts w:ascii="Times New Roman" w:hAnsi="Times New Roman" w:cs="Times New Roman"/>
                <w:b/>
                <w:u w:val="single"/>
              </w:rPr>
            </w:pPr>
            <w:r w:rsidRPr="00176FC9">
              <w:rPr>
                <w:rFonts w:ascii="Times New Roman" w:hAnsi="Times New Roman" w:cs="Times New Roman"/>
                <w:b/>
                <w:u w:val="single"/>
              </w:rPr>
              <w:t>Projet d’exécution</w:t>
            </w:r>
          </w:p>
          <w:p w:rsidR="00DC0C21" w:rsidRPr="00176FC9" w:rsidRDefault="00DC0C21" w:rsidP="00DC0C21">
            <w:pPr>
              <w:rPr>
                <w:rFonts w:ascii="Times New Roman" w:hAnsi="Times New Roman" w:cs="Times New Roman"/>
              </w:rPr>
            </w:pPr>
            <w:r w:rsidRPr="00176FC9">
              <w:rPr>
                <w:rFonts w:ascii="Times New Roman" w:hAnsi="Times New Roman" w:cs="Times New Roman"/>
              </w:rPr>
              <w:t>Ce prix rémunère dans les conditions générales prévues au contrat au</w:t>
            </w:r>
            <w:r w:rsidRPr="00176FC9">
              <w:rPr>
                <w:rFonts w:ascii="Times New Roman" w:hAnsi="Times New Roman" w:cs="Times New Roman"/>
                <w:b/>
              </w:rPr>
              <w:t xml:space="preserve"> FORFAIT (FF) </w:t>
            </w:r>
            <w:r w:rsidRPr="00176FC9">
              <w:rPr>
                <w:rFonts w:ascii="Times New Roman" w:hAnsi="Times New Roman" w:cs="Times New Roman"/>
              </w:rPr>
              <w:t xml:space="preserve">la production du projet d’exécution </w:t>
            </w:r>
          </w:p>
          <w:p w:rsidR="00DC0C21" w:rsidRPr="00176FC9" w:rsidRDefault="00DC0C21" w:rsidP="00DC0C21">
            <w:pPr>
              <w:rPr>
                <w:rFonts w:ascii="Times New Roman" w:hAnsi="Times New Roman" w:cs="Times New Roman"/>
                <w:b/>
                <w:u w:val="single"/>
              </w:rPr>
            </w:pPr>
            <w:r w:rsidRPr="00176FC9">
              <w:rPr>
                <w:rFonts w:ascii="Times New Roman" w:hAnsi="Times New Roman" w:cs="Times New Roman"/>
                <w:bCs/>
              </w:rPr>
              <w:t>Le Forfait à</w:t>
            </w:r>
            <w:r w:rsidRPr="00176FC9">
              <w:rPr>
                <w:rFonts w:ascii="Times New Roman" w:hAnsi="Times New Roman" w:cs="Times New Roman"/>
              </w:rPr>
              <w:t xml:space="preserve">  _____________________________ </w:t>
            </w:r>
            <w:r w:rsidRPr="00176FC9">
              <w:rPr>
                <w:rFonts w:ascii="Times New Roman" w:hAnsi="Times New Roman" w:cs="Times New Roman"/>
                <w:b/>
                <w:bCs/>
              </w:rPr>
              <w:t>Francs CFA</w:t>
            </w:r>
          </w:p>
        </w:tc>
        <w:tc>
          <w:tcPr>
            <w:tcW w:w="2112" w:type="dxa"/>
            <w:tcBorders>
              <w:top w:val="single" w:sz="4" w:space="0" w:color="auto"/>
              <w:left w:val="single" w:sz="4" w:space="0" w:color="auto"/>
              <w:bottom w:val="single" w:sz="4" w:space="0" w:color="auto"/>
              <w:right w:val="double" w:sz="4" w:space="0" w:color="auto"/>
            </w:tcBorders>
          </w:tcPr>
          <w:p w:rsidR="00A10A01" w:rsidRPr="00176FC9" w:rsidRDefault="00A10A01" w:rsidP="00CE0FB2">
            <w:pPr>
              <w:rPr>
                <w:rFonts w:ascii="Times New Roman" w:hAnsi="Times New Roman" w:cs="Times New Roman"/>
              </w:rPr>
            </w:pPr>
          </w:p>
        </w:tc>
      </w:tr>
      <w:tr w:rsidR="00447EC2" w:rsidRPr="00176FC9" w:rsidTr="00116959">
        <w:trPr>
          <w:trHeight w:val="348"/>
          <w:jc w:val="center"/>
        </w:trPr>
        <w:tc>
          <w:tcPr>
            <w:tcW w:w="10348" w:type="dxa"/>
            <w:gridSpan w:val="3"/>
            <w:tcBorders>
              <w:top w:val="double" w:sz="4" w:space="0" w:color="auto"/>
              <w:left w:val="double" w:sz="4" w:space="0" w:color="auto"/>
              <w:bottom w:val="single" w:sz="4" w:space="0" w:color="auto"/>
              <w:right w:val="double" w:sz="4" w:space="0" w:color="auto"/>
            </w:tcBorders>
            <w:vAlign w:val="center"/>
          </w:tcPr>
          <w:p w:rsidR="00DC0C21" w:rsidRPr="00176FC9" w:rsidRDefault="00DC0C21" w:rsidP="00DC0C21">
            <w:pPr>
              <w:jc w:val="center"/>
              <w:rPr>
                <w:rFonts w:ascii="Times New Roman" w:hAnsi="Times New Roman" w:cs="Times New Roman"/>
              </w:rPr>
            </w:pPr>
            <w:r w:rsidRPr="00176FC9">
              <w:rPr>
                <w:rFonts w:ascii="Times New Roman" w:hAnsi="Times New Roman" w:cs="Times New Roman"/>
                <w:b/>
                <w:bCs/>
                <w:u w:val="single"/>
              </w:rPr>
              <w:t>Lot 200 : TRAVAUX PRELIMINAIRES</w:t>
            </w:r>
          </w:p>
        </w:tc>
      </w:tr>
      <w:tr w:rsidR="00DC0C21" w:rsidRPr="00176FC9" w:rsidTr="00CE0FB2">
        <w:trPr>
          <w:trHeight w:val="348"/>
          <w:jc w:val="center"/>
        </w:trPr>
        <w:tc>
          <w:tcPr>
            <w:tcW w:w="978" w:type="dxa"/>
            <w:tcBorders>
              <w:top w:val="double" w:sz="4" w:space="0" w:color="auto"/>
              <w:left w:val="double" w:sz="4" w:space="0" w:color="auto"/>
              <w:bottom w:val="single" w:sz="4" w:space="0" w:color="auto"/>
              <w:right w:val="single" w:sz="4" w:space="0" w:color="auto"/>
            </w:tcBorders>
            <w:vAlign w:val="center"/>
          </w:tcPr>
          <w:p w:rsidR="00DC0C21" w:rsidRPr="00176FC9" w:rsidRDefault="00DC0C21" w:rsidP="00CE0FB2">
            <w:pPr>
              <w:rPr>
                <w:rFonts w:ascii="Times New Roman" w:hAnsi="Times New Roman" w:cs="Times New Roman"/>
              </w:rPr>
            </w:pPr>
            <w:r w:rsidRPr="00176FC9">
              <w:rPr>
                <w:rFonts w:ascii="Times New Roman" w:hAnsi="Times New Roman" w:cs="Times New Roman"/>
              </w:rPr>
              <w:t>201</w:t>
            </w:r>
          </w:p>
        </w:tc>
        <w:tc>
          <w:tcPr>
            <w:tcW w:w="7258" w:type="dxa"/>
            <w:tcBorders>
              <w:top w:val="double" w:sz="4" w:space="0" w:color="auto"/>
              <w:left w:val="single" w:sz="4" w:space="0" w:color="auto"/>
              <w:bottom w:val="single" w:sz="4" w:space="0" w:color="auto"/>
              <w:right w:val="single" w:sz="4" w:space="0" w:color="auto"/>
            </w:tcBorders>
          </w:tcPr>
          <w:p w:rsidR="00DC0C21" w:rsidRPr="00176FC9" w:rsidRDefault="00DC0C21" w:rsidP="00DC0C21">
            <w:pPr>
              <w:rPr>
                <w:rFonts w:ascii="Times New Roman" w:hAnsi="Times New Roman" w:cs="Times New Roman"/>
              </w:rPr>
            </w:pPr>
            <w:r w:rsidRPr="00176FC9">
              <w:rPr>
                <w:rFonts w:ascii="Times New Roman" w:hAnsi="Times New Roman" w:cs="Times New Roman"/>
                <w:b/>
                <w:u w:val="single"/>
              </w:rPr>
              <w:t xml:space="preserve">Désherbage et débroussaillage </w:t>
            </w:r>
          </w:p>
          <w:p w:rsidR="00DC0C21" w:rsidRPr="00176FC9" w:rsidRDefault="00DC0C21" w:rsidP="00DC0C21">
            <w:pPr>
              <w:rPr>
                <w:rFonts w:ascii="Times New Roman" w:hAnsi="Times New Roman" w:cs="Times New Roman"/>
              </w:rPr>
            </w:pPr>
            <w:r w:rsidRPr="00176FC9">
              <w:rPr>
                <w:rFonts w:ascii="Times New Roman" w:hAnsi="Times New Roman" w:cs="Times New Roman"/>
              </w:rPr>
              <w:t xml:space="preserve">Ce prix rémunère dans les conditions générales prévues au contrat le </w:t>
            </w:r>
            <w:r w:rsidRPr="00176FC9">
              <w:rPr>
                <w:rFonts w:ascii="Times New Roman" w:hAnsi="Times New Roman" w:cs="Times New Roman"/>
                <w:b/>
              </w:rPr>
              <w:t xml:space="preserve">METRE CARRE </w:t>
            </w:r>
            <w:r w:rsidRPr="00176FC9">
              <w:rPr>
                <w:rFonts w:ascii="Times New Roman" w:hAnsi="Times New Roman" w:cs="Times New Roman"/>
              </w:rPr>
              <w:t>(m</w:t>
            </w:r>
            <w:r w:rsidRPr="00176FC9">
              <w:rPr>
                <w:rFonts w:ascii="Times New Roman" w:hAnsi="Times New Roman" w:cs="Times New Roman"/>
                <w:vertAlign w:val="superscript"/>
              </w:rPr>
              <w:t>2</w:t>
            </w:r>
            <w:r w:rsidRPr="00176FC9">
              <w:rPr>
                <w:rFonts w:ascii="Times New Roman" w:hAnsi="Times New Roman" w:cs="Times New Roman"/>
              </w:rPr>
              <w:t>) de désherbage et débroussaillement. Il comprend notamment :</w:t>
            </w:r>
          </w:p>
          <w:p w:rsidR="00DC0C21" w:rsidRPr="00176FC9" w:rsidRDefault="00DC0C21" w:rsidP="00DC0C21">
            <w:pPr>
              <w:rPr>
                <w:rFonts w:ascii="Times New Roman" w:hAnsi="Times New Roman" w:cs="Times New Roman"/>
              </w:rPr>
            </w:pPr>
            <w:r w:rsidRPr="00176FC9">
              <w:rPr>
                <w:rFonts w:ascii="Times New Roman" w:hAnsi="Times New Roman" w:cs="Times New Roman"/>
              </w:rPr>
              <w:t>- la coupe de toutes les touffes de plantes ligneuses, des arbustes et arbres et éventuellement des plantes épineuses,</w:t>
            </w:r>
          </w:p>
          <w:p w:rsidR="00DC0C21" w:rsidRPr="00176FC9" w:rsidRDefault="00DC0C21" w:rsidP="00DC0C21">
            <w:pPr>
              <w:rPr>
                <w:rFonts w:ascii="Times New Roman" w:hAnsi="Times New Roman" w:cs="Times New Roman"/>
              </w:rPr>
            </w:pPr>
            <w:r w:rsidRPr="00176FC9">
              <w:rPr>
                <w:rFonts w:ascii="Times New Roman" w:hAnsi="Times New Roman" w:cs="Times New Roman"/>
              </w:rPr>
              <w:t>- le rejet hors de l'emprise des résidus,</w:t>
            </w:r>
          </w:p>
          <w:p w:rsidR="00DC0C21" w:rsidRPr="00176FC9" w:rsidRDefault="00DC0C21" w:rsidP="00DC0C21">
            <w:pPr>
              <w:numPr>
                <w:ilvl w:val="0"/>
                <w:numId w:val="65"/>
              </w:numPr>
              <w:rPr>
                <w:rFonts w:ascii="Times New Roman" w:hAnsi="Times New Roman" w:cs="Times New Roman"/>
              </w:rPr>
            </w:pPr>
            <w:r w:rsidRPr="00176FC9">
              <w:rPr>
                <w:rFonts w:ascii="Times New Roman" w:hAnsi="Times New Roman" w:cs="Times New Roman"/>
              </w:rPr>
              <w:t>et toutes sujétions liées à la protection de l’environnement.</w:t>
            </w:r>
          </w:p>
          <w:p w:rsidR="00DC0C21" w:rsidRPr="00176FC9" w:rsidRDefault="00DC0C21" w:rsidP="00DC0C21">
            <w:pPr>
              <w:rPr>
                <w:rFonts w:ascii="Times New Roman" w:hAnsi="Times New Roman" w:cs="Times New Roman"/>
                <w:b/>
                <w:bCs/>
                <w:u w:val="single"/>
              </w:rPr>
            </w:pPr>
            <w:r w:rsidRPr="00176FC9">
              <w:rPr>
                <w:rFonts w:ascii="Times New Roman" w:hAnsi="Times New Roman" w:cs="Times New Roman"/>
                <w:b/>
              </w:rPr>
              <w:t>Le mètre carré à</w:t>
            </w:r>
            <w:r w:rsidRPr="00176FC9">
              <w:rPr>
                <w:rFonts w:ascii="Times New Roman" w:hAnsi="Times New Roman" w:cs="Times New Roman"/>
              </w:rPr>
              <w:t xml:space="preserve">  ___________________________  </w:t>
            </w:r>
            <w:r w:rsidRPr="00176FC9">
              <w:rPr>
                <w:rFonts w:ascii="Times New Roman" w:hAnsi="Times New Roman" w:cs="Times New Roman"/>
                <w:b/>
                <w:bCs/>
              </w:rPr>
              <w:t>Francs CFA</w:t>
            </w:r>
          </w:p>
        </w:tc>
        <w:tc>
          <w:tcPr>
            <w:tcW w:w="2112" w:type="dxa"/>
            <w:tcBorders>
              <w:top w:val="double" w:sz="4" w:space="0" w:color="auto"/>
              <w:left w:val="single" w:sz="4" w:space="0" w:color="auto"/>
              <w:bottom w:val="single" w:sz="4" w:space="0" w:color="auto"/>
              <w:right w:val="double" w:sz="4" w:space="0" w:color="auto"/>
            </w:tcBorders>
          </w:tcPr>
          <w:p w:rsidR="00DC0C21" w:rsidRPr="00176FC9" w:rsidRDefault="00DC0C21" w:rsidP="00CE0FB2">
            <w:pPr>
              <w:rPr>
                <w:rFonts w:ascii="Times New Roman" w:hAnsi="Times New Roman" w:cs="Times New Roman"/>
              </w:rPr>
            </w:pPr>
          </w:p>
        </w:tc>
      </w:tr>
      <w:tr w:rsidR="00447EC2" w:rsidRPr="00176FC9" w:rsidTr="00CE0FB2">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CE0FB2" w:rsidRPr="00176FC9" w:rsidRDefault="00CE0FB2" w:rsidP="00CE0FB2">
            <w:pPr>
              <w:rPr>
                <w:rFonts w:ascii="Times New Roman" w:hAnsi="Times New Roman" w:cs="Times New Roman"/>
                <w:b/>
                <w:bCs/>
              </w:rPr>
            </w:pPr>
          </w:p>
          <w:p w:rsidR="00CE0FB2" w:rsidRPr="00176FC9" w:rsidRDefault="00DC0C21" w:rsidP="00CE0FB2">
            <w:pPr>
              <w:rPr>
                <w:rFonts w:ascii="Times New Roman" w:hAnsi="Times New Roman" w:cs="Times New Roman"/>
                <w:b/>
                <w:bCs/>
              </w:rPr>
            </w:pPr>
            <w:r w:rsidRPr="00176FC9">
              <w:rPr>
                <w:rFonts w:ascii="Times New Roman" w:hAnsi="Times New Roman" w:cs="Times New Roman"/>
                <w:b/>
                <w:bCs/>
              </w:rPr>
              <w:t>202</w:t>
            </w:r>
          </w:p>
        </w:tc>
        <w:tc>
          <w:tcPr>
            <w:tcW w:w="7258" w:type="dxa"/>
            <w:tcBorders>
              <w:top w:val="single" w:sz="4" w:space="0" w:color="auto"/>
              <w:left w:val="single" w:sz="4" w:space="0" w:color="auto"/>
              <w:bottom w:val="single" w:sz="4" w:space="0" w:color="auto"/>
              <w:right w:val="single" w:sz="4" w:space="0" w:color="auto"/>
            </w:tcBorders>
            <w:hideMark/>
          </w:tcPr>
          <w:p w:rsidR="00CE0FB2" w:rsidRPr="00176FC9" w:rsidRDefault="00DC0C21" w:rsidP="00CE0FB2">
            <w:pPr>
              <w:rPr>
                <w:rFonts w:ascii="Times New Roman" w:hAnsi="Times New Roman" w:cs="Times New Roman"/>
                <w:b/>
                <w:i/>
                <w:iCs/>
                <w:u w:val="single"/>
              </w:rPr>
            </w:pPr>
            <w:r w:rsidRPr="00176FC9">
              <w:rPr>
                <w:rFonts w:ascii="Times New Roman" w:hAnsi="Times New Roman" w:cs="Times New Roman"/>
                <w:b/>
                <w:u w:val="single"/>
              </w:rPr>
              <w:t>Elagage d’arbre y compris toutes sujétions</w:t>
            </w:r>
          </w:p>
          <w:p w:rsidR="00CE0FB2" w:rsidRPr="00176FC9" w:rsidRDefault="00CE0FB2" w:rsidP="00CE0FB2">
            <w:pPr>
              <w:rPr>
                <w:rFonts w:ascii="Times New Roman" w:hAnsi="Times New Roman" w:cs="Times New Roman"/>
              </w:rPr>
            </w:pPr>
            <w:r w:rsidRPr="00176FC9">
              <w:rPr>
                <w:rFonts w:ascii="Times New Roman" w:hAnsi="Times New Roman" w:cs="Times New Roman"/>
              </w:rPr>
              <w:t>Ce prix rémunère dans les conditions g</w:t>
            </w:r>
            <w:r w:rsidR="00DC0C21" w:rsidRPr="00176FC9">
              <w:rPr>
                <w:rFonts w:ascii="Times New Roman" w:hAnsi="Times New Roman" w:cs="Times New Roman"/>
              </w:rPr>
              <w:t>énérales prévues au CCTP, l’Unité (U</w:t>
            </w:r>
            <w:r w:rsidRPr="00176FC9">
              <w:rPr>
                <w:rFonts w:ascii="Times New Roman" w:hAnsi="Times New Roman" w:cs="Times New Roman"/>
              </w:rPr>
              <w:t xml:space="preserve">). </w:t>
            </w:r>
          </w:p>
          <w:p w:rsidR="00CE0FB2" w:rsidRPr="00176FC9" w:rsidRDefault="00DC0C21" w:rsidP="00DC0C21">
            <w:pPr>
              <w:rPr>
                <w:rFonts w:ascii="Times New Roman" w:hAnsi="Times New Roman" w:cs="Times New Roman"/>
              </w:rPr>
            </w:pPr>
            <w:r w:rsidRPr="00176FC9">
              <w:rPr>
                <w:rFonts w:ascii="Times New Roman" w:hAnsi="Times New Roman" w:cs="Times New Roman"/>
                <w:b/>
              </w:rPr>
              <w:t xml:space="preserve">L’Unité </w:t>
            </w:r>
            <w:r w:rsidR="00CE0FB2" w:rsidRPr="00176FC9">
              <w:rPr>
                <w:rFonts w:ascii="Times New Roman" w:hAnsi="Times New Roman" w:cs="Times New Roman"/>
                <w:b/>
              </w:rPr>
              <w:t>à</w:t>
            </w:r>
            <w:r w:rsidR="00CE0FB2" w:rsidRPr="00176FC9">
              <w:rPr>
                <w:rFonts w:ascii="Times New Roman" w:hAnsi="Times New Roman" w:cs="Times New Roman"/>
              </w:rPr>
              <w:t xml:space="preserve">  ____________________________  </w:t>
            </w:r>
            <w:r w:rsidR="00CE0FB2" w:rsidRPr="00176FC9">
              <w:rPr>
                <w:rFonts w:ascii="Times New Roman" w:hAnsi="Times New Roman" w:cs="Times New Roman"/>
                <w:b/>
                <w:bCs/>
              </w:rPr>
              <w:t>Francs CFA</w:t>
            </w:r>
          </w:p>
        </w:tc>
        <w:tc>
          <w:tcPr>
            <w:tcW w:w="2112" w:type="dxa"/>
            <w:tcBorders>
              <w:top w:val="single" w:sz="4" w:space="0" w:color="auto"/>
              <w:left w:val="single" w:sz="4" w:space="0" w:color="auto"/>
              <w:bottom w:val="single" w:sz="4" w:space="0" w:color="auto"/>
              <w:right w:val="double" w:sz="4" w:space="0" w:color="auto"/>
            </w:tcBorders>
          </w:tcPr>
          <w:p w:rsidR="00CE0FB2" w:rsidRPr="00176FC9" w:rsidRDefault="00CE0FB2" w:rsidP="00CE0FB2">
            <w:pPr>
              <w:rPr>
                <w:rFonts w:ascii="Times New Roman" w:hAnsi="Times New Roman" w:cs="Times New Roman"/>
              </w:rPr>
            </w:pPr>
          </w:p>
        </w:tc>
      </w:tr>
      <w:tr w:rsidR="00447EC2" w:rsidRPr="00176FC9" w:rsidTr="00CE0FB2">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CE0FB2" w:rsidRPr="00176FC9" w:rsidRDefault="00CE0FB2" w:rsidP="00CE0FB2">
            <w:pPr>
              <w:rPr>
                <w:rFonts w:ascii="Times New Roman" w:hAnsi="Times New Roman" w:cs="Times New Roman"/>
                <w:b/>
                <w:bCs/>
              </w:rPr>
            </w:pPr>
          </w:p>
          <w:p w:rsidR="00CE0FB2" w:rsidRPr="00176FC9" w:rsidRDefault="00DC0C21" w:rsidP="00CE0FB2">
            <w:pPr>
              <w:rPr>
                <w:rFonts w:ascii="Times New Roman" w:hAnsi="Times New Roman" w:cs="Times New Roman"/>
                <w:b/>
                <w:bCs/>
              </w:rPr>
            </w:pPr>
            <w:r w:rsidRPr="00176FC9">
              <w:rPr>
                <w:rFonts w:ascii="Times New Roman" w:hAnsi="Times New Roman" w:cs="Times New Roman"/>
                <w:b/>
                <w:bCs/>
              </w:rPr>
              <w:t>203</w:t>
            </w:r>
          </w:p>
        </w:tc>
        <w:tc>
          <w:tcPr>
            <w:tcW w:w="7258" w:type="dxa"/>
            <w:tcBorders>
              <w:top w:val="single" w:sz="4" w:space="0" w:color="auto"/>
              <w:left w:val="single" w:sz="4" w:space="0" w:color="auto"/>
              <w:bottom w:val="single" w:sz="4" w:space="0" w:color="auto"/>
              <w:right w:val="single" w:sz="4" w:space="0" w:color="auto"/>
            </w:tcBorders>
            <w:hideMark/>
          </w:tcPr>
          <w:p w:rsidR="00CE0FB2" w:rsidRPr="00176FC9" w:rsidRDefault="00DC0C21" w:rsidP="00CE0FB2">
            <w:pPr>
              <w:rPr>
                <w:rFonts w:ascii="Times New Roman" w:hAnsi="Times New Roman" w:cs="Times New Roman"/>
              </w:rPr>
            </w:pPr>
            <w:r w:rsidRPr="00176FC9">
              <w:rPr>
                <w:rFonts w:ascii="Times New Roman" w:hAnsi="Times New Roman" w:cs="Times New Roman"/>
                <w:b/>
                <w:u w:val="single"/>
              </w:rPr>
              <w:t>Nettoyage et pulvérisation d’herbicides</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Ce prix rémunère dans les conditions générales prévues au contrat le </w:t>
            </w:r>
            <w:r w:rsidRPr="00176FC9">
              <w:rPr>
                <w:rFonts w:ascii="Times New Roman" w:hAnsi="Times New Roman" w:cs="Times New Roman"/>
                <w:b/>
              </w:rPr>
              <w:t xml:space="preserve">METRE </w:t>
            </w:r>
            <w:r w:rsidR="00DC0C21" w:rsidRPr="00176FC9">
              <w:rPr>
                <w:rFonts w:ascii="Times New Roman" w:hAnsi="Times New Roman" w:cs="Times New Roman"/>
                <w:b/>
              </w:rPr>
              <w:t>CARRE</w:t>
            </w:r>
            <w:r w:rsidRPr="00176FC9">
              <w:rPr>
                <w:rFonts w:ascii="Times New Roman" w:hAnsi="Times New Roman" w:cs="Times New Roman"/>
              </w:rPr>
              <w:t xml:space="preserve"> (m</w:t>
            </w:r>
            <w:r w:rsidRPr="00176FC9">
              <w:rPr>
                <w:rFonts w:ascii="Times New Roman" w:hAnsi="Times New Roman" w:cs="Times New Roman"/>
                <w:vertAlign w:val="superscript"/>
              </w:rPr>
              <w:t>3</w:t>
            </w:r>
            <w:r w:rsidR="00DC0C21" w:rsidRPr="00176FC9">
              <w:rPr>
                <w:rFonts w:ascii="Times New Roman" w:hAnsi="Times New Roman" w:cs="Times New Roman"/>
              </w:rPr>
              <w:t>)</w:t>
            </w:r>
            <w:r w:rsidRPr="00176FC9">
              <w:rPr>
                <w:rFonts w:ascii="Times New Roman" w:hAnsi="Times New Roman" w:cs="Times New Roman"/>
              </w:rPr>
              <w:t xml:space="preserve">. Il rémunère tous les travaux tels qu’ils sont décrits dans le </w:t>
            </w:r>
            <w:r w:rsidRPr="00176FC9">
              <w:rPr>
                <w:rFonts w:ascii="Times New Roman" w:hAnsi="Times New Roman" w:cs="Times New Roman"/>
                <w:b/>
              </w:rPr>
              <w:t>“ CCTP</w:t>
            </w:r>
            <w:r w:rsidRPr="00176FC9">
              <w:rPr>
                <w:rFonts w:ascii="Times New Roman" w:hAnsi="Times New Roman" w:cs="Times New Roman"/>
              </w:rPr>
              <w:t xml:space="preserve"> ”. </w:t>
            </w:r>
          </w:p>
          <w:p w:rsidR="00CE0FB2" w:rsidRPr="00176FC9" w:rsidRDefault="00CE0FB2" w:rsidP="00DC0C21">
            <w:pPr>
              <w:rPr>
                <w:rFonts w:ascii="Times New Roman" w:hAnsi="Times New Roman" w:cs="Times New Roman"/>
              </w:rPr>
            </w:pPr>
            <w:r w:rsidRPr="00176FC9">
              <w:rPr>
                <w:rFonts w:ascii="Times New Roman" w:hAnsi="Times New Roman" w:cs="Times New Roman"/>
                <w:b/>
                <w:bCs/>
              </w:rPr>
              <w:t xml:space="preserve">Le mètre </w:t>
            </w:r>
            <w:r w:rsidR="00DC0C21" w:rsidRPr="00176FC9">
              <w:rPr>
                <w:rFonts w:ascii="Times New Roman" w:hAnsi="Times New Roman" w:cs="Times New Roman"/>
                <w:b/>
                <w:bCs/>
              </w:rPr>
              <w:t>carré</w:t>
            </w:r>
            <w:r w:rsidRPr="00176FC9">
              <w:rPr>
                <w:rFonts w:ascii="Times New Roman" w:hAnsi="Times New Roman" w:cs="Times New Roman"/>
                <w:b/>
                <w:bCs/>
              </w:rPr>
              <w:t xml:space="preserve"> à</w:t>
            </w:r>
            <w:r w:rsidRPr="00176FC9">
              <w:rPr>
                <w:rFonts w:ascii="Times New Roman" w:hAnsi="Times New Roman" w:cs="Times New Roman"/>
              </w:rPr>
              <w:t xml:space="preserve">  ____________________________ Francs CFA</w:t>
            </w:r>
          </w:p>
        </w:tc>
        <w:tc>
          <w:tcPr>
            <w:tcW w:w="2112" w:type="dxa"/>
            <w:tcBorders>
              <w:top w:val="single" w:sz="4" w:space="0" w:color="auto"/>
              <w:left w:val="single" w:sz="4" w:space="0" w:color="auto"/>
              <w:bottom w:val="single" w:sz="4" w:space="0" w:color="auto"/>
              <w:right w:val="double" w:sz="4" w:space="0" w:color="auto"/>
            </w:tcBorders>
          </w:tcPr>
          <w:p w:rsidR="00CE0FB2" w:rsidRPr="00176FC9" w:rsidRDefault="00CE0FB2" w:rsidP="00CE0FB2">
            <w:pPr>
              <w:rPr>
                <w:rFonts w:ascii="Times New Roman" w:hAnsi="Times New Roman" w:cs="Times New Roman"/>
              </w:rPr>
            </w:pPr>
          </w:p>
        </w:tc>
      </w:tr>
      <w:tr w:rsidR="00447EC2" w:rsidRPr="00176FC9" w:rsidTr="00CE0FB2">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CE0FB2" w:rsidRPr="00176FC9" w:rsidRDefault="00CE0FB2" w:rsidP="00CE0FB2">
            <w:pPr>
              <w:rPr>
                <w:rFonts w:ascii="Times New Roman" w:hAnsi="Times New Roman" w:cs="Times New Roman"/>
                <w:b/>
                <w:bCs/>
              </w:rPr>
            </w:pPr>
          </w:p>
        </w:tc>
        <w:tc>
          <w:tcPr>
            <w:tcW w:w="7258" w:type="dxa"/>
            <w:tcBorders>
              <w:top w:val="single" w:sz="4" w:space="0" w:color="auto"/>
              <w:left w:val="single" w:sz="4" w:space="0" w:color="auto"/>
              <w:bottom w:val="single" w:sz="4" w:space="0" w:color="auto"/>
              <w:right w:val="single" w:sz="4" w:space="0" w:color="auto"/>
            </w:tcBorders>
            <w:hideMark/>
          </w:tcPr>
          <w:p w:rsidR="00CE0FB2" w:rsidRPr="00176FC9" w:rsidRDefault="00DC0C21" w:rsidP="00DC0C21">
            <w:pPr>
              <w:rPr>
                <w:rFonts w:ascii="Times New Roman" w:hAnsi="Times New Roman" w:cs="Times New Roman"/>
              </w:rPr>
            </w:pPr>
            <w:r w:rsidRPr="00176FC9">
              <w:rPr>
                <w:rFonts w:ascii="Times New Roman" w:hAnsi="Times New Roman" w:cs="Times New Roman"/>
                <w:b/>
                <w:bCs/>
                <w:u w:val="single"/>
              </w:rPr>
              <w:t>Lot  300 : AMENAGEMENT ET ASSAINISSEMENT</w:t>
            </w:r>
            <w:r w:rsidR="00CE0FB2" w:rsidRPr="00176FC9">
              <w:rPr>
                <w:rFonts w:ascii="Times New Roman" w:hAnsi="Times New Roman" w:cs="Times New Roman"/>
                <w:b/>
                <w:bCs/>
                <w:u w:val="single"/>
              </w:rPr>
              <w:t xml:space="preserve"> </w:t>
            </w:r>
          </w:p>
        </w:tc>
        <w:tc>
          <w:tcPr>
            <w:tcW w:w="2112" w:type="dxa"/>
            <w:tcBorders>
              <w:top w:val="single" w:sz="4" w:space="0" w:color="auto"/>
              <w:left w:val="single" w:sz="4" w:space="0" w:color="auto"/>
              <w:bottom w:val="single" w:sz="4" w:space="0" w:color="auto"/>
              <w:right w:val="double" w:sz="4" w:space="0" w:color="auto"/>
            </w:tcBorders>
          </w:tcPr>
          <w:p w:rsidR="00CE0FB2" w:rsidRPr="00176FC9" w:rsidRDefault="00CE0FB2" w:rsidP="00CE0FB2">
            <w:pPr>
              <w:rPr>
                <w:rFonts w:ascii="Times New Roman" w:hAnsi="Times New Roman" w:cs="Times New Roman"/>
              </w:rPr>
            </w:pPr>
          </w:p>
        </w:tc>
      </w:tr>
      <w:tr w:rsidR="00447EC2" w:rsidRPr="00176FC9" w:rsidTr="00CE0FB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b/>
                <w:bCs/>
              </w:rPr>
            </w:pPr>
            <w:r w:rsidRPr="00176FC9">
              <w:rPr>
                <w:rFonts w:ascii="Times New Roman" w:hAnsi="Times New Roman" w:cs="Times New Roman"/>
                <w:b/>
                <w:bCs/>
              </w:rPr>
              <w:t>301</w:t>
            </w:r>
          </w:p>
        </w:tc>
        <w:tc>
          <w:tcPr>
            <w:tcW w:w="7258" w:type="dxa"/>
            <w:tcBorders>
              <w:top w:val="single" w:sz="4" w:space="0" w:color="auto"/>
              <w:left w:val="single" w:sz="4" w:space="0" w:color="auto"/>
              <w:bottom w:val="single" w:sz="4" w:space="0" w:color="auto"/>
              <w:right w:val="single" w:sz="4" w:space="0" w:color="auto"/>
            </w:tcBorders>
            <w:hideMark/>
          </w:tcPr>
          <w:p w:rsidR="00CE0FB2" w:rsidRPr="00176FC9" w:rsidRDefault="00DC0C21" w:rsidP="00CE0FB2">
            <w:pPr>
              <w:rPr>
                <w:rFonts w:ascii="Times New Roman" w:hAnsi="Times New Roman" w:cs="Times New Roman"/>
              </w:rPr>
            </w:pPr>
            <w:r w:rsidRPr="00176FC9">
              <w:rPr>
                <w:rFonts w:ascii="Times New Roman" w:hAnsi="Times New Roman" w:cs="Times New Roman"/>
                <w:b/>
                <w:u w:val="single"/>
              </w:rPr>
              <w:t>F et P de bois traité de section (5cmx5cmx5m) pour escalier en bois y compris toutes sujétions de fixation</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Ces prix rémunèrent dans les conditions générales prévues au contrat, le </w:t>
            </w:r>
            <w:r w:rsidRPr="00176FC9">
              <w:rPr>
                <w:rFonts w:ascii="Times New Roman" w:hAnsi="Times New Roman" w:cs="Times New Roman"/>
                <w:b/>
              </w:rPr>
              <w:t>METRE CUBE</w:t>
            </w:r>
            <w:r w:rsidRPr="00176FC9">
              <w:rPr>
                <w:rFonts w:ascii="Times New Roman" w:hAnsi="Times New Roman" w:cs="Times New Roman"/>
              </w:rPr>
              <w:t xml:space="preserve"> (m</w:t>
            </w:r>
            <w:r w:rsidRPr="00176FC9">
              <w:rPr>
                <w:rFonts w:ascii="Times New Roman" w:hAnsi="Times New Roman" w:cs="Times New Roman"/>
                <w:vertAlign w:val="superscript"/>
              </w:rPr>
              <w:t>3</w:t>
            </w:r>
            <w:r w:rsidRPr="00176FC9">
              <w:rPr>
                <w:rFonts w:ascii="Times New Roman" w:hAnsi="Times New Roman" w:cs="Times New Roman"/>
              </w:rPr>
              <w:t xml:space="preserve">) de béton de propreté mis en place tel que décrit dans le </w:t>
            </w:r>
            <w:r w:rsidRPr="00176FC9">
              <w:rPr>
                <w:rFonts w:ascii="Times New Roman" w:hAnsi="Times New Roman" w:cs="Times New Roman"/>
                <w:b/>
              </w:rPr>
              <w:t>“ CCTP</w:t>
            </w:r>
            <w:r w:rsidRPr="00176FC9">
              <w:rPr>
                <w:rFonts w:ascii="Times New Roman" w:hAnsi="Times New Roman" w:cs="Times New Roman"/>
              </w:rPr>
              <w:t xml:space="preserve"> ”. </w:t>
            </w:r>
          </w:p>
          <w:p w:rsidR="00CE0FB2" w:rsidRPr="00176FC9" w:rsidRDefault="00CE0FB2" w:rsidP="00CE0FB2">
            <w:pPr>
              <w:rPr>
                <w:rFonts w:ascii="Times New Roman" w:hAnsi="Times New Roman" w:cs="Times New Roman"/>
              </w:rPr>
            </w:pPr>
            <w:r w:rsidRPr="00176FC9">
              <w:rPr>
                <w:rFonts w:ascii="Times New Roman" w:hAnsi="Times New Roman" w:cs="Times New Roman"/>
                <w:b/>
                <w:bCs/>
              </w:rPr>
              <w:t>Le mètre cube à</w:t>
            </w:r>
            <w:r w:rsidRPr="00176FC9">
              <w:rPr>
                <w:rFonts w:ascii="Times New Roman" w:hAnsi="Times New Roman" w:cs="Times New Roman"/>
              </w:rPr>
              <w:t xml:space="preserve">  _____________________________ Francs CFA</w:t>
            </w:r>
          </w:p>
        </w:tc>
        <w:tc>
          <w:tcPr>
            <w:tcW w:w="2112" w:type="dxa"/>
            <w:tcBorders>
              <w:top w:val="single" w:sz="4" w:space="0" w:color="auto"/>
              <w:left w:val="single" w:sz="4" w:space="0" w:color="auto"/>
              <w:bottom w:val="single" w:sz="4" w:space="0" w:color="auto"/>
              <w:right w:val="double" w:sz="4" w:space="0" w:color="auto"/>
            </w:tcBorders>
          </w:tcPr>
          <w:p w:rsidR="00CE0FB2" w:rsidRPr="00176FC9" w:rsidRDefault="00CE0FB2" w:rsidP="00CE0FB2">
            <w:pPr>
              <w:rPr>
                <w:rFonts w:ascii="Times New Roman" w:hAnsi="Times New Roman" w:cs="Times New Roman"/>
              </w:rPr>
            </w:pPr>
          </w:p>
        </w:tc>
      </w:tr>
      <w:tr w:rsidR="00447EC2" w:rsidRPr="00176FC9" w:rsidTr="00CE0FB2">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CE0FB2" w:rsidRPr="00176FC9" w:rsidRDefault="00CE0FB2" w:rsidP="00CE0FB2">
            <w:pPr>
              <w:rPr>
                <w:rFonts w:ascii="Times New Roman" w:hAnsi="Times New Roman" w:cs="Times New Roman"/>
                <w:b/>
                <w:bCs/>
              </w:rPr>
            </w:pPr>
          </w:p>
          <w:p w:rsidR="00CE0FB2" w:rsidRPr="00176FC9" w:rsidRDefault="00CE0FB2" w:rsidP="00CE0FB2">
            <w:pPr>
              <w:rPr>
                <w:rFonts w:ascii="Times New Roman" w:hAnsi="Times New Roman" w:cs="Times New Roman"/>
                <w:b/>
                <w:bCs/>
              </w:rPr>
            </w:pPr>
            <w:r w:rsidRPr="00176FC9">
              <w:rPr>
                <w:rFonts w:ascii="Times New Roman" w:hAnsi="Times New Roman" w:cs="Times New Roman"/>
                <w:b/>
                <w:bCs/>
              </w:rPr>
              <w:t>302</w:t>
            </w:r>
          </w:p>
        </w:tc>
        <w:tc>
          <w:tcPr>
            <w:tcW w:w="7258" w:type="dxa"/>
            <w:tcBorders>
              <w:top w:val="single" w:sz="4" w:space="0" w:color="auto"/>
              <w:left w:val="single" w:sz="4" w:space="0" w:color="auto"/>
              <w:bottom w:val="single" w:sz="4" w:space="0" w:color="auto"/>
              <w:right w:val="single" w:sz="4" w:space="0" w:color="auto"/>
            </w:tcBorders>
            <w:hideMark/>
          </w:tcPr>
          <w:p w:rsidR="00DC0C21" w:rsidRPr="00176FC9" w:rsidRDefault="00DC0C21" w:rsidP="00DC0C21">
            <w:pPr>
              <w:rPr>
                <w:rFonts w:ascii="Times New Roman" w:hAnsi="Times New Roman" w:cs="Times New Roman"/>
              </w:rPr>
            </w:pPr>
            <w:r w:rsidRPr="00176FC9">
              <w:rPr>
                <w:rFonts w:ascii="Times New Roman" w:hAnsi="Times New Roman" w:cs="Times New Roman"/>
                <w:b/>
                <w:u w:val="single"/>
              </w:rPr>
              <w:t>F et P de bois traité de section (5cmx30cmx5m) pour escalier en bois y compris toutes sujétions de fixation</w:t>
            </w:r>
          </w:p>
          <w:p w:rsidR="00DC0C21" w:rsidRPr="00176FC9" w:rsidRDefault="00DC0C21" w:rsidP="00DC0C21">
            <w:pPr>
              <w:rPr>
                <w:rFonts w:ascii="Times New Roman" w:hAnsi="Times New Roman" w:cs="Times New Roman"/>
              </w:rPr>
            </w:pPr>
            <w:r w:rsidRPr="00176FC9">
              <w:rPr>
                <w:rFonts w:ascii="Times New Roman" w:hAnsi="Times New Roman" w:cs="Times New Roman"/>
              </w:rPr>
              <w:t xml:space="preserve">Ces prix rémunèrent dans les conditions générales prévues au contrat, le </w:t>
            </w:r>
            <w:r w:rsidRPr="00176FC9">
              <w:rPr>
                <w:rFonts w:ascii="Times New Roman" w:hAnsi="Times New Roman" w:cs="Times New Roman"/>
                <w:b/>
              </w:rPr>
              <w:t>METRE CUBE</w:t>
            </w:r>
            <w:r w:rsidRPr="00176FC9">
              <w:rPr>
                <w:rFonts w:ascii="Times New Roman" w:hAnsi="Times New Roman" w:cs="Times New Roman"/>
              </w:rPr>
              <w:t xml:space="preserve"> (m</w:t>
            </w:r>
            <w:r w:rsidRPr="00176FC9">
              <w:rPr>
                <w:rFonts w:ascii="Times New Roman" w:hAnsi="Times New Roman" w:cs="Times New Roman"/>
                <w:vertAlign w:val="superscript"/>
              </w:rPr>
              <w:t>3</w:t>
            </w:r>
            <w:r w:rsidRPr="00176FC9">
              <w:rPr>
                <w:rFonts w:ascii="Times New Roman" w:hAnsi="Times New Roman" w:cs="Times New Roman"/>
              </w:rPr>
              <w:t xml:space="preserve">) de béton de propreté mis en place tel que décrit dans le </w:t>
            </w:r>
            <w:r w:rsidRPr="00176FC9">
              <w:rPr>
                <w:rFonts w:ascii="Times New Roman" w:hAnsi="Times New Roman" w:cs="Times New Roman"/>
                <w:b/>
              </w:rPr>
              <w:t>“ CCTP</w:t>
            </w:r>
            <w:r w:rsidRPr="00176FC9">
              <w:rPr>
                <w:rFonts w:ascii="Times New Roman" w:hAnsi="Times New Roman" w:cs="Times New Roman"/>
              </w:rPr>
              <w:t xml:space="preserve"> ”. </w:t>
            </w:r>
          </w:p>
          <w:p w:rsidR="00CE0FB2" w:rsidRPr="00176FC9" w:rsidRDefault="00DC0C21" w:rsidP="00DC0C21">
            <w:pPr>
              <w:rPr>
                <w:rFonts w:ascii="Times New Roman" w:hAnsi="Times New Roman" w:cs="Times New Roman"/>
              </w:rPr>
            </w:pPr>
            <w:r w:rsidRPr="00176FC9">
              <w:rPr>
                <w:rFonts w:ascii="Times New Roman" w:hAnsi="Times New Roman" w:cs="Times New Roman"/>
                <w:b/>
                <w:bCs/>
              </w:rPr>
              <w:t>Le mètre cube à</w:t>
            </w:r>
            <w:r w:rsidRPr="00176FC9">
              <w:rPr>
                <w:rFonts w:ascii="Times New Roman" w:hAnsi="Times New Roman" w:cs="Times New Roman"/>
              </w:rPr>
              <w:t xml:space="preserve">  _____________________________ Francs CFA</w:t>
            </w:r>
          </w:p>
        </w:tc>
        <w:tc>
          <w:tcPr>
            <w:tcW w:w="2112" w:type="dxa"/>
            <w:tcBorders>
              <w:top w:val="single" w:sz="4" w:space="0" w:color="auto"/>
              <w:left w:val="single" w:sz="4" w:space="0" w:color="auto"/>
              <w:bottom w:val="single" w:sz="4" w:space="0" w:color="auto"/>
              <w:right w:val="double" w:sz="4" w:space="0" w:color="auto"/>
            </w:tcBorders>
          </w:tcPr>
          <w:p w:rsidR="00CE0FB2" w:rsidRPr="00176FC9" w:rsidRDefault="00CE0FB2" w:rsidP="00CE0FB2">
            <w:pPr>
              <w:rPr>
                <w:rFonts w:ascii="Times New Roman" w:hAnsi="Times New Roman" w:cs="Times New Roman"/>
              </w:rPr>
            </w:pPr>
          </w:p>
        </w:tc>
      </w:tr>
      <w:tr w:rsidR="00447EC2" w:rsidRPr="00176FC9" w:rsidTr="00CE0FB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b/>
                <w:bCs/>
              </w:rPr>
            </w:pPr>
            <w:r w:rsidRPr="00176FC9">
              <w:rPr>
                <w:rFonts w:ascii="Times New Roman" w:hAnsi="Times New Roman" w:cs="Times New Roman"/>
                <w:b/>
                <w:bCs/>
              </w:rPr>
              <w:t>303</w:t>
            </w:r>
          </w:p>
        </w:tc>
        <w:tc>
          <w:tcPr>
            <w:tcW w:w="7258" w:type="dxa"/>
            <w:tcBorders>
              <w:top w:val="single" w:sz="4" w:space="0" w:color="auto"/>
              <w:left w:val="single" w:sz="4" w:space="0" w:color="auto"/>
              <w:bottom w:val="single" w:sz="4" w:space="0" w:color="auto"/>
              <w:right w:val="single" w:sz="4" w:space="0" w:color="auto"/>
            </w:tcBorders>
            <w:hideMark/>
          </w:tcPr>
          <w:p w:rsidR="00CE0FB2" w:rsidRPr="00176FC9" w:rsidRDefault="00474AA6" w:rsidP="00CE0FB2">
            <w:pPr>
              <w:rPr>
                <w:rFonts w:ascii="Times New Roman" w:hAnsi="Times New Roman" w:cs="Times New Roman"/>
                <w:b/>
              </w:rPr>
            </w:pPr>
            <w:r w:rsidRPr="00176FC9">
              <w:rPr>
                <w:rFonts w:ascii="Times New Roman" w:hAnsi="Times New Roman" w:cs="Times New Roman"/>
                <w:b/>
                <w:u w:val="single"/>
              </w:rPr>
              <w:t>Construction de deux hangars d’ossature en bois traités (3mx10cmx2.30m) avec toiture en pailles</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Ce prix rémunère dans les conditions générales prévues au </w:t>
            </w:r>
            <w:r w:rsidR="00474AA6" w:rsidRPr="00176FC9">
              <w:rPr>
                <w:rFonts w:ascii="Times New Roman" w:hAnsi="Times New Roman" w:cs="Times New Roman"/>
              </w:rPr>
              <w:t>CCTP</w:t>
            </w:r>
            <w:r w:rsidRPr="00176FC9">
              <w:rPr>
                <w:rFonts w:ascii="Times New Roman" w:hAnsi="Times New Roman" w:cs="Times New Roman"/>
              </w:rPr>
              <w:t xml:space="preserve"> le </w:t>
            </w:r>
            <w:r w:rsidR="00474AA6" w:rsidRPr="00176FC9">
              <w:rPr>
                <w:rFonts w:ascii="Times New Roman" w:hAnsi="Times New Roman" w:cs="Times New Roman"/>
                <w:b/>
              </w:rPr>
              <w:t>forfait</w:t>
            </w:r>
            <w:r w:rsidRPr="00176FC9">
              <w:rPr>
                <w:rFonts w:ascii="Times New Roman" w:hAnsi="Times New Roman" w:cs="Times New Roman"/>
                <w:b/>
              </w:rPr>
              <w:t xml:space="preserve"> </w:t>
            </w:r>
            <w:r w:rsidRPr="00176FC9">
              <w:rPr>
                <w:rFonts w:ascii="Times New Roman" w:hAnsi="Times New Roman" w:cs="Times New Roman"/>
              </w:rPr>
              <w:t>(</w:t>
            </w:r>
            <w:r w:rsidR="00474AA6" w:rsidRPr="00176FC9">
              <w:rPr>
                <w:rFonts w:ascii="Times New Roman" w:hAnsi="Times New Roman" w:cs="Times New Roman"/>
              </w:rPr>
              <w:t>FF</w:t>
            </w:r>
            <w:r w:rsidRPr="00176FC9">
              <w:rPr>
                <w:rFonts w:ascii="Times New Roman" w:hAnsi="Times New Roman" w:cs="Times New Roman"/>
              </w:rPr>
              <w:t xml:space="preserve">). </w:t>
            </w:r>
          </w:p>
          <w:p w:rsidR="00CE0FB2" w:rsidRPr="00176FC9" w:rsidRDefault="00CE0FB2" w:rsidP="00474AA6">
            <w:pPr>
              <w:rPr>
                <w:rFonts w:ascii="Times New Roman" w:hAnsi="Times New Roman" w:cs="Times New Roman"/>
              </w:rPr>
            </w:pPr>
            <w:r w:rsidRPr="00176FC9">
              <w:rPr>
                <w:rFonts w:ascii="Times New Roman" w:hAnsi="Times New Roman" w:cs="Times New Roman"/>
                <w:b/>
              </w:rPr>
              <w:t xml:space="preserve">Le </w:t>
            </w:r>
            <w:r w:rsidR="00474AA6" w:rsidRPr="00176FC9">
              <w:rPr>
                <w:rFonts w:ascii="Times New Roman" w:hAnsi="Times New Roman" w:cs="Times New Roman"/>
                <w:b/>
              </w:rPr>
              <w:t>Forfait</w:t>
            </w:r>
            <w:r w:rsidRPr="00176FC9">
              <w:rPr>
                <w:rFonts w:ascii="Times New Roman" w:hAnsi="Times New Roman" w:cs="Times New Roman"/>
                <w:b/>
              </w:rPr>
              <w:t xml:space="preserve"> à</w:t>
            </w:r>
            <w:r w:rsidRPr="00176FC9">
              <w:rPr>
                <w:rFonts w:ascii="Times New Roman" w:hAnsi="Times New Roman" w:cs="Times New Roman"/>
              </w:rPr>
              <w:t xml:space="preserve">  __________________________  </w:t>
            </w:r>
            <w:r w:rsidRPr="00176FC9">
              <w:rPr>
                <w:rFonts w:ascii="Times New Roman" w:hAnsi="Times New Roman" w:cs="Times New Roman"/>
                <w:b/>
                <w:bCs/>
              </w:rPr>
              <w:t>Francs CFA</w:t>
            </w:r>
          </w:p>
        </w:tc>
        <w:tc>
          <w:tcPr>
            <w:tcW w:w="2112" w:type="dxa"/>
            <w:tcBorders>
              <w:top w:val="single" w:sz="4" w:space="0" w:color="auto"/>
              <w:left w:val="single" w:sz="4" w:space="0" w:color="auto"/>
              <w:bottom w:val="single" w:sz="4" w:space="0" w:color="auto"/>
              <w:right w:val="double" w:sz="4" w:space="0" w:color="auto"/>
            </w:tcBorders>
          </w:tcPr>
          <w:p w:rsidR="00CE0FB2" w:rsidRPr="00176FC9" w:rsidRDefault="00CE0FB2" w:rsidP="00CE0FB2">
            <w:pPr>
              <w:rPr>
                <w:rFonts w:ascii="Times New Roman" w:hAnsi="Times New Roman" w:cs="Times New Roman"/>
              </w:rPr>
            </w:pPr>
          </w:p>
        </w:tc>
      </w:tr>
      <w:tr w:rsidR="00447EC2" w:rsidRPr="00176FC9" w:rsidTr="00CE0FB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b/>
                <w:bCs/>
              </w:rPr>
            </w:pPr>
            <w:r w:rsidRPr="00176FC9">
              <w:rPr>
                <w:rFonts w:ascii="Times New Roman" w:hAnsi="Times New Roman" w:cs="Times New Roman"/>
                <w:b/>
                <w:bCs/>
              </w:rPr>
              <w:t>304</w:t>
            </w:r>
          </w:p>
        </w:tc>
        <w:tc>
          <w:tcPr>
            <w:tcW w:w="7258" w:type="dxa"/>
            <w:tcBorders>
              <w:top w:val="single" w:sz="4" w:space="0" w:color="auto"/>
              <w:left w:val="single" w:sz="4" w:space="0" w:color="auto"/>
              <w:bottom w:val="single" w:sz="4" w:space="0" w:color="auto"/>
              <w:right w:val="single" w:sz="4" w:space="0" w:color="auto"/>
            </w:tcBorders>
            <w:hideMark/>
          </w:tcPr>
          <w:p w:rsidR="00474AA6" w:rsidRPr="00176FC9" w:rsidRDefault="00474AA6" w:rsidP="00474AA6">
            <w:pPr>
              <w:rPr>
                <w:rFonts w:ascii="Times New Roman" w:hAnsi="Times New Roman" w:cs="Times New Roman"/>
                <w:b/>
              </w:rPr>
            </w:pPr>
            <w:r w:rsidRPr="00176FC9">
              <w:rPr>
                <w:rFonts w:ascii="Times New Roman" w:hAnsi="Times New Roman" w:cs="Times New Roman"/>
                <w:b/>
                <w:u w:val="single"/>
              </w:rPr>
              <w:t>Construction de deux maisonnettes traditionnelles en poto-poto (3mx1.80cmx2m) avec toiture en pailles</w:t>
            </w:r>
          </w:p>
          <w:p w:rsidR="00474AA6" w:rsidRPr="00176FC9" w:rsidRDefault="00474AA6" w:rsidP="00474AA6">
            <w:pPr>
              <w:rPr>
                <w:rFonts w:ascii="Times New Roman" w:hAnsi="Times New Roman" w:cs="Times New Roman"/>
              </w:rPr>
            </w:pPr>
            <w:r w:rsidRPr="00176FC9">
              <w:rPr>
                <w:rFonts w:ascii="Times New Roman" w:hAnsi="Times New Roman" w:cs="Times New Roman"/>
              </w:rPr>
              <w:t xml:space="preserve">Ce prix rémunère dans les conditions générales prévues au CCTP le </w:t>
            </w:r>
            <w:r w:rsidRPr="00176FC9">
              <w:rPr>
                <w:rFonts w:ascii="Times New Roman" w:hAnsi="Times New Roman" w:cs="Times New Roman"/>
                <w:b/>
              </w:rPr>
              <w:t xml:space="preserve">forfait </w:t>
            </w:r>
            <w:r w:rsidRPr="00176FC9">
              <w:rPr>
                <w:rFonts w:ascii="Times New Roman" w:hAnsi="Times New Roman" w:cs="Times New Roman"/>
              </w:rPr>
              <w:t xml:space="preserve">(FF). </w:t>
            </w:r>
          </w:p>
          <w:p w:rsidR="00CE0FB2" w:rsidRPr="00176FC9" w:rsidRDefault="00474AA6" w:rsidP="00474AA6">
            <w:pPr>
              <w:rPr>
                <w:rFonts w:ascii="Times New Roman" w:hAnsi="Times New Roman" w:cs="Times New Roman"/>
              </w:rPr>
            </w:pPr>
            <w:r w:rsidRPr="00176FC9">
              <w:rPr>
                <w:rFonts w:ascii="Times New Roman" w:hAnsi="Times New Roman" w:cs="Times New Roman"/>
                <w:b/>
              </w:rPr>
              <w:t>Le Forfait à</w:t>
            </w:r>
            <w:r w:rsidRPr="00176FC9">
              <w:rPr>
                <w:rFonts w:ascii="Times New Roman" w:hAnsi="Times New Roman" w:cs="Times New Roman"/>
              </w:rPr>
              <w:t xml:space="preserve">  __________________________  </w:t>
            </w:r>
            <w:r w:rsidRPr="00176FC9">
              <w:rPr>
                <w:rFonts w:ascii="Times New Roman" w:hAnsi="Times New Roman" w:cs="Times New Roman"/>
                <w:b/>
                <w:bCs/>
              </w:rPr>
              <w:t>Francs CFA</w:t>
            </w:r>
          </w:p>
        </w:tc>
        <w:tc>
          <w:tcPr>
            <w:tcW w:w="2112" w:type="dxa"/>
            <w:tcBorders>
              <w:top w:val="single" w:sz="4" w:space="0" w:color="auto"/>
              <w:left w:val="single" w:sz="4" w:space="0" w:color="auto"/>
              <w:bottom w:val="single" w:sz="4" w:space="0" w:color="auto"/>
              <w:right w:val="double" w:sz="4" w:space="0" w:color="auto"/>
            </w:tcBorders>
          </w:tcPr>
          <w:p w:rsidR="00CE0FB2" w:rsidRPr="00176FC9" w:rsidRDefault="00CE0FB2" w:rsidP="00CE0FB2">
            <w:pPr>
              <w:rPr>
                <w:rFonts w:ascii="Times New Roman" w:hAnsi="Times New Roman" w:cs="Times New Roman"/>
              </w:rPr>
            </w:pPr>
          </w:p>
        </w:tc>
      </w:tr>
      <w:tr w:rsidR="00447EC2" w:rsidRPr="00176FC9" w:rsidTr="00CE0FB2">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474AA6" w:rsidRPr="00176FC9" w:rsidRDefault="00474AA6" w:rsidP="00CE0FB2">
            <w:pPr>
              <w:rPr>
                <w:rFonts w:ascii="Times New Roman" w:hAnsi="Times New Roman" w:cs="Times New Roman"/>
                <w:b/>
                <w:bCs/>
              </w:rPr>
            </w:pPr>
            <w:r w:rsidRPr="00176FC9">
              <w:rPr>
                <w:rFonts w:ascii="Times New Roman" w:hAnsi="Times New Roman" w:cs="Times New Roman"/>
                <w:b/>
                <w:bCs/>
              </w:rPr>
              <w:t>305</w:t>
            </w:r>
          </w:p>
        </w:tc>
        <w:tc>
          <w:tcPr>
            <w:tcW w:w="7258" w:type="dxa"/>
            <w:tcBorders>
              <w:top w:val="single" w:sz="4" w:space="0" w:color="auto"/>
              <w:left w:val="single" w:sz="4" w:space="0" w:color="auto"/>
              <w:bottom w:val="single" w:sz="4" w:space="0" w:color="auto"/>
              <w:right w:val="single" w:sz="4" w:space="0" w:color="auto"/>
            </w:tcBorders>
          </w:tcPr>
          <w:p w:rsidR="00474AA6" w:rsidRPr="00176FC9" w:rsidRDefault="00474AA6" w:rsidP="00474AA6">
            <w:pPr>
              <w:rPr>
                <w:rFonts w:ascii="Times New Roman" w:hAnsi="Times New Roman" w:cs="Times New Roman"/>
              </w:rPr>
            </w:pPr>
            <w:r w:rsidRPr="00176FC9">
              <w:rPr>
                <w:rFonts w:ascii="Times New Roman" w:hAnsi="Times New Roman" w:cs="Times New Roman"/>
                <w:b/>
                <w:u w:val="single"/>
              </w:rPr>
              <w:t xml:space="preserve">F et P de bancs publics </w:t>
            </w:r>
          </w:p>
          <w:p w:rsidR="00474AA6" w:rsidRPr="00176FC9" w:rsidRDefault="00474AA6" w:rsidP="00474AA6">
            <w:pPr>
              <w:rPr>
                <w:rFonts w:ascii="Times New Roman" w:hAnsi="Times New Roman" w:cs="Times New Roman"/>
              </w:rPr>
            </w:pPr>
            <w:r w:rsidRPr="00176FC9">
              <w:rPr>
                <w:rFonts w:ascii="Times New Roman" w:hAnsi="Times New Roman" w:cs="Times New Roman"/>
              </w:rPr>
              <w:t xml:space="preserve">Ces prix rémunèrent dans les conditions générales prévues au contrat, l’unité (U) tel que décrit dans le </w:t>
            </w:r>
            <w:r w:rsidRPr="00176FC9">
              <w:rPr>
                <w:rFonts w:ascii="Times New Roman" w:hAnsi="Times New Roman" w:cs="Times New Roman"/>
                <w:b/>
              </w:rPr>
              <w:t>“ CCTP</w:t>
            </w:r>
            <w:r w:rsidRPr="00176FC9">
              <w:rPr>
                <w:rFonts w:ascii="Times New Roman" w:hAnsi="Times New Roman" w:cs="Times New Roman"/>
              </w:rPr>
              <w:t xml:space="preserve"> ”. </w:t>
            </w:r>
          </w:p>
          <w:p w:rsidR="00474AA6" w:rsidRPr="00176FC9" w:rsidRDefault="00474AA6" w:rsidP="00474AA6">
            <w:pPr>
              <w:rPr>
                <w:rFonts w:ascii="Times New Roman" w:hAnsi="Times New Roman" w:cs="Times New Roman"/>
                <w:b/>
                <w:u w:val="single"/>
              </w:rPr>
            </w:pPr>
            <w:r w:rsidRPr="00176FC9">
              <w:rPr>
                <w:rFonts w:ascii="Times New Roman" w:hAnsi="Times New Roman" w:cs="Times New Roman"/>
                <w:b/>
                <w:bCs/>
              </w:rPr>
              <w:t>L’Unité à</w:t>
            </w:r>
            <w:r w:rsidRPr="00176FC9">
              <w:rPr>
                <w:rFonts w:ascii="Times New Roman" w:hAnsi="Times New Roman" w:cs="Times New Roman"/>
              </w:rPr>
              <w:t xml:space="preserve">  _____________________________ Francs CFA</w:t>
            </w:r>
          </w:p>
        </w:tc>
        <w:tc>
          <w:tcPr>
            <w:tcW w:w="2112" w:type="dxa"/>
            <w:tcBorders>
              <w:top w:val="single" w:sz="4" w:space="0" w:color="auto"/>
              <w:left w:val="single" w:sz="4" w:space="0" w:color="auto"/>
              <w:bottom w:val="single" w:sz="4" w:space="0" w:color="auto"/>
              <w:right w:val="double" w:sz="4" w:space="0" w:color="auto"/>
            </w:tcBorders>
          </w:tcPr>
          <w:p w:rsidR="00474AA6" w:rsidRPr="00176FC9" w:rsidRDefault="00474AA6" w:rsidP="00CE0FB2">
            <w:pPr>
              <w:rPr>
                <w:rFonts w:ascii="Times New Roman" w:hAnsi="Times New Roman" w:cs="Times New Roman"/>
              </w:rPr>
            </w:pPr>
          </w:p>
        </w:tc>
      </w:tr>
    </w:tbl>
    <w:p w:rsidR="00CE0FB2" w:rsidRPr="00176FC9" w:rsidRDefault="00CE0FB2" w:rsidP="00CE0FB2">
      <w:pPr>
        <w:rPr>
          <w:rFonts w:ascii="Times New Roman" w:hAnsi="Times New Roman" w:cs="Times New Roman"/>
          <w:b/>
        </w:rPr>
      </w:pPr>
      <w:r w:rsidRPr="00176FC9">
        <w:rPr>
          <w:rFonts w:ascii="Times New Roman" w:hAnsi="Times New Roman" w:cs="Times New Roman"/>
          <w:b/>
        </w:rPr>
        <w:tab/>
      </w:r>
    </w:p>
    <w:p w:rsidR="00D531D2" w:rsidRPr="00176FC9" w:rsidRDefault="00D531D2" w:rsidP="00CE0FB2">
      <w:pPr>
        <w:rPr>
          <w:rFonts w:ascii="Times New Roman" w:hAnsi="Times New Roman" w:cs="Times New Roman"/>
          <w:b/>
          <w:u w:val="single"/>
        </w:rPr>
      </w:pPr>
    </w:p>
    <w:p w:rsidR="00CE0FB2" w:rsidRPr="00176FC9" w:rsidRDefault="00CE0FB2" w:rsidP="00CE0FB2">
      <w:pPr>
        <w:rPr>
          <w:rFonts w:ascii="Times New Roman" w:hAnsi="Times New Roman" w:cs="Times New Roman"/>
          <w:b/>
          <w:u w:val="single"/>
        </w:rPr>
      </w:pPr>
      <w:r w:rsidRPr="00176FC9">
        <w:rPr>
          <w:rFonts w:ascii="Times New Roman" w:hAnsi="Times New Roman" w:cs="Times New Roman"/>
          <w:b/>
          <w:u w:val="single"/>
        </w:rPr>
        <w:lastRenderedPageBreak/>
        <w:t xml:space="preserve">LOT2 : </w:t>
      </w:r>
      <w:r w:rsidR="007C265A" w:rsidRPr="00176FC9">
        <w:rPr>
          <w:rFonts w:ascii="Times New Roman" w:hAnsi="Times New Roman" w:cs="Times New Roman"/>
          <w:b/>
          <w:u w:val="single"/>
        </w:rPr>
        <w:t>AMENAGEMENT DU MARCHE DE BOIS D’AMBAM</w:t>
      </w:r>
    </w:p>
    <w:tbl>
      <w:tblPr>
        <w:tblW w:w="10348" w:type="dxa"/>
        <w:jc w:val="center"/>
        <w:tblBorders>
          <w:top w:val="double" w:sz="4" w:space="0" w:color="auto"/>
          <w:left w:val="double" w:sz="4" w:space="0" w:color="auto"/>
          <w:bottom w:val="double" w:sz="4" w:space="0" w:color="auto"/>
          <w:right w:val="double" w:sz="4" w:space="0" w:color="auto"/>
        </w:tblBorders>
        <w:tblCellMar>
          <w:left w:w="70" w:type="dxa"/>
          <w:right w:w="70" w:type="dxa"/>
        </w:tblCellMar>
        <w:tblLook w:val="04A0" w:firstRow="1" w:lastRow="0" w:firstColumn="1" w:lastColumn="0" w:noHBand="0" w:noVBand="1"/>
      </w:tblPr>
      <w:tblGrid>
        <w:gridCol w:w="978"/>
        <w:gridCol w:w="7258"/>
        <w:gridCol w:w="2112"/>
      </w:tblGrid>
      <w:tr w:rsidR="00447EC2" w:rsidRPr="00176FC9" w:rsidTr="00116959">
        <w:trPr>
          <w:jc w:val="center"/>
        </w:trPr>
        <w:tc>
          <w:tcPr>
            <w:tcW w:w="978" w:type="dxa"/>
            <w:tcBorders>
              <w:top w:val="double" w:sz="4" w:space="0" w:color="auto"/>
              <w:left w:val="double" w:sz="4" w:space="0" w:color="auto"/>
              <w:bottom w:val="single" w:sz="4" w:space="0" w:color="auto"/>
              <w:right w:val="single" w:sz="4" w:space="0" w:color="auto"/>
            </w:tcBorders>
          </w:tcPr>
          <w:p w:rsidR="00D531D2" w:rsidRPr="00176FC9" w:rsidRDefault="00D531D2" w:rsidP="00116959">
            <w:pPr>
              <w:rPr>
                <w:rFonts w:ascii="Times New Roman" w:hAnsi="Times New Roman" w:cs="Times New Roman"/>
                <w:b/>
              </w:rPr>
            </w:pPr>
          </w:p>
          <w:p w:rsidR="00D531D2" w:rsidRPr="00176FC9" w:rsidRDefault="00D531D2" w:rsidP="00116959">
            <w:pPr>
              <w:rPr>
                <w:rFonts w:ascii="Times New Roman" w:hAnsi="Times New Roman" w:cs="Times New Roman"/>
              </w:rPr>
            </w:pPr>
            <w:r w:rsidRPr="00176FC9">
              <w:rPr>
                <w:rFonts w:ascii="Times New Roman" w:hAnsi="Times New Roman" w:cs="Times New Roman"/>
                <w:b/>
              </w:rPr>
              <w:t>N° Prix</w:t>
            </w:r>
          </w:p>
        </w:tc>
        <w:tc>
          <w:tcPr>
            <w:tcW w:w="7258" w:type="dxa"/>
            <w:tcBorders>
              <w:top w:val="double" w:sz="4" w:space="0" w:color="auto"/>
              <w:left w:val="single" w:sz="4" w:space="0" w:color="auto"/>
              <w:bottom w:val="single" w:sz="4" w:space="0" w:color="auto"/>
              <w:right w:val="single" w:sz="4" w:space="0" w:color="auto"/>
            </w:tcBorders>
            <w:hideMark/>
          </w:tcPr>
          <w:p w:rsidR="00D531D2" w:rsidRPr="00176FC9" w:rsidRDefault="00D531D2" w:rsidP="00116959">
            <w:pPr>
              <w:rPr>
                <w:rFonts w:ascii="Times New Roman" w:hAnsi="Times New Roman" w:cs="Times New Roman"/>
                <w:b/>
              </w:rPr>
            </w:pPr>
            <w:r w:rsidRPr="00176FC9">
              <w:rPr>
                <w:rFonts w:ascii="Times New Roman" w:hAnsi="Times New Roman" w:cs="Times New Roman"/>
                <w:b/>
              </w:rPr>
              <w:t>Désignation des Tâches</w:t>
            </w:r>
          </w:p>
          <w:p w:rsidR="00D531D2" w:rsidRPr="00176FC9" w:rsidRDefault="00D531D2" w:rsidP="00116959">
            <w:pPr>
              <w:rPr>
                <w:rFonts w:ascii="Times New Roman" w:hAnsi="Times New Roman" w:cs="Times New Roman"/>
              </w:rPr>
            </w:pPr>
            <w:r w:rsidRPr="00176FC9">
              <w:rPr>
                <w:rFonts w:ascii="Times New Roman" w:hAnsi="Times New Roman" w:cs="Times New Roman"/>
                <w:b/>
              </w:rPr>
              <w:t>Prix unitaire hors TVA en lettres (Francs CFA)</w:t>
            </w:r>
          </w:p>
        </w:tc>
        <w:tc>
          <w:tcPr>
            <w:tcW w:w="2112" w:type="dxa"/>
            <w:tcBorders>
              <w:top w:val="double" w:sz="4" w:space="0" w:color="auto"/>
              <w:left w:val="single" w:sz="4" w:space="0" w:color="auto"/>
              <w:bottom w:val="single" w:sz="4" w:space="0" w:color="auto"/>
              <w:right w:val="double" w:sz="4" w:space="0" w:color="auto"/>
            </w:tcBorders>
            <w:hideMark/>
          </w:tcPr>
          <w:p w:rsidR="00D531D2" w:rsidRPr="00176FC9" w:rsidRDefault="00D531D2" w:rsidP="00116959">
            <w:pPr>
              <w:rPr>
                <w:rFonts w:ascii="Times New Roman" w:hAnsi="Times New Roman" w:cs="Times New Roman"/>
                <w:b/>
              </w:rPr>
            </w:pPr>
            <w:r w:rsidRPr="00176FC9">
              <w:rPr>
                <w:rFonts w:ascii="Times New Roman" w:hAnsi="Times New Roman" w:cs="Times New Roman"/>
                <w:b/>
              </w:rPr>
              <w:t>Prix Unitaires</w:t>
            </w:r>
          </w:p>
          <w:p w:rsidR="00D531D2" w:rsidRPr="00176FC9" w:rsidRDefault="00D531D2" w:rsidP="00116959">
            <w:pPr>
              <w:rPr>
                <w:rFonts w:ascii="Times New Roman" w:hAnsi="Times New Roman" w:cs="Times New Roman"/>
              </w:rPr>
            </w:pPr>
            <w:r w:rsidRPr="00176FC9">
              <w:rPr>
                <w:rFonts w:ascii="Times New Roman" w:hAnsi="Times New Roman" w:cs="Times New Roman"/>
                <w:b/>
              </w:rPr>
              <w:t xml:space="preserve"> en Chiffre (F.CFA)</w:t>
            </w:r>
          </w:p>
        </w:tc>
      </w:tr>
      <w:tr w:rsidR="00447EC2" w:rsidRPr="00176FC9" w:rsidTr="00116959">
        <w:trPr>
          <w:trHeight w:val="383"/>
          <w:jc w:val="center"/>
        </w:trPr>
        <w:tc>
          <w:tcPr>
            <w:tcW w:w="978" w:type="dxa"/>
            <w:tcBorders>
              <w:top w:val="single" w:sz="4" w:space="0" w:color="auto"/>
              <w:left w:val="double" w:sz="4" w:space="0" w:color="auto"/>
              <w:bottom w:val="single" w:sz="4" w:space="0" w:color="auto"/>
              <w:right w:val="single" w:sz="4" w:space="0" w:color="auto"/>
            </w:tcBorders>
          </w:tcPr>
          <w:p w:rsidR="00D531D2" w:rsidRPr="00176FC9" w:rsidRDefault="00D531D2" w:rsidP="00116959">
            <w:pPr>
              <w:rPr>
                <w:rFonts w:ascii="Times New Roman" w:hAnsi="Times New Roman" w:cs="Times New Roman"/>
                <w:b/>
              </w:rPr>
            </w:pPr>
          </w:p>
        </w:tc>
        <w:tc>
          <w:tcPr>
            <w:tcW w:w="7258" w:type="dxa"/>
            <w:tcBorders>
              <w:top w:val="single" w:sz="4" w:space="0" w:color="auto"/>
              <w:left w:val="single" w:sz="4" w:space="0" w:color="auto"/>
              <w:bottom w:val="single" w:sz="4" w:space="0" w:color="auto"/>
              <w:right w:val="single" w:sz="4" w:space="0" w:color="auto"/>
            </w:tcBorders>
            <w:hideMark/>
          </w:tcPr>
          <w:p w:rsidR="00D531D2" w:rsidRPr="00176FC9" w:rsidRDefault="00D531D2" w:rsidP="00116959">
            <w:pPr>
              <w:rPr>
                <w:rFonts w:ascii="Times New Roman" w:hAnsi="Times New Roman" w:cs="Times New Roman"/>
                <w:b/>
                <w:bCs/>
                <w:u w:val="single"/>
              </w:rPr>
            </w:pPr>
            <w:r w:rsidRPr="00176FC9">
              <w:rPr>
                <w:rFonts w:ascii="Times New Roman" w:hAnsi="Times New Roman" w:cs="Times New Roman"/>
                <w:b/>
                <w:bCs/>
                <w:u w:val="single"/>
              </w:rPr>
              <w:t xml:space="preserve">Lot 100 : TRAVAUX PREPARATOIRES </w:t>
            </w:r>
          </w:p>
        </w:tc>
        <w:tc>
          <w:tcPr>
            <w:tcW w:w="2112" w:type="dxa"/>
            <w:tcBorders>
              <w:top w:val="single" w:sz="4" w:space="0" w:color="auto"/>
              <w:left w:val="single" w:sz="4" w:space="0" w:color="auto"/>
              <w:bottom w:val="single" w:sz="4" w:space="0" w:color="auto"/>
              <w:right w:val="double" w:sz="4" w:space="0" w:color="auto"/>
            </w:tcBorders>
          </w:tcPr>
          <w:p w:rsidR="00D531D2" w:rsidRPr="00176FC9" w:rsidRDefault="00D531D2" w:rsidP="00116959">
            <w:pPr>
              <w:rPr>
                <w:rFonts w:ascii="Times New Roman" w:hAnsi="Times New Roman" w:cs="Times New Roman"/>
              </w:rPr>
            </w:pPr>
          </w:p>
        </w:tc>
      </w:tr>
      <w:tr w:rsidR="00447EC2" w:rsidRPr="00176FC9" w:rsidTr="00116959">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D531D2" w:rsidRPr="00176FC9" w:rsidRDefault="00D531D2" w:rsidP="00116959">
            <w:pPr>
              <w:rPr>
                <w:rFonts w:ascii="Times New Roman" w:hAnsi="Times New Roman" w:cs="Times New Roman"/>
                <w:b/>
                <w:bCs/>
              </w:rPr>
            </w:pPr>
          </w:p>
          <w:p w:rsidR="00D531D2" w:rsidRPr="00176FC9" w:rsidRDefault="00D531D2" w:rsidP="00116959">
            <w:pPr>
              <w:rPr>
                <w:rFonts w:ascii="Times New Roman" w:hAnsi="Times New Roman" w:cs="Times New Roman"/>
                <w:b/>
                <w:bCs/>
              </w:rPr>
            </w:pPr>
            <w:r w:rsidRPr="00176FC9">
              <w:rPr>
                <w:rFonts w:ascii="Times New Roman" w:hAnsi="Times New Roman" w:cs="Times New Roman"/>
                <w:b/>
                <w:bCs/>
              </w:rPr>
              <w:t>101</w:t>
            </w:r>
          </w:p>
        </w:tc>
        <w:tc>
          <w:tcPr>
            <w:tcW w:w="7258" w:type="dxa"/>
            <w:tcBorders>
              <w:top w:val="single" w:sz="4" w:space="0" w:color="auto"/>
              <w:left w:val="single" w:sz="4" w:space="0" w:color="auto"/>
              <w:bottom w:val="single" w:sz="4" w:space="0" w:color="auto"/>
              <w:right w:val="single" w:sz="4" w:space="0" w:color="auto"/>
            </w:tcBorders>
          </w:tcPr>
          <w:p w:rsidR="00D531D2" w:rsidRPr="00176FC9" w:rsidRDefault="00D531D2" w:rsidP="00116959">
            <w:pPr>
              <w:rPr>
                <w:rFonts w:ascii="Times New Roman" w:hAnsi="Times New Roman" w:cs="Times New Roman"/>
              </w:rPr>
            </w:pPr>
          </w:p>
          <w:p w:rsidR="00D531D2" w:rsidRPr="00176FC9" w:rsidRDefault="00D531D2" w:rsidP="00116959">
            <w:pPr>
              <w:rPr>
                <w:rFonts w:ascii="Times New Roman" w:hAnsi="Times New Roman" w:cs="Times New Roman"/>
              </w:rPr>
            </w:pPr>
            <w:r w:rsidRPr="00176FC9">
              <w:rPr>
                <w:rFonts w:ascii="Times New Roman" w:hAnsi="Times New Roman" w:cs="Times New Roman"/>
                <w:b/>
                <w:u w:val="single"/>
              </w:rPr>
              <w:t xml:space="preserve">Etudes et Installation de chantier </w:t>
            </w:r>
          </w:p>
          <w:p w:rsidR="00D531D2" w:rsidRPr="00176FC9" w:rsidRDefault="00D531D2" w:rsidP="00116959">
            <w:pPr>
              <w:rPr>
                <w:rFonts w:ascii="Times New Roman" w:hAnsi="Times New Roman" w:cs="Times New Roman"/>
              </w:rPr>
            </w:pPr>
            <w:r w:rsidRPr="00176FC9">
              <w:rPr>
                <w:rFonts w:ascii="Times New Roman" w:hAnsi="Times New Roman" w:cs="Times New Roman"/>
              </w:rPr>
              <w:t>Ce prix rémunère dans les conditions générales prévues au contrat au</w:t>
            </w:r>
            <w:r w:rsidRPr="00176FC9">
              <w:rPr>
                <w:rFonts w:ascii="Times New Roman" w:hAnsi="Times New Roman" w:cs="Times New Roman"/>
                <w:b/>
              </w:rPr>
              <w:t xml:space="preserve"> FORFAIT (FF) </w:t>
            </w:r>
            <w:r w:rsidRPr="00176FC9">
              <w:rPr>
                <w:rFonts w:ascii="Times New Roman" w:hAnsi="Times New Roman" w:cs="Times New Roman"/>
              </w:rPr>
              <w:t xml:space="preserve">la production des documents d’exécution (plans, projet d’exécution, journal de chantier, plan de récolement). Le forfait sera versé à quatre-vingts pour cent (80%) dès la production effective des documents exigés. Ce forfait de </w:t>
            </w:r>
            <w:r w:rsidRPr="00176FC9">
              <w:rPr>
                <w:rFonts w:ascii="Times New Roman" w:hAnsi="Times New Roman" w:cs="Times New Roman"/>
                <w:b/>
              </w:rPr>
              <w:t>80%</w:t>
            </w:r>
            <w:r w:rsidRPr="00176FC9">
              <w:rPr>
                <w:rFonts w:ascii="Times New Roman" w:hAnsi="Times New Roman" w:cs="Times New Roman"/>
              </w:rPr>
              <w:t xml:space="preserve"> sera divisé ainsi qu’il suit :( journal de chantier : 10% et 70% dès l’approbation du projet d’exécution). </w:t>
            </w:r>
          </w:p>
          <w:p w:rsidR="00D531D2" w:rsidRPr="00176FC9" w:rsidRDefault="00D531D2" w:rsidP="00116959">
            <w:pPr>
              <w:rPr>
                <w:rFonts w:ascii="Times New Roman" w:hAnsi="Times New Roman" w:cs="Times New Roman"/>
              </w:rPr>
            </w:pPr>
            <w:r w:rsidRPr="00176FC9">
              <w:rPr>
                <w:rFonts w:ascii="Times New Roman" w:hAnsi="Times New Roman" w:cs="Times New Roman"/>
              </w:rPr>
              <w:t xml:space="preserve">Les vingt pour cent </w:t>
            </w:r>
            <w:r w:rsidRPr="00176FC9">
              <w:rPr>
                <w:rFonts w:ascii="Times New Roman" w:hAnsi="Times New Roman" w:cs="Times New Roman"/>
                <w:b/>
              </w:rPr>
              <w:t>(20%)</w:t>
            </w:r>
            <w:r w:rsidRPr="00176FC9">
              <w:rPr>
                <w:rFonts w:ascii="Times New Roman" w:hAnsi="Times New Roman" w:cs="Times New Roman"/>
              </w:rPr>
              <w:t xml:space="preserve"> restants seront versés après l’approbation du plan de récolement. </w:t>
            </w:r>
          </w:p>
          <w:p w:rsidR="00D531D2" w:rsidRPr="00176FC9" w:rsidRDefault="00D531D2" w:rsidP="00116959">
            <w:pPr>
              <w:rPr>
                <w:rFonts w:ascii="Times New Roman" w:hAnsi="Times New Roman" w:cs="Times New Roman"/>
              </w:rPr>
            </w:pPr>
            <w:r w:rsidRPr="00176FC9">
              <w:rPr>
                <w:rFonts w:ascii="Times New Roman" w:hAnsi="Times New Roman" w:cs="Times New Roman"/>
                <w:bCs/>
              </w:rPr>
              <w:t>Le Forfait à</w:t>
            </w:r>
            <w:r w:rsidRPr="00176FC9">
              <w:rPr>
                <w:rFonts w:ascii="Times New Roman" w:hAnsi="Times New Roman" w:cs="Times New Roman"/>
              </w:rPr>
              <w:t xml:space="preserve">  _____________________________ </w:t>
            </w:r>
            <w:r w:rsidRPr="00176FC9">
              <w:rPr>
                <w:rFonts w:ascii="Times New Roman" w:hAnsi="Times New Roman" w:cs="Times New Roman"/>
                <w:b/>
                <w:bCs/>
              </w:rPr>
              <w:t>Francs CFA</w:t>
            </w:r>
          </w:p>
        </w:tc>
        <w:tc>
          <w:tcPr>
            <w:tcW w:w="2112" w:type="dxa"/>
            <w:tcBorders>
              <w:top w:val="single" w:sz="4" w:space="0" w:color="auto"/>
              <w:left w:val="single" w:sz="4" w:space="0" w:color="auto"/>
              <w:bottom w:val="single" w:sz="4" w:space="0" w:color="auto"/>
              <w:right w:val="double" w:sz="4" w:space="0" w:color="auto"/>
            </w:tcBorders>
          </w:tcPr>
          <w:p w:rsidR="00D531D2" w:rsidRPr="00176FC9" w:rsidRDefault="00D531D2" w:rsidP="00116959">
            <w:pPr>
              <w:rPr>
                <w:rFonts w:ascii="Times New Roman" w:hAnsi="Times New Roman" w:cs="Times New Roman"/>
              </w:rPr>
            </w:pPr>
          </w:p>
        </w:tc>
      </w:tr>
      <w:tr w:rsidR="00447EC2" w:rsidRPr="00176FC9" w:rsidTr="00116959">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D531D2" w:rsidRPr="00176FC9" w:rsidRDefault="00D531D2" w:rsidP="00116959">
            <w:pPr>
              <w:rPr>
                <w:rFonts w:ascii="Times New Roman" w:hAnsi="Times New Roman" w:cs="Times New Roman"/>
                <w:b/>
                <w:bCs/>
              </w:rPr>
            </w:pPr>
            <w:r w:rsidRPr="00176FC9">
              <w:rPr>
                <w:rFonts w:ascii="Times New Roman" w:hAnsi="Times New Roman" w:cs="Times New Roman"/>
                <w:b/>
                <w:bCs/>
              </w:rPr>
              <w:t>102</w:t>
            </w:r>
          </w:p>
        </w:tc>
        <w:tc>
          <w:tcPr>
            <w:tcW w:w="7258" w:type="dxa"/>
            <w:tcBorders>
              <w:top w:val="single" w:sz="4" w:space="0" w:color="auto"/>
              <w:left w:val="single" w:sz="4" w:space="0" w:color="auto"/>
              <w:bottom w:val="single" w:sz="4" w:space="0" w:color="auto"/>
              <w:right w:val="single" w:sz="4" w:space="0" w:color="auto"/>
            </w:tcBorders>
          </w:tcPr>
          <w:p w:rsidR="00D531D2" w:rsidRPr="00176FC9" w:rsidRDefault="00D531D2" w:rsidP="00116959">
            <w:pPr>
              <w:rPr>
                <w:rFonts w:ascii="Times New Roman" w:hAnsi="Times New Roman" w:cs="Times New Roman"/>
                <w:b/>
                <w:u w:val="single"/>
              </w:rPr>
            </w:pPr>
            <w:r w:rsidRPr="00176FC9">
              <w:rPr>
                <w:rFonts w:ascii="Times New Roman" w:hAnsi="Times New Roman" w:cs="Times New Roman"/>
                <w:b/>
                <w:u w:val="single"/>
              </w:rPr>
              <w:t>Amené et repli du matériel</w:t>
            </w:r>
          </w:p>
          <w:p w:rsidR="00D531D2" w:rsidRPr="00176FC9" w:rsidRDefault="00D531D2" w:rsidP="00116959">
            <w:pPr>
              <w:rPr>
                <w:rFonts w:ascii="Times New Roman" w:hAnsi="Times New Roman" w:cs="Times New Roman"/>
                <w:b/>
              </w:rPr>
            </w:pPr>
            <w:r w:rsidRPr="00176FC9">
              <w:rPr>
                <w:rFonts w:ascii="Times New Roman" w:hAnsi="Times New Roman" w:cs="Times New Roman"/>
              </w:rPr>
              <w:t>Ce prix rémunère dans les conditions générales prévues au contrat au</w:t>
            </w:r>
            <w:r w:rsidRPr="00176FC9">
              <w:rPr>
                <w:rFonts w:ascii="Times New Roman" w:hAnsi="Times New Roman" w:cs="Times New Roman"/>
                <w:b/>
              </w:rPr>
              <w:t xml:space="preserve"> FORFAIT (FF) relatif à amener et repli du matériel</w:t>
            </w:r>
          </w:p>
          <w:p w:rsidR="00D531D2" w:rsidRPr="00176FC9" w:rsidRDefault="00D531D2" w:rsidP="00116959">
            <w:pPr>
              <w:rPr>
                <w:rFonts w:ascii="Times New Roman" w:hAnsi="Times New Roman" w:cs="Times New Roman"/>
              </w:rPr>
            </w:pPr>
            <w:r w:rsidRPr="00176FC9">
              <w:rPr>
                <w:rFonts w:ascii="Times New Roman" w:hAnsi="Times New Roman" w:cs="Times New Roman"/>
                <w:bCs/>
              </w:rPr>
              <w:t>Le Forfait à</w:t>
            </w:r>
            <w:r w:rsidRPr="00176FC9">
              <w:rPr>
                <w:rFonts w:ascii="Times New Roman" w:hAnsi="Times New Roman" w:cs="Times New Roman"/>
              </w:rPr>
              <w:t xml:space="preserve">  _____________________________ </w:t>
            </w:r>
            <w:r w:rsidRPr="00176FC9">
              <w:rPr>
                <w:rFonts w:ascii="Times New Roman" w:hAnsi="Times New Roman" w:cs="Times New Roman"/>
                <w:b/>
                <w:bCs/>
              </w:rPr>
              <w:t>Francs CFA</w:t>
            </w:r>
          </w:p>
        </w:tc>
        <w:tc>
          <w:tcPr>
            <w:tcW w:w="2112" w:type="dxa"/>
            <w:tcBorders>
              <w:top w:val="single" w:sz="4" w:space="0" w:color="auto"/>
              <w:left w:val="single" w:sz="4" w:space="0" w:color="auto"/>
              <w:bottom w:val="single" w:sz="4" w:space="0" w:color="auto"/>
              <w:right w:val="double" w:sz="4" w:space="0" w:color="auto"/>
            </w:tcBorders>
          </w:tcPr>
          <w:p w:rsidR="00D531D2" w:rsidRPr="00176FC9" w:rsidRDefault="00D531D2" w:rsidP="00116959">
            <w:pPr>
              <w:rPr>
                <w:rFonts w:ascii="Times New Roman" w:hAnsi="Times New Roman" w:cs="Times New Roman"/>
              </w:rPr>
            </w:pPr>
          </w:p>
        </w:tc>
      </w:tr>
      <w:tr w:rsidR="00447EC2" w:rsidRPr="00176FC9" w:rsidTr="00116959">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D531D2" w:rsidRPr="00176FC9" w:rsidRDefault="00D531D2" w:rsidP="00116959">
            <w:pPr>
              <w:rPr>
                <w:rFonts w:ascii="Times New Roman" w:hAnsi="Times New Roman" w:cs="Times New Roman"/>
                <w:b/>
                <w:bCs/>
              </w:rPr>
            </w:pPr>
            <w:r w:rsidRPr="00176FC9">
              <w:rPr>
                <w:rFonts w:ascii="Times New Roman" w:hAnsi="Times New Roman" w:cs="Times New Roman"/>
                <w:b/>
                <w:bCs/>
              </w:rPr>
              <w:t>103</w:t>
            </w:r>
          </w:p>
        </w:tc>
        <w:tc>
          <w:tcPr>
            <w:tcW w:w="7258" w:type="dxa"/>
            <w:tcBorders>
              <w:top w:val="single" w:sz="4" w:space="0" w:color="auto"/>
              <w:left w:val="single" w:sz="4" w:space="0" w:color="auto"/>
              <w:bottom w:val="single" w:sz="4" w:space="0" w:color="auto"/>
              <w:right w:val="single" w:sz="4" w:space="0" w:color="auto"/>
            </w:tcBorders>
          </w:tcPr>
          <w:p w:rsidR="00D531D2" w:rsidRPr="00176FC9" w:rsidRDefault="00D531D2" w:rsidP="00116959">
            <w:pPr>
              <w:rPr>
                <w:rFonts w:ascii="Times New Roman" w:hAnsi="Times New Roman" w:cs="Times New Roman"/>
                <w:b/>
                <w:u w:val="single"/>
              </w:rPr>
            </w:pPr>
            <w:r w:rsidRPr="00176FC9">
              <w:rPr>
                <w:rFonts w:ascii="Times New Roman" w:hAnsi="Times New Roman" w:cs="Times New Roman"/>
                <w:b/>
                <w:u w:val="single"/>
              </w:rPr>
              <w:t>Projet d’exécution</w:t>
            </w:r>
          </w:p>
          <w:p w:rsidR="00D531D2" w:rsidRPr="00176FC9" w:rsidRDefault="00D531D2" w:rsidP="00116959">
            <w:pPr>
              <w:rPr>
                <w:rFonts w:ascii="Times New Roman" w:hAnsi="Times New Roman" w:cs="Times New Roman"/>
              </w:rPr>
            </w:pPr>
            <w:r w:rsidRPr="00176FC9">
              <w:rPr>
                <w:rFonts w:ascii="Times New Roman" w:hAnsi="Times New Roman" w:cs="Times New Roman"/>
              </w:rPr>
              <w:t>Ce prix rémunère dans les conditions générales prévues au contrat au</w:t>
            </w:r>
            <w:r w:rsidRPr="00176FC9">
              <w:rPr>
                <w:rFonts w:ascii="Times New Roman" w:hAnsi="Times New Roman" w:cs="Times New Roman"/>
                <w:b/>
              </w:rPr>
              <w:t xml:space="preserve"> FORFAIT (FF) </w:t>
            </w:r>
            <w:r w:rsidRPr="00176FC9">
              <w:rPr>
                <w:rFonts w:ascii="Times New Roman" w:hAnsi="Times New Roman" w:cs="Times New Roman"/>
              </w:rPr>
              <w:t xml:space="preserve">la production du projet d’exécution </w:t>
            </w:r>
          </w:p>
          <w:p w:rsidR="00D531D2" w:rsidRPr="00176FC9" w:rsidRDefault="00D531D2" w:rsidP="00116959">
            <w:pPr>
              <w:rPr>
                <w:rFonts w:ascii="Times New Roman" w:hAnsi="Times New Roman" w:cs="Times New Roman"/>
                <w:b/>
                <w:u w:val="single"/>
              </w:rPr>
            </w:pPr>
            <w:r w:rsidRPr="00176FC9">
              <w:rPr>
                <w:rFonts w:ascii="Times New Roman" w:hAnsi="Times New Roman" w:cs="Times New Roman"/>
                <w:bCs/>
              </w:rPr>
              <w:t>Le Forfait à</w:t>
            </w:r>
            <w:r w:rsidRPr="00176FC9">
              <w:rPr>
                <w:rFonts w:ascii="Times New Roman" w:hAnsi="Times New Roman" w:cs="Times New Roman"/>
              </w:rPr>
              <w:t xml:space="preserve">  _____________________________ </w:t>
            </w:r>
            <w:r w:rsidRPr="00176FC9">
              <w:rPr>
                <w:rFonts w:ascii="Times New Roman" w:hAnsi="Times New Roman" w:cs="Times New Roman"/>
                <w:b/>
                <w:bCs/>
              </w:rPr>
              <w:t>Francs CFA</w:t>
            </w:r>
          </w:p>
        </w:tc>
        <w:tc>
          <w:tcPr>
            <w:tcW w:w="2112" w:type="dxa"/>
            <w:tcBorders>
              <w:top w:val="single" w:sz="4" w:space="0" w:color="auto"/>
              <w:left w:val="single" w:sz="4" w:space="0" w:color="auto"/>
              <w:bottom w:val="single" w:sz="4" w:space="0" w:color="auto"/>
              <w:right w:val="double" w:sz="4" w:space="0" w:color="auto"/>
            </w:tcBorders>
          </w:tcPr>
          <w:p w:rsidR="00D531D2" w:rsidRPr="00176FC9" w:rsidRDefault="00D531D2" w:rsidP="00116959">
            <w:pPr>
              <w:rPr>
                <w:rFonts w:ascii="Times New Roman" w:hAnsi="Times New Roman" w:cs="Times New Roman"/>
              </w:rPr>
            </w:pPr>
          </w:p>
        </w:tc>
      </w:tr>
      <w:tr w:rsidR="00447EC2" w:rsidRPr="00176FC9" w:rsidTr="00116959">
        <w:trPr>
          <w:trHeight w:val="348"/>
          <w:jc w:val="center"/>
        </w:trPr>
        <w:tc>
          <w:tcPr>
            <w:tcW w:w="10348" w:type="dxa"/>
            <w:gridSpan w:val="3"/>
            <w:tcBorders>
              <w:top w:val="double" w:sz="4" w:space="0" w:color="auto"/>
              <w:left w:val="double" w:sz="4" w:space="0" w:color="auto"/>
              <w:bottom w:val="single" w:sz="4" w:space="0" w:color="auto"/>
              <w:right w:val="double" w:sz="4" w:space="0" w:color="auto"/>
            </w:tcBorders>
            <w:vAlign w:val="center"/>
          </w:tcPr>
          <w:p w:rsidR="00D531D2" w:rsidRPr="00176FC9" w:rsidRDefault="00D531D2" w:rsidP="00116959">
            <w:pPr>
              <w:jc w:val="center"/>
              <w:rPr>
                <w:rFonts w:ascii="Times New Roman" w:hAnsi="Times New Roman" w:cs="Times New Roman"/>
              </w:rPr>
            </w:pPr>
            <w:r w:rsidRPr="00176FC9">
              <w:rPr>
                <w:rFonts w:ascii="Times New Roman" w:hAnsi="Times New Roman" w:cs="Times New Roman"/>
                <w:b/>
                <w:bCs/>
                <w:u w:val="single"/>
              </w:rPr>
              <w:t>Lot 200 : TRAVAUX PRELIMINAIRES</w:t>
            </w:r>
          </w:p>
        </w:tc>
      </w:tr>
      <w:tr w:rsidR="00D531D2" w:rsidRPr="00176FC9" w:rsidTr="00116959">
        <w:trPr>
          <w:trHeight w:val="348"/>
          <w:jc w:val="center"/>
        </w:trPr>
        <w:tc>
          <w:tcPr>
            <w:tcW w:w="978" w:type="dxa"/>
            <w:tcBorders>
              <w:top w:val="double" w:sz="4" w:space="0" w:color="auto"/>
              <w:left w:val="double" w:sz="4" w:space="0" w:color="auto"/>
              <w:bottom w:val="single" w:sz="4" w:space="0" w:color="auto"/>
              <w:right w:val="single" w:sz="4" w:space="0" w:color="auto"/>
            </w:tcBorders>
            <w:vAlign w:val="center"/>
          </w:tcPr>
          <w:p w:rsidR="00D531D2" w:rsidRPr="00176FC9" w:rsidRDefault="00D531D2" w:rsidP="00116959">
            <w:pPr>
              <w:rPr>
                <w:rFonts w:ascii="Times New Roman" w:hAnsi="Times New Roman" w:cs="Times New Roman"/>
              </w:rPr>
            </w:pPr>
            <w:r w:rsidRPr="00176FC9">
              <w:rPr>
                <w:rFonts w:ascii="Times New Roman" w:hAnsi="Times New Roman" w:cs="Times New Roman"/>
              </w:rPr>
              <w:t>201</w:t>
            </w:r>
          </w:p>
        </w:tc>
        <w:tc>
          <w:tcPr>
            <w:tcW w:w="7258" w:type="dxa"/>
            <w:tcBorders>
              <w:top w:val="double" w:sz="4" w:space="0" w:color="auto"/>
              <w:left w:val="single" w:sz="4" w:space="0" w:color="auto"/>
              <w:bottom w:val="single" w:sz="4" w:space="0" w:color="auto"/>
              <w:right w:val="single" w:sz="4" w:space="0" w:color="auto"/>
            </w:tcBorders>
          </w:tcPr>
          <w:p w:rsidR="00D531D2" w:rsidRPr="00176FC9" w:rsidRDefault="00D531D2" w:rsidP="00116959">
            <w:pPr>
              <w:rPr>
                <w:rFonts w:ascii="Times New Roman" w:hAnsi="Times New Roman" w:cs="Times New Roman"/>
              </w:rPr>
            </w:pPr>
            <w:r w:rsidRPr="00176FC9">
              <w:rPr>
                <w:rFonts w:ascii="Times New Roman" w:hAnsi="Times New Roman" w:cs="Times New Roman"/>
                <w:b/>
                <w:u w:val="single"/>
              </w:rPr>
              <w:t>Terrassement en grand masse</w:t>
            </w:r>
          </w:p>
          <w:p w:rsidR="00D531D2" w:rsidRPr="00176FC9" w:rsidRDefault="00D531D2" w:rsidP="00116959">
            <w:pPr>
              <w:rPr>
                <w:rFonts w:ascii="Times New Roman" w:hAnsi="Times New Roman" w:cs="Times New Roman"/>
              </w:rPr>
            </w:pPr>
            <w:r w:rsidRPr="00176FC9">
              <w:rPr>
                <w:rFonts w:ascii="Times New Roman" w:hAnsi="Times New Roman" w:cs="Times New Roman"/>
              </w:rPr>
              <w:t xml:space="preserve">Ce prix rémunère dans les conditions générales prévues au contrat le </w:t>
            </w:r>
            <w:r w:rsidRPr="00176FC9">
              <w:rPr>
                <w:rFonts w:ascii="Times New Roman" w:hAnsi="Times New Roman" w:cs="Times New Roman"/>
                <w:b/>
              </w:rPr>
              <w:t xml:space="preserve">METRE CARRE </w:t>
            </w:r>
            <w:r w:rsidRPr="00176FC9">
              <w:rPr>
                <w:rFonts w:ascii="Times New Roman" w:hAnsi="Times New Roman" w:cs="Times New Roman"/>
              </w:rPr>
              <w:t>(m</w:t>
            </w:r>
            <w:r w:rsidRPr="00176FC9">
              <w:rPr>
                <w:rFonts w:ascii="Times New Roman" w:hAnsi="Times New Roman" w:cs="Times New Roman"/>
                <w:vertAlign w:val="superscript"/>
              </w:rPr>
              <w:t>2</w:t>
            </w:r>
            <w:r w:rsidRPr="00176FC9">
              <w:rPr>
                <w:rFonts w:ascii="Times New Roman" w:hAnsi="Times New Roman" w:cs="Times New Roman"/>
              </w:rPr>
              <w:t>) de terrassement en grand masse. Il comprend notamment :</w:t>
            </w:r>
          </w:p>
          <w:p w:rsidR="00D531D2" w:rsidRPr="00176FC9" w:rsidRDefault="00D531D2" w:rsidP="00116959">
            <w:pPr>
              <w:rPr>
                <w:rFonts w:ascii="Times New Roman" w:hAnsi="Times New Roman" w:cs="Times New Roman"/>
              </w:rPr>
            </w:pPr>
            <w:r w:rsidRPr="00176FC9">
              <w:rPr>
                <w:rFonts w:ascii="Times New Roman" w:hAnsi="Times New Roman" w:cs="Times New Roman"/>
              </w:rPr>
              <w:t>- la coupe de toutes les touffes de plantes ligneuses, des arbustes et arbres et éventuellement des plantes épineuses,</w:t>
            </w:r>
          </w:p>
          <w:p w:rsidR="00D531D2" w:rsidRPr="00176FC9" w:rsidRDefault="00D531D2" w:rsidP="00116959">
            <w:pPr>
              <w:rPr>
                <w:rFonts w:ascii="Times New Roman" w:hAnsi="Times New Roman" w:cs="Times New Roman"/>
              </w:rPr>
            </w:pPr>
            <w:r w:rsidRPr="00176FC9">
              <w:rPr>
                <w:rFonts w:ascii="Times New Roman" w:hAnsi="Times New Roman" w:cs="Times New Roman"/>
              </w:rPr>
              <w:t>- le rejet hors de l'emprise des résidus,</w:t>
            </w:r>
          </w:p>
          <w:p w:rsidR="00D531D2" w:rsidRPr="00176FC9" w:rsidRDefault="00D531D2" w:rsidP="00D531D2">
            <w:pPr>
              <w:numPr>
                <w:ilvl w:val="0"/>
                <w:numId w:val="65"/>
              </w:numPr>
              <w:rPr>
                <w:rFonts w:ascii="Times New Roman" w:hAnsi="Times New Roman" w:cs="Times New Roman"/>
              </w:rPr>
            </w:pPr>
            <w:r w:rsidRPr="00176FC9">
              <w:rPr>
                <w:rFonts w:ascii="Times New Roman" w:hAnsi="Times New Roman" w:cs="Times New Roman"/>
              </w:rPr>
              <w:t>et toutes sujétions liées à la protection de l’environnement.</w:t>
            </w:r>
          </w:p>
          <w:p w:rsidR="00D531D2" w:rsidRPr="00176FC9" w:rsidRDefault="00D531D2" w:rsidP="00116959">
            <w:pPr>
              <w:rPr>
                <w:rFonts w:ascii="Times New Roman" w:hAnsi="Times New Roman" w:cs="Times New Roman"/>
                <w:b/>
                <w:bCs/>
                <w:u w:val="single"/>
              </w:rPr>
            </w:pPr>
            <w:r w:rsidRPr="00176FC9">
              <w:rPr>
                <w:rFonts w:ascii="Times New Roman" w:hAnsi="Times New Roman" w:cs="Times New Roman"/>
                <w:b/>
              </w:rPr>
              <w:t>Le mètre carré à</w:t>
            </w:r>
            <w:r w:rsidRPr="00176FC9">
              <w:rPr>
                <w:rFonts w:ascii="Times New Roman" w:hAnsi="Times New Roman" w:cs="Times New Roman"/>
              </w:rPr>
              <w:t xml:space="preserve">  ___________________________  </w:t>
            </w:r>
            <w:r w:rsidRPr="00176FC9">
              <w:rPr>
                <w:rFonts w:ascii="Times New Roman" w:hAnsi="Times New Roman" w:cs="Times New Roman"/>
                <w:b/>
                <w:bCs/>
              </w:rPr>
              <w:t>Francs CFA</w:t>
            </w:r>
          </w:p>
        </w:tc>
        <w:tc>
          <w:tcPr>
            <w:tcW w:w="2112" w:type="dxa"/>
            <w:tcBorders>
              <w:top w:val="double" w:sz="4" w:space="0" w:color="auto"/>
              <w:left w:val="single" w:sz="4" w:space="0" w:color="auto"/>
              <w:bottom w:val="single" w:sz="4" w:space="0" w:color="auto"/>
              <w:right w:val="double" w:sz="4" w:space="0" w:color="auto"/>
            </w:tcBorders>
          </w:tcPr>
          <w:p w:rsidR="00D531D2" w:rsidRPr="00176FC9" w:rsidRDefault="00D531D2" w:rsidP="00116959">
            <w:pPr>
              <w:rPr>
                <w:rFonts w:ascii="Times New Roman" w:hAnsi="Times New Roman" w:cs="Times New Roman"/>
              </w:rPr>
            </w:pPr>
          </w:p>
        </w:tc>
      </w:tr>
      <w:tr w:rsidR="00447EC2" w:rsidRPr="00176FC9" w:rsidTr="00116959">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D531D2" w:rsidRPr="00176FC9" w:rsidRDefault="00D531D2" w:rsidP="00116959">
            <w:pPr>
              <w:rPr>
                <w:rFonts w:ascii="Times New Roman" w:hAnsi="Times New Roman" w:cs="Times New Roman"/>
                <w:b/>
                <w:bCs/>
              </w:rPr>
            </w:pPr>
          </w:p>
          <w:p w:rsidR="00D531D2" w:rsidRPr="00176FC9" w:rsidRDefault="00D531D2" w:rsidP="00116959">
            <w:pPr>
              <w:rPr>
                <w:rFonts w:ascii="Times New Roman" w:hAnsi="Times New Roman" w:cs="Times New Roman"/>
                <w:b/>
                <w:bCs/>
              </w:rPr>
            </w:pPr>
            <w:r w:rsidRPr="00176FC9">
              <w:rPr>
                <w:rFonts w:ascii="Times New Roman" w:hAnsi="Times New Roman" w:cs="Times New Roman"/>
                <w:b/>
                <w:bCs/>
              </w:rPr>
              <w:t>202</w:t>
            </w:r>
          </w:p>
        </w:tc>
        <w:tc>
          <w:tcPr>
            <w:tcW w:w="7258" w:type="dxa"/>
            <w:tcBorders>
              <w:top w:val="single" w:sz="4" w:space="0" w:color="auto"/>
              <w:left w:val="single" w:sz="4" w:space="0" w:color="auto"/>
              <w:bottom w:val="single" w:sz="4" w:space="0" w:color="auto"/>
              <w:right w:val="single" w:sz="4" w:space="0" w:color="auto"/>
            </w:tcBorders>
            <w:hideMark/>
          </w:tcPr>
          <w:p w:rsidR="00D531D2" w:rsidRPr="00176FC9" w:rsidRDefault="00D531D2" w:rsidP="00116959">
            <w:pPr>
              <w:rPr>
                <w:rFonts w:ascii="Times New Roman" w:hAnsi="Times New Roman" w:cs="Times New Roman"/>
                <w:b/>
                <w:i/>
                <w:iCs/>
                <w:u w:val="single"/>
              </w:rPr>
            </w:pPr>
            <w:r w:rsidRPr="00176FC9">
              <w:rPr>
                <w:rFonts w:ascii="Times New Roman" w:hAnsi="Times New Roman" w:cs="Times New Roman"/>
                <w:b/>
                <w:u w:val="single"/>
              </w:rPr>
              <w:t>Abattage et dessouchage d’arbres</w:t>
            </w:r>
          </w:p>
          <w:p w:rsidR="00D531D2" w:rsidRPr="00176FC9" w:rsidRDefault="00D531D2" w:rsidP="00116959">
            <w:pPr>
              <w:rPr>
                <w:rFonts w:ascii="Times New Roman" w:hAnsi="Times New Roman" w:cs="Times New Roman"/>
              </w:rPr>
            </w:pPr>
            <w:r w:rsidRPr="00176FC9">
              <w:rPr>
                <w:rFonts w:ascii="Times New Roman" w:hAnsi="Times New Roman" w:cs="Times New Roman"/>
              </w:rPr>
              <w:t xml:space="preserve">Ce prix rémunère dans les conditions générales prévues au CCTP, l’Unité (U). </w:t>
            </w:r>
          </w:p>
          <w:p w:rsidR="00D531D2" w:rsidRPr="00176FC9" w:rsidRDefault="00D531D2" w:rsidP="00116959">
            <w:pPr>
              <w:rPr>
                <w:rFonts w:ascii="Times New Roman" w:hAnsi="Times New Roman" w:cs="Times New Roman"/>
              </w:rPr>
            </w:pPr>
            <w:r w:rsidRPr="00176FC9">
              <w:rPr>
                <w:rFonts w:ascii="Times New Roman" w:hAnsi="Times New Roman" w:cs="Times New Roman"/>
                <w:b/>
              </w:rPr>
              <w:t>L’Unité à</w:t>
            </w:r>
            <w:r w:rsidRPr="00176FC9">
              <w:rPr>
                <w:rFonts w:ascii="Times New Roman" w:hAnsi="Times New Roman" w:cs="Times New Roman"/>
              </w:rPr>
              <w:t xml:space="preserve">  ____________________________  </w:t>
            </w:r>
            <w:r w:rsidRPr="00176FC9">
              <w:rPr>
                <w:rFonts w:ascii="Times New Roman" w:hAnsi="Times New Roman" w:cs="Times New Roman"/>
                <w:b/>
                <w:bCs/>
              </w:rPr>
              <w:t>Francs CFA</w:t>
            </w:r>
          </w:p>
        </w:tc>
        <w:tc>
          <w:tcPr>
            <w:tcW w:w="2112" w:type="dxa"/>
            <w:tcBorders>
              <w:top w:val="single" w:sz="4" w:space="0" w:color="auto"/>
              <w:left w:val="single" w:sz="4" w:space="0" w:color="auto"/>
              <w:bottom w:val="single" w:sz="4" w:space="0" w:color="auto"/>
              <w:right w:val="double" w:sz="4" w:space="0" w:color="auto"/>
            </w:tcBorders>
          </w:tcPr>
          <w:p w:rsidR="00D531D2" w:rsidRPr="00176FC9" w:rsidRDefault="00D531D2" w:rsidP="00116959">
            <w:pPr>
              <w:rPr>
                <w:rFonts w:ascii="Times New Roman" w:hAnsi="Times New Roman" w:cs="Times New Roman"/>
              </w:rPr>
            </w:pPr>
          </w:p>
        </w:tc>
      </w:tr>
      <w:tr w:rsidR="00447EC2" w:rsidRPr="00176FC9" w:rsidTr="00116959">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D531D2" w:rsidRPr="00176FC9" w:rsidRDefault="00D531D2" w:rsidP="00116959">
            <w:pPr>
              <w:rPr>
                <w:rFonts w:ascii="Times New Roman" w:hAnsi="Times New Roman" w:cs="Times New Roman"/>
                <w:b/>
                <w:bCs/>
              </w:rPr>
            </w:pPr>
          </w:p>
          <w:p w:rsidR="00D531D2" w:rsidRPr="00176FC9" w:rsidRDefault="00D531D2" w:rsidP="00116959">
            <w:pPr>
              <w:rPr>
                <w:rFonts w:ascii="Times New Roman" w:hAnsi="Times New Roman" w:cs="Times New Roman"/>
                <w:b/>
                <w:bCs/>
              </w:rPr>
            </w:pPr>
            <w:r w:rsidRPr="00176FC9">
              <w:rPr>
                <w:rFonts w:ascii="Times New Roman" w:hAnsi="Times New Roman" w:cs="Times New Roman"/>
                <w:b/>
                <w:bCs/>
              </w:rPr>
              <w:t>203</w:t>
            </w:r>
          </w:p>
        </w:tc>
        <w:tc>
          <w:tcPr>
            <w:tcW w:w="7258" w:type="dxa"/>
            <w:tcBorders>
              <w:top w:val="single" w:sz="4" w:space="0" w:color="auto"/>
              <w:left w:val="single" w:sz="4" w:space="0" w:color="auto"/>
              <w:bottom w:val="single" w:sz="4" w:space="0" w:color="auto"/>
              <w:right w:val="single" w:sz="4" w:space="0" w:color="auto"/>
            </w:tcBorders>
            <w:hideMark/>
          </w:tcPr>
          <w:p w:rsidR="00D531D2" w:rsidRPr="00176FC9" w:rsidRDefault="00D531D2" w:rsidP="00116959">
            <w:pPr>
              <w:rPr>
                <w:rFonts w:ascii="Times New Roman" w:hAnsi="Times New Roman" w:cs="Times New Roman"/>
              </w:rPr>
            </w:pPr>
            <w:r w:rsidRPr="00176FC9">
              <w:rPr>
                <w:rFonts w:ascii="Times New Roman" w:hAnsi="Times New Roman" w:cs="Times New Roman"/>
                <w:b/>
                <w:u w:val="single"/>
              </w:rPr>
              <w:t>Elagage d’arbres y compris enlèvement des déchets</w:t>
            </w:r>
          </w:p>
          <w:p w:rsidR="00D531D2" w:rsidRPr="00176FC9" w:rsidRDefault="00D531D2" w:rsidP="00116959">
            <w:pPr>
              <w:rPr>
                <w:rFonts w:ascii="Times New Roman" w:hAnsi="Times New Roman" w:cs="Times New Roman"/>
              </w:rPr>
            </w:pPr>
            <w:r w:rsidRPr="00176FC9">
              <w:rPr>
                <w:rFonts w:ascii="Times New Roman" w:hAnsi="Times New Roman" w:cs="Times New Roman"/>
              </w:rPr>
              <w:t xml:space="preserve">Ce prix rémunère dans les conditions générales prévues au CCTP l’unité (U). Il rémunère tous les travaux tels qu’ils sont décrits dans le </w:t>
            </w:r>
            <w:r w:rsidRPr="00176FC9">
              <w:rPr>
                <w:rFonts w:ascii="Times New Roman" w:hAnsi="Times New Roman" w:cs="Times New Roman"/>
                <w:b/>
              </w:rPr>
              <w:t>“ CCTP</w:t>
            </w:r>
            <w:r w:rsidRPr="00176FC9">
              <w:rPr>
                <w:rFonts w:ascii="Times New Roman" w:hAnsi="Times New Roman" w:cs="Times New Roman"/>
              </w:rPr>
              <w:t xml:space="preserve"> ”. </w:t>
            </w:r>
          </w:p>
          <w:p w:rsidR="00D531D2" w:rsidRPr="00176FC9" w:rsidRDefault="00D531D2" w:rsidP="00D531D2">
            <w:pPr>
              <w:rPr>
                <w:rFonts w:ascii="Times New Roman" w:hAnsi="Times New Roman" w:cs="Times New Roman"/>
              </w:rPr>
            </w:pPr>
            <w:r w:rsidRPr="00176FC9">
              <w:rPr>
                <w:rFonts w:ascii="Times New Roman" w:hAnsi="Times New Roman" w:cs="Times New Roman"/>
                <w:b/>
                <w:bCs/>
              </w:rPr>
              <w:t>L’unité à</w:t>
            </w:r>
            <w:r w:rsidRPr="00176FC9">
              <w:rPr>
                <w:rFonts w:ascii="Times New Roman" w:hAnsi="Times New Roman" w:cs="Times New Roman"/>
              </w:rPr>
              <w:t xml:space="preserve">  ____________________________ Francs CFA</w:t>
            </w:r>
          </w:p>
        </w:tc>
        <w:tc>
          <w:tcPr>
            <w:tcW w:w="2112" w:type="dxa"/>
            <w:tcBorders>
              <w:top w:val="single" w:sz="4" w:space="0" w:color="auto"/>
              <w:left w:val="single" w:sz="4" w:space="0" w:color="auto"/>
              <w:bottom w:val="single" w:sz="4" w:space="0" w:color="auto"/>
              <w:right w:val="double" w:sz="4" w:space="0" w:color="auto"/>
            </w:tcBorders>
          </w:tcPr>
          <w:p w:rsidR="00D531D2" w:rsidRPr="00176FC9" w:rsidRDefault="00D531D2" w:rsidP="00116959">
            <w:pPr>
              <w:rPr>
                <w:rFonts w:ascii="Times New Roman" w:hAnsi="Times New Roman" w:cs="Times New Roman"/>
              </w:rPr>
            </w:pPr>
          </w:p>
        </w:tc>
      </w:tr>
      <w:tr w:rsidR="00D531D2" w:rsidRPr="00176FC9" w:rsidTr="00116959">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D531D2" w:rsidRPr="00176FC9" w:rsidRDefault="00D531D2" w:rsidP="00116959">
            <w:pPr>
              <w:rPr>
                <w:rFonts w:ascii="Times New Roman" w:hAnsi="Times New Roman" w:cs="Times New Roman"/>
                <w:b/>
                <w:bCs/>
              </w:rPr>
            </w:pPr>
            <w:r w:rsidRPr="00176FC9">
              <w:rPr>
                <w:rFonts w:ascii="Times New Roman" w:hAnsi="Times New Roman" w:cs="Times New Roman"/>
                <w:b/>
                <w:bCs/>
              </w:rPr>
              <w:t>204</w:t>
            </w:r>
          </w:p>
        </w:tc>
        <w:tc>
          <w:tcPr>
            <w:tcW w:w="7258" w:type="dxa"/>
            <w:tcBorders>
              <w:top w:val="single" w:sz="4" w:space="0" w:color="auto"/>
              <w:left w:val="single" w:sz="4" w:space="0" w:color="auto"/>
              <w:bottom w:val="single" w:sz="4" w:space="0" w:color="auto"/>
              <w:right w:val="single" w:sz="4" w:space="0" w:color="auto"/>
            </w:tcBorders>
          </w:tcPr>
          <w:p w:rsidR="00D531D2" w:rsidRPr="00176FC9" w:rsidRDefault="00D531D2" w:rsidP="00D531D2">
            <w:pPr>
              <w:rPr>
                <w:rFonts w:ascii="Times New Roman" w:hAnsi="Times New Roman" w:cs="Times New Roman"/>
              </w:rPr>
            </w:pPr>
            <w:r w:rsidRPr="00176FC9">
              <w:rPr>
                <w:rFonts w:ascii="Times New Roman" w:hAnsi="Times New Roman" w:cs="Times New Roman"/>
                <w:b/>
                <w:u w:val="single"/>
              </w:rPr>
              <w:t>Nettoyage</w:t>
            </w:r>
          </w:p>
          <w:p w:rsidR="00D531D2" w:rsidRPr="00176FC9" w:rsidRDefault="00D531D2" w:rsidP="00D531D2">
            <w:pPr>
              <w:rPr>
                <w:rFonts w:ascii="Times New Roman" w:hAnsi="Times New Roman" w:cs="Times New Roman"/>
              </w:rPr>
            </w:pPr>
            <w:r w:rsidRPr="00176FC9">
              <w:rPr>
                <w:rFonts w:ascii="Times New Roman" w:hAnsi="Times New Roman" w:cs="Times New Roman"/>
              </w:rPr>
              <w:t xml:space="preserve">Ce prix rémunère dans les conditions générales prévues au CCTP le mètre (m2). Il rémunère tous les travaux tels qu’ils sont décrits dans le </w:t>
            </w:r>
            <w:r w:rsidRPr="00176FC9">
              <w:rPr>
                <w:rFonts w:ascii="Times New Roman" w:hAnsi="Times New Roman" w:cs="Times New Roman"/>
                <w:b/>
              </w:rPr>
              <w:t>“ CCTP</w:t>
            </w:r>
            <w:r w:rsidRPr="00176FC9">
              <w:rPr>
                <w:rFonts w:ascii="Times New Roman" w:hAnsi="Times New Roman" w:cs="Times New Roman"/>
              </w:rPr>
              <w:t xml:space="preserve"> ”. </w:t>
            </w:r>
          </w:p>
          <w:p w:rsidR="00D531D2" w:rsidRPr="00176FC9" w:rsidRDefault="00D531D2" w:rsidP="00D531D2">
            <w:pPr>
              <w:rPr>
                <w:rFonts w:ascii="Times New Roman" w:hAnsi="Times New Roman" w:cs="Times New Roman"/>
                <w:b/>
                <w:u w:val="single"/>
              </w:rPr>
            </w:pPr>
            <w:r w:rsidRPr="00176FC9">
              <w:rPr>
                <w:rFonts w:ascii="Times New Roman" w:hAnsi="Times New Roman" w:cs="Times New Roman"/>
                <w:b/>
                <w:bCs/>
              </w:rPr>
              <w:t>Le Mètre carré à</w:t>
            </w:r>
            <w:r w:rsidRPr="00176FC9">
              <w:rPr>
                <w:rFonts w:ascii="Times New Roman" w:hAnsi="Times New Roman" w:cs="Times New Roman"/>
              </w:rPr>
              <w:t xml:space="preserve">  ____________________________ Francs CFA</w:t>
            </w:r>
          </w:p>
        </w:tc>
        <w:tc>
          <w:tcPr>
            <w:tcW w:w="2112" w:type="dxa"/>
            <w:tcBorders>
              <w:top w:val="single" w:sz="4" w:space="0" w:color="auto"/>
              <w:left w:val="single" w:sz="4" w:space="0" w:color="auto"/>
              <w:bottom w:val="single" w:sz="4" w:space="0" w:color="auto"/>
              <w:right w:val="double" w:sz="4" w:space="0" w:color="auto"/>
            </w:tcBorders>
          </w:tcPr>
          <w:p w:rsidR="00D531D2" w:rsidRPr="00176FC9" w:rsidRDefault="00D531D2" w:rsidP="00116959">
            <w:pPr>
              <w:rPr>
                <w:rFonts w:ascii="Times New Roman" w:hAnsi="Times New Roman" w:cs="Times New Roman"/>
              </w:rPr>
            </w:pPr>
          </w:p>
        </w:tc>
      </w:tr>
      <w:tr w:rsidR="00447EC2" w:rsidRPr="00176FC9" w:rsidTr="00116959">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D531D2" w:rsidRPr="00176FC9" w:rsidRDefault="00D531D2" w:rsidP="00116959">
            <w:pPr>
              <w:rPr>
                <w:rFonts w:ascii="Times New Roman" w:hAnsi="Times New Roman" w:cs="Times New Roman"/>
                <w:b/>
                <w:bCs/>
              </w:rPr>
            </w:pPr>
          </w:p>
        </w:tc>
        <w:tc>
          <w:tcPr>
            <w:tcW w:w="7258" w:type="dxa"/>
            <w:tcBorders>
              <w:top w:val="single" w:sz="4" w:space="0" w:color="auto"/>
              <w:left w:val="single" w:sz="4" w:space="0" w:color="auto"/>
              <w:bottom w:val="single" w:sz="4" w:space="0" w:color="auto"/>
              <w:right w:val="single" w:sz="4" w:space="0" w:color="auto"/>
            </w:tcBorders>
            <w:hideMark/>
          </w:tcPr>
          <w:p w:rsidR="00D531D2" w:rsidRPr="00176FC9" w:rsidRDefault="00D531D2" w:rsidP="00116959">
            <w:pPr>
              <w:rPr>
                <w:rFonts w:ascii="Times New Roman" w:hAnsi="Times New Roman" w:cs="Times New Roman"/>
              </w:rPr>
            </w:pPr>
            <w:r w:rsidRPr="00176FC9">
              <w:rPr>
                <w:rFonts w:ascii="Times New Roman" w:hAnsi="Times New Roman" w:cs="Times New Roman"/>
                <w:b/>
                <w:bCs/>
                <w:u w:val="single"/>
              </w:rPr>
              <w:t xml:space="preserve">Lot  300 : AMENAGEMENT ET ASSAINISSEMENT </w:t>
            </w:r>
          </w:p>
        </w:tc>
        <w:tc>
          <w:tcPr>
            <w:tcW w:w="2112" w:type="dxa"/>
            <w:tcBorders>
              <w:top w:val="single" w:sz="4" w:space="0" w:color="auto"/>
              <w:left w:val="single" w:sz="4" w:space="0" w:color="auto"/>
              <w:bottom w:val="single" w:sz="4" w:space="0" w:color="auto"/>
              <w:right w:val="double" w:sz="4" w:space="0" w:color="auto"/>
            </w:tcBorders>
          </w:tcPr>
          <w:p w:rsidR="00D531D2" w:rsidRPr="00176FC9" w:rsidRDefault="00D531D2" w:rsidP="00116959">
            <w:pPr>
              <w:rPr>
                <w:rFonts w:ascii="Times New Roman" w:hAnsi="Times New Roman" w:cs="Times New Roman"/>
              </w:rPr>
            </w:pPr>
          </w:p>
        </w:tc>
      </w:tr>
      <w:tr w:rsidR="00447EC2" w:rsidRPr="00176FC9" w:rsidTr="00116959">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D531D2" w:rsidRPr="00176FC9" w:rsidRDefault="00D531D2" w:rsidP="00116959">
            <w:pPr>
              <w:rPr>
                <w:rFonts w:ascii="Times New Roman" w:hAnsi="Times New Roman" w:cs="Times New Roman"/>
                <w:b/>
                <w:bCs/>
              </w:rPr>
            </w:pPr>
            <w:r w:rsidRPr="00176FC9">
              <w:rPr>
                <w:rFonts w:ascii="Times New Roman" w:hAnsi="Times New Roman" w:cs="Times New Roman"/>
                <w:b/>
                <w:bCs/>
              </w:rPr>
              <w:t>301</w:t>
            </w:r>
          </w:p>
        </w:tc>
        <w:tc>
          <w:tcPr>
            <w:tcW w:w="7258" w:type="dxa"/>
            <w:tcBorders>
              <w:top w:val="single" w:sz="4" w:space="0" w:color="auto"/>
              <w:left w:val="single" w:sz="4" w:space="0" w:color="auto"/>
              <w:bottom w:val="single" w:sz="4" w:space="0" w:color="auto"/>
              <w:right w:val="single" w:sz="4" w:space="0" w:color="auto"/>
            </w:tcBorders>
            <w:hideMark/>
          </w:tcPr>
          <w:p w:rsidR="00D531D2" w:rsidRPr="00176FC9" w:rsidRDefault="00D531D2" w:rsidP="00116959">
            <w:pPr>
              <w:rPr>
                <w:rFonts w:ascii="Times New Roman" w:hAnsi="Times New Roman" w:cs="Times New Roman"/>
              </w:rPr>
            </w:pPr>
            <w:r w:rsidRPr="00176FC9">
              <w:rPr>
                <w:rFonts w:ascii="Times New Roman" w:hAnsi="Times New Roman" w:cs="Times New Roman"/>
                <w:b/>
                <w:u w:val="single"/>
              </w:rPr>
              <w:t>Fossé bétonné</w:t>
            </w:r>
            <w:r w:rsidR="004A056D" w:rsidRPr="00176FC9">
              <w:rPr>
                <w:rFonts w:ascii="Times New Roman" w:hAnsi="Times New Roman" w:cs="Times New Roman"/>
                <w:b/>
                <w:u w:val="single"/>
              </w:rPr>
              <w:t>s</w:t>
            </w:r>
            <w:r w:rsidRPr="00176FC9">
              <w:rPr>
                <w:rFonts w:ascii="Times New Roman" w:hAnsi="Times New Roman" w:cs="Times New Roman"/>
                <w:b/>
                <w:u w:val="single"/>
              </w:rPr>
              <w:t xml:space="preserve"> avec dalettes</w:t>
            </w:r>
          </w:p>
          <w:p w:rsidR="00D531D2" w:rsidRPr="00176FC9" w:rsidRDefault="00D531D2" w:rsidP="00116959">
            <w:pPr>
              <w:rPr>
                <w:rFonts w:ascii="Times New Roman" w:hAnsi="Times New Roman" w:cs="Times New Roman"/>
              </w:rPr>
            </w:pPr>
            <w:r w:rsidRPr="00176FC9">
              <w:rPr>
                <w:rFonts w:ascii="Times New Roman" w:hAnsi="Times New Roman" w:cs="Times New Roman"/>
              </w:rPr>
              <w:t xml:space="preserve">Ces prix rémunèrent dans les conditions générales prévues au </w:t>
            </w:r>
            <w:r w:rsidR="004A056D" w:rsidRPr="00176FC9">
              <w:rPr>
                <w:rFonts w:ascii="Times New Roman" w:hAnsi="Times New Roman" w:cs="Times New Roman"/>
              </w:rPr>
              <w:t>CCTP</w:t>
            </w:r>
            <w:r w:rsidRPr="00176FC9">
              <w:rPr>
                <w:rFonts w:ascii="Times New Roman" w:hAnsi="Times New Roman" w:cs="Times New Roman"/>
              </w:rPr>
              <w:t xml:space="preserve">, le </w:t>
            </w:r>
            <w:r w:rsidRPr="00176FC9">
              <w:rPr>
                <w:rFonts w:ascii="Times New Roman" w:hAnsi="Times New Roman" w:cs="Times New Roman"/>
                <w:b/>
              </w:rPr>
              <w:t xml:space="preserve">METRE </w:t>
            </w:r>
            <w:r w:rsidR="004A056D" w:rsidRPr="00176FC9">
              <w:rPr>
                <w:rFonts w:ascii="Times New Roman" w:hAnsi="Times New Roman" w:cs="Times New Roman"/>
                <w:b/>
              </w:rPr>
              <w:t>LINEAIRE</w:t>
            </w:r>
            <w:r w:rsidRPr="00176FC9">
              <w:rPr>
                <w:rFonts w:ascii="Times New Roman" w:hAnsi="Times New Roman" w:cs="Times New Roman"/>
              </w:rPr>
              <w:t xml:space="preserve"> (</w:t>
            </w:r>
            <w:r w:rsidR="004A056D" w:rsidRPr="00176FC9">
              <w:rPr>
                <w:rFonts w:ascii="Times New Roman" w:hAnsi="Times New Roman" w:cs="Times New Roman"/>
              </w:rPr>
              <w:t>ML</w:t>
            </w:r>
            <w:r w:rsidRPr="00176FC9">
              <w:rPr>
                <w:rFonts w:ascii="Times New Roman" w:hAnsi="Times New Roman" w:cs="Times New Roman"/>
              </w:rPr>
              <w:t xml:space="preserve">) de béton de propreté mis en place tel que décrit dans le </w:t>
            </w:r>
            <w:r w:rsidRPr="00176FC9">
              <w:rPr>
                <w:rFonts w:ascii="Times New Roman" w:hAnsi="Times New Roman" w:cs="Times New Roman"/>
                <w:b/>
              </w:rPr>
              <w:t>“ CCTP</w:t>
            </w:r>
            <w:r w:rsidRPr="00176FC9">
              <w:rPr>
                <w:rFonts w:ascii="Times New Roman" w:hAnsi="Times New Roman" w:cs="Times New Roman"/>
              </w:rPr>
              <w:t xml:space="preserve"> ”. </w:t>
            </w:r>
          </w:p>
          <w:p w:rsidR="00D531D2" w:rsidRPr="00176FC9" w:rsidRDefault="00D531D2" w:rsidP="004A056D">
            <w:pPr>
              <w:rPr>
                <w:rFonts w:ascii="Times New Roman" w:hAnsi="Times New Roman" w:cs="Times New Roman"/>
              </w:rPr>
            </w:pPr>
            <w:r w:rsidRPr="00176FC9">
              <w:rPr>
                <w:rFonts w:ascii="Times New Roman" w:hAnsi="Times New Roman" w:cs="Times New Roman"/>
                <w:b/>
                <w:bCs/>
              </w:rPr>
              <w:t xml:space="preserve">Le mètre </w:t>
            </w:r>
            <w:r w:rsidR="004A056D" w:rsidRPr="00176FC9">
              <w:rPr>
                <w:rFonts w:ascii="Times New Roman" w:hAnsi="Times New Roman" w:cs="Times New Roman"/>
                <w:b/>
                <w:bCs/>
              </w:rPr>
              <w:t>Linéaire</w:t>
            </w:r>
            <w:r w:rsidRPr="00176FC9">
              <w:rPr>
                <w:rFonts w:ascii="Times New Roman" w:hAnsi="Times New Roman" w:cs="Times New Roman"/>
                <w:b/>
                <w:bCs/>
              </w:rPr>
              <w:t xml:space="preserve"> à</w:t>
            </w:r>
            <w:r w:rsidRPr="00176FC9">
              <w:rPr>
                <w:rFonts w:ascii="Times New Roman" w:hAnsi="Times New Roman" w:cs="Times New Roman"/>
              </w:rPr>
              <w:t xml:space="preserve">  _____________________________ Francs CFA</w:t>
            </w:r>
          </w:p>
        </w:tc>
        <w:tc>
          <w:tcPr>
            <w:tcW w:w="2112" w:type="dxa"/>
            <w:tcBorders>
              <w:top w:val="single" w:sz="4" w:space="0" w:color="auto"/>
              <w:left w:val="single" w:sz="4" w:space="0" w:color="auto"/>
              <w:bottom w:val="single" w:sz="4" w:space="0" w:color="auto"/>
              <w:right w:val="double" w:sz="4" w:space="0" w:color="auto"/>
            </w:tcBorders>
          </w:tcPr>
          <w:p w:rsidR="00D531D2" w:rsidRPr="00176FC9" w:rsidRDefault="00D531D2" w:rsidP="00116959">
            <w:pPr>
              <w:rPr>
                <w:rFonts w:ascii="Times New Roman" w:hAnsi="Times New Roman" w:cs="Times New Roman"/>
              </w:rPr>
            </w:pPr>
          </w:p>
        </w:tc>
      </w:tr>
      <w:tr w:rsidR="00447EC2" w:rsidRPr="00176FC9" w:rsidTr="00116959">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D531D2" w:rsidRPr="00176FC9" w:rsidRDefault="00D531D2" w:rsidP="00116959">
            <w:pPr>
              <w:rPr>
                <w:rFonts w:ascii="Times New Roman" w:hAnsi="Times New Roman" w:cs="Times New Roman"/>
                <w:b/>
                <w:bCs/>
              </w:rPr>
            </w:pPr>
          </w:p>
          <w:p w:rsidR="00D531D2" w:rsidRPr="00176FC9" w:rsidRDefault="00D531D2" w:rsidP="00116959">
            <w:pPr>
              <w:rPr>
                <w:rFonts w:ascii="Times New Roman" w:hAnsi="Times New Roman" w:cs="Times New Roman"/>
                <w:b/>
                <w:bCs/>
              </w:rPr>
            </w:pPr>
            <w:r w:rsidRPr="00176FC9">
              <w:rPr>
                <w:rFonts w:ascii="Times New Roman" w:hAnsi="Times New Roman" w:cs="Times New Roman"/>
                <w:b/>
                <w:bCs/>
              </w:rPr>
              <w:t>302</w:t>
            </w:r>
          </w:p>
        </w:tc>
        <w:tc>
          <w:tcPr>
            <w:tcW w:w="7258" w:type="dxa"/>
            <w:tcBorders>
              <w:top w:val="single" w:sz="4" w:space="0" w:color="auto"/>
              <w:left w:val="single" w:sz="4" w:space="0" w:color="auto"/>
              <w:bottom w:val="single" w:sz="4" w:space="0" w:color="auto"/>
              <w:right w:val="single" w:sz="4" w:space="0" w:color="auto"/>
            </w:tcBorders>
            <w:hideMark/>
          </w:tcPr>
          <w:p w:rsidR="00D531D2" w:rsidRPr="00176FC9" w:rsidRDefault="00D531D2" w:rsidP="00116959">
            <w:pPr>
              <w:rPr>
                <w:rFonts w:ascii="Times New Roman" w:hAnsi="Times New Roman" w:cs="Times New Roman"/>
              </w:rPr>
            </w:pPr>
            <w:r w:rsidRPr="00176FC9">
              <w:rPr>
                <w:rFonts w:ascii="Times New Roman" w:hAnsi="Times New Roman" w:cs="Times New Roman"/>
                <w:b/>
                <w:u w:val="single"/>
              </w:rPr>
              <w:t xml:space="preserve">F et P de bois </w:t>
            </w:r>
            <w:r w:rsidR="004A056D" w:rsidRPr="00176FC9">
              <w:rPr>
                <w:rFonts w:ascii="Times New Roman" w:hAnsi="Times New Roman" w:cs="Times New Roman"/>
                <w:b/>
                <w:u w:val="single"/>
              </w:rPr>
              <w:t>IROKO de section (5cmx8</w:t>
            </w:r>
            <w:r w:rsidRPr="00176FC9">
              <w:rPr>
                <w:rFonts w:ascii="Times New Roman" w:hAnsi="Times New Roman" w:cs="Times New Roman"/>
                <w:b/>
                <w:u w:val="single"/>
              </w:rPr>
              <w:t xml:space="preserve">cmx5m) pour </w:t>
            </w:r>
            <w:r w:rsidR="004A056D" w:rsidRPr="00176FC9">
              <w:rPr>
                <w:rFonts w:ascii="Times New Roman" w:hAnsi="Times New Roman" w:cs="Times New Roman"/>
                <w:b/>
                <w:u w:val="single"/>
              </w:rPr>
              <w:t>la confection des compartiments pour le dépôt des différentes essences de bois y compris toutes sujétions</w:t>
            </w:r>
            <w:r w:rsidRPr="00176FC9">
              <w:rPr>
                <w:rFonts w:ascii="Times New Roman" w:hAnsi="Times New Roman" w:cs="Times New Roman"/>
                <w:b/>
                <w:u w:val="single"/>
              </w:rPr>
              <w:t xml:space="preserve"> </w:t>
            </w:r>
          </w:p>
          <w:p w:rsidR="00D531D2" w:rsidRPr="00176FC9" w:rsidRDefault="00D531D2" w:rsidP="00116959">
            <w:pPr>
              <w:rPr>
                <w:rFonts w:ascii="Times New Roman" w:hAnsi="Times New Roman" w:cs="Times New Roman"/>
              </w:rPr>
            </w:pPr>
            <w:r w:rsidRPr="00176FC9">
              <w:rPr>
                <w:rFonts w:ascii="Times New Roman" w:hAnsi="Times New Roman" w:cs="Times New Roman"/>
              </w:rPr>
              <w:t xml:space="preserve">Ces prix rémunèrent dans les conditions générales prévues au contrat, le </w:t>
            </w:r>
            <w:r w:rsidRPr="00176FC9">
              <w:rPr>
                <w:rFonts w:ascii="Times New Roman" w:hAnsi="Times New Roman" w:cs="Times New Roman"/>
                <w:b/>
              </w:rPr>
              <w:t>METRE CUBE</w:t>
            </w:r>
            <w:r w:rsidRPr="00176FC9">
              <w:rPr>
                <w:rFonts w:ascii="Times New Roman" w:hAnsi="Times New Roman" w:cs="Times New Roman"/>
              </w:rPr>
              <w:t xml:space="preserve"> (m</w:t>
            </w:r>
            <w:r w:rsidRPr="00176FC9">
              <w:rPr>
                <w:rFonts w:ascii="Times New Roman" w:hAnsi="Times New Roman" w:cs="Times New Roman"/>
                <w:vertAlign w:val="superscript"/>
              </w:rPr>
              <w:t>3</w:t>
            </w:r>
            <w:r w:rsidRPr="00176FC9">
              <w:rPr>
                <w:rFonts w:ascii="Times New Roman" w:hAnsi="Times New Roman" w:cs="Times New Roman"/>
              </w:rPr>
              <w:t xml:space="preserve">) de béton de propreté mis en place tel que décrit dans le </w:t>
            </w:r>
            <w:r w:rsidRPr="00176FC9">
              <w:rPr>
                <w:rFonts w:ascii="Times New Roman" w:hAnsi="Times New Roman" w:cs="Times New Roman"/>
                <w:b/>
              </w:rPr>
              <w:t>“ CCTP</w:t>
            </w:r>
            <w:r w:rsidRPr="00176FC9">
              <w:rPr>
                <w:rFonts w:ascii="Times New Roman" w:hAnsi="Times New Roman" w:cs="Times New Roman"/>
              </w:rPr>
              <w:t xml:space="preserve"> ”. </w:t>
            </w:r>
          </w:p>
          <w:p w:rsidR="00D531D2" w:rsidRPr="00176FC9" w:rsidRDefault="00D531D2" w:rsidP="00116959">
            <w:pPr>
              <w:rPr>
                <w:rFonts w:ascii="Times New Roman" w:hAnsi="Times New Roman" w:cs="Times New Roman"/>
              </w:rPr>
            </w:pPr>
            <w:r w:rsidRPr="00176FC9">
              <w:rPr>
                <w:rFonts w:ascii="Times New Roman" w:hAnsi="Times New Roman" w:cs="Times New Roman"/>
                <w:b/>
                <w:bCs/>
              </w:rPr>
              <w:t>Le mètre cube à</w:t>
            </w:r>
            <w:r w:rsidRPr="00176FC9">
              <w:rPr>
                <w:rFonts w:ascii="Times New Roman" w:hAnsi="Times New Roman" w:cs="Times New Roman"/>
              </w:rPr>
              <w:t xml:space="preserve">  _____________________________ Francs CFA</w:t>
            </w:r>
          </w:p>
        </w:tc>
        <w:tc>
          <w:tcPr>
            <w:tcW w:w="2112" w:type="dxa"/>
            <w:tcBorders>
              <w:top w:val="single" w:sz="4" w:space="0" w:color="auto"/>
              <w:left w:val="single" w:sz="4" w:space="0" w:color="auto"/>
              <w:bottom w:val="single" w:sz="4" w:space="0" w:color="auto"/>
              <w:right w:val="double" w:sz="4" w:space="0" w:color="auto"/>
            </w:tcBorders>
          </w:tcPr>
          <w:p w:rsidR="00D531D2" w:rsidRPr="00176FC9" w:rsidRDefault="00D531D2" w:rsidP="00116959">
            <w:pPr>
              <w:rPr>
                <w:rFonts w:ascii="Times New Roman" w:hAnsi="Times New Roman" w:cs="Times New Roman"/>
              </w:rPr>
            </w:pPr>
          </w:p>
        </w:tc>
      </w:tr>
      <w:tr w:rsidR="00447EC2" w:rsidRPr="00176FC9" w:rsidTr="00116959">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D531D2" w:rsidRPr="00176FC9" w:rsidRDefault="00D531D2" w:rsidP="00116959">
            <w:pPr>
              <w:rPr>
                <w:rFonts w:ascii="Times New Roman" w:hAnsi="Times New Roman" w:cs="Times New Roman"/>
                <w:b/>
                <w:bCs/>
              </w:rPr>
            </w:pPr>
            <w:r w:rsidRPr="00176FC9">
              <w:rPr>
                <w:rFonts w:ascii="Times New Roman" w:hAnsi="Times New Roman" w:cs="Times New Roman"/>
                <w:b/>
                <w:bCs/>
              </w:rPr>
              <w:t>303</w:t>
            </w:r>
          </w:p>
        </w:tc>
        <w:tc>
          <w:tcPr>
            <w:tcW w:w="7258" w:type="dxa"/>
            <w:tcBorders>
              <w:top w:val="single" w:sz="4" w:space="0" w:color="auto"/>
              <w:left w:val="single" w:sz="4" w:space="0" w:color="auto"/>
              <w:bottom w:val="single" w:sz="4" w:space="0" w:color="auto"/>
              <w:right w:val="single" w:sz="4" w:space="0" w:color="auto"/>
            </w:tcBorders>
            <w:hideMark/>
          </w:tcPr>
          <w:p w:rsidR="00D531D2" w:rsidRPr="00176FC9" w:rsidRDefault="004A056D" w:rsidP="00116959">
            <w:pPr>
              <w:rPr>
                <w:rFonts w:ascii="Times New Roman" w:hAnsi="Times New Roman" w:cs="Times New Roman"/>
                <w:b/>
              </w:rPr>
            </w:pPr>
            <w:r w:rsidRPr="00176FC9">
              <w:rPr>
                <w:rFonts w:ascii="Times New Roman" w:hAnsi="Times New Roman" w:cs="Times New Roman"/>
                <w:b/>
                <w:u w:val="single"/>
              </w:rPr>
              <w:t>Remblai en graveleux latéritique prévenant d’emprunt</w:t>
            </w:r>
          </w:p>
          <w:p w:rsidR="00D531D2" w:rsidRPr="00176FC9" w:rsidRDefault="00D531D2" w:rsidP="00116959">
            <w:pPr>
              <w:rPr>
                <w:rFonts w:ascii="Times New Roman" w:hAnsi="Times New Roman" w:cs="Times New Roman"/>
              </w:rPr>
            </w:pPr>
            <w:r w:rsidRPr="00176FC9">
              <w:rPr>
                <w:rFonts w:ascii="Times New Roman" w:hAnsi="Times New Roman" w:cs="Times New Roman"/>
              </w:rPr>
              <w:t xml:space="preserve">Ce prix rémunère dans les conditions générales prévues au CCTP le </w:t>
            </w:r>
            <w:r w:rsidRPr="00176FC9">
              <w:rPr>
                <w:rFonts w:ascii="Times New Roman" w:hAnsi="Times New Roman" w:cs="Times New Roman"/>
                <w:b/>
              </w:rPr>
              <w:t xml:space="preserve">forfait </w:t>
            </w:r>
            <w:r w:rsidRPr="00176FC9">
              <w:rPr>
                <w:rFonts w:ascii="Times New Roman" w:hAnsi="Times New Roman" w:cs="Times New Roman"/>
              </w:rPr>
              <w:t xml:space="preserve">(FF). </w:t>
            </w:r>
          </w:p>
          <w:p w:rsidR="00D531D2" w:rsidRPr="00176FC9" w:rsidRDefault="00D531D2" w:rsidP="00116959">
            <w:pPr>
              <w:rPr>
                <w:rFonts w:ascii="Times New Roman" w:hAnsi="Times New Roman" w:cs="Times New Roman"/>
              </w:rPr>
            </w:pPr>
            <w:r w:rsidRPr="00176FC9">
              <w:rPr>
                <w:rFonts w:ascii="Times New Roman" w:hAnsi="Times New Roman" w:cs="Times New Roman"/>
                <w:b/>
              </w:rPr>
              <w:t>Le Forfait à</w:t>
            </w:r>
            <w:r w:rsidRPr="00176FC9">
              <w:rPr>
                <w:rFonts w:ascii="Times New Roman" w:hAnsi="Times New Roman" w:cs="Times New Roman"/>
              </w:rPr>
              <w:t xml:space="preserve">  __________________________  </w:t>
            </w:r>
            <w:r w:rsidRPr="00176FC9">
              <w:rPr>
                <w:rFonts w:ascii="Times New Roman" w:hAnsi="Times New Roman" w:cs="Times New Roman"/>
                <w:b/>
                <w:bCs/>
              </w:rPr>
              <w:t>Francs CFA</w:t>
            </w:r>
          </w:p>
        </w:tc>
        <w:tc>
          <w:tcPr>
            <w:tcW w:w="2112" w:type="dxa"/>
            <w:tcBorders>
              <w:top w:val="single" w:sz="4" w:space="0" w:color="auto"/>
              <w:left w:val="single" w:sz="4" w:space="0" w:color="auto"/>
              <w:bottom w:val="single" w:sz="4" w:space="0" w:color="auto"/>
              <w:right w:val="double" w:sz="4" w:space="0" w:color="auto"/>
            </w:tcBorders>
          </w:tcPr>
          <w:p w:rsidR="00D531D2" w:rsidRPr="00176FC9" w:rsidRDefault="00D531D2" w:rsidP="00116959">
            <w:pPr>
              <w:rPr>
                <w:rFonts w:ascii="Times New Roman" w:hAnsi="Times New Roman" w:cs="Times New Roman"/>
              </w:rPr>
            </w:pPr>
          </w:p>
        </w:tc>
      </w:tr>
    </w:tbl>
    <w:p w:rsidR="00D531D2" w:rsidRPr="00176FC9" w:rsidRDefault="00D531D2" w:rsidP="00CE0FB2">
      <w:pPr>
        <w:rPr>
          <w:rFonts w:ascii="Times New Roman" w:hAnsi="Times New Roman" w:cs="Times New Roman"/>
          <w:u w:val="single"/>
        </w:rPr>
      </w:pPr>
    </w:p>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p>
    <w:p w:rsidR="00EA4387" w:rsidRPr="00176FC9" w:rsidRDefault="00EA4387" w:rsidP="00CE0FB2">
      <w:pPr>
        <w:rPr>
          <w:rFonts w:ascii="Times New Roman" w:hAnsi="Times New Roman" w:cs="Times New Roman"/>
          <w:b/>
        </w:rPr>
      </w:pPr>
    </w:p>
    <w:p w:rsidR="00EA4387" w:rsidRPr="00176FC9" w:rsidRDefault="00EA4387" w:rsidP="00CE0FB2">
      <w:pPr>
        <w:rPr>
          <w:rFonts w:ascii="Times New Roman" w:hAnsi="Times New Roman" w:cs="Times New Roman"/>
          <w:b/>
        </w:rPr>
      </w:pPr>
    </w:p>
    <w:p w:rsidR="00EA4387" w:rsidRPr="00176FC9" w:rsidRDefault="00EA4387" w:rsidP="00CE0FB2">
      <w:pPr>
        <w:rPr>
          <w:rFonts w:ascii="Times New Roman" w:hAnsi="Times New Roman" w:cs="Times New Roman"/>
          <w:b/>
        </w:rPr>
      </w:pPr>
    </w:p>
    <w:p w:rsidR="00EA4387" w:rsidRPr="00176FC9" w:rsidRDefault="00EA4387" w:rsidP="00CE0FB2">
      <w:pPr>
        <w:rPr>
          <w:rFonts w:ascii="Times New Roman" w:hAnsi="Times New Roman" w:cs="Times New Roman"/>
          <w:b/>
        </w:rPr>
      </w:pPr>
    </w:p>
    <w:p w:rsidR="00EA4387" w:rsidRPr="00176FC9" w:rsidRDefault="00EA4387" w:rsidP="00CE0FB2">
      <w:pPr>
        <w:rPr>
          <w:rFonts w:ascii="Times New Roman" w:hAnsi="Times New Roman" w:cs="Times New Roman"/>
          <w:b/>
        </w:rPr>
      </w:pPr>
    </w:p>
    <w:p w:rsidR="00EA4387" w:rsidRPr="00176FC9" w:rsidRDefault="00EA4387" w:rsidP="00CE0FB2">
      <w:pPr>
        <w:rPr>
          <w:rFonts w:ascii="Times New Roman" w:hAnsi="Times New Roman" w:cs="Times New Roman"/>
          <w:b/>
        </w:rPr>
      </w:pPr>
    </w:p>
    <w:p w:rsidR="00EA4387" w:rsidRPr="00176FC9" w:rsidRDefault="00EA4387" w:rsidP="00CE0FB2">
      <w:pPr>
        <w:rPr>
          <w:rFonts w:ascii="Times New Roman" w:hAnsi="Times New Roman" w:cs="Times New Roman"/>
          <w:b/>
        </w:rPr>
      </w:pPr>
    </w:p>
    <w:p w:rsidR="00EA4387" w:rsidRPr="00176FC9" w:rsidRDefault="00EA4387" w:rsidP="00EA4387">
      <w:pPr>
        <w:rPr>
          <w:rFonts w:ascii="Times New Roman" w:hAnsi="Times New Roman" w:cs="Times New Roman"/>
          <w:b/>
          <w:u w:val="single"/>
        </w:rPr>
      </w:pPr>
      <w:r w:rsidRPr="00176FC9">
        <w:rPr>
          <w:rFonts w:ascii="Times New Roman" w:hAnsi="Times New Roman" w:cs="Times New Roman"/>
          <w:noProof/>
          <w:lang w:eastAsia="fr-FR"/>
        </w:rPr>
        <w:lastRenderedPageBreak/>
        <mc:AlternateContent>
          <mc:Choice Requires="wps">
            <w:drawing>
              <wp:anchor distT="0" distB="0" distL="114300" distR="114300" simplePos="0" relativeHeight="251680768" behindDoc="0" locked="0" layoutInCell="1" allowOverlap="1" wp14:anchorId="6CC770E9" wp14:editId="3A4385DE">
                <wp:simplePos x="0" y="0"/>
                <wp:positionH relativeFrom="column">
                  <wp:posOffset>3891998</wp:posOffset>
                </wp:positionH>
                <wp:positionV relativeFrom="paragraph">
                  <wp:posOffset>-697424</wp:posOffset>
                </wp:positionV>
                <wp:extent cx="2623185" cy="2921635"/>
                <wp:effectExtent l="0" t="0" r="5715" b="0"/>
                <wp:wrapNone/>
                <wp:docPr id="534" name="Zone de texte 534"/>
                <wp:cNvGraphicFramePr/>
                <a:graphic xmlns:a="http://schemas.openxmlformats.org/drawingml/2006/main">
                  <a:graphicData uri="http://schemas.microsoft.com/office/word/2010/wordprocessingShape">
                    <wps:wsp>
                      <wps:cNvSpPr txBox="1"/>
                      <wps:spPr>
                        <a:xfrm>
                          <a:off x="0" y="0"/>
                          <a:ext cx="2623185" cy="2921635"/>
                        </a:xfrm>
                        <a:prstGeom prst="rect">
                          <a:avLst/>
                        </a:prstGeom>
                        <a:solidFill>
                          <a:sysClr val="window" lastClr="FFFFFF"/>
                        </a:solidFill>
                        <a:ln w="6350">
                          <a:noFill/>
                        </a:ln>
                        <a:effectLst/>
                      </wps:spPr>
                      <wps:txbx>
                        <w:txbxContent>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6A3B7B" w:rsidRPr="00CE0FB2" w:rsidRDefault="006A3B7B" w:rsidP="00EA4387">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EA4387">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6A3B7B" w:rsidRPr="00CE0FB2" w:rsidRDefault="006A3B7B" w:rsidP="00EA4387">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EA4387">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6A3B7B" w:rsidRPr="00CE0FB2" w:rsidRDefault="006A3B7B" w:rsidP="00EA4387">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EA4387">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6A3B7B" w:rsidRPr="00CE0FB2" w:rsidRDefault="006A3B7B" w:rsidP="00EA4387">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6A3B7B" w:rsidRPr="00CE0FB2" w:rsidRDefault="006A3B7B" w:rsidP="00EA4387">
                            <w:pPr>
                              <w:spacing w:after="0" w:line="240" w:lineRule="auto"/>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770E9" id="Zone de texte 534" o:spid="_x0000_s1056" type="#_x0000_t202" style="position:absolute;margin-left:306.45pt;margin-top:-54.9pt;width:206.55pt;height:230.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" fillcolor="window" stroked="f" strokeweight=".5pt">
                <v:textbox>
                  <w:txbxContent>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6A3B7B" w:rsidRPr="00CE0FB2" w:rsidRDefault="006A3B7B" w:rsidP="00EA4387">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EA4387">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6A3B7B" w:rsidRPr="00CE0FB2" w:rsidRDefault="006A3B7B" w:rsidP="00EA4387">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EA4387">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6A3B7B" w:rsidRPr="00CE0FB2" w:rsidRDefault="006A3B7B" w:rsidP="00EA4387">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EA4387">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6A3B7B" w:rsidRPr="00CE0FB2" w:rsidRDefault="006A3B7B" w:rsidP="00EA4387">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6A3B7B" w:rsidRPr="00CE0FB2" w:rsidRDefault="006A3B7B" w:rsidP="00EA4387">
                      <w:pPr>
                        <w:spacing w:after="0" w:line="240" w:lineRule="auto"/>
                        <w:rPr>
                          <w:rFonts w:ascii="Times New Roman" w:hAnsi="Times New Roman" w:cs="Times New Roman"/>
                          <w:sz w:val="24"/>
                          <w:szCs w:val="24"/>
                          <w:lang w:val="en-US"/>
                        </w:rPr>
                      </w:pPr>
                    </w:p>
                  </w:txbxContent>
                </v:textbox>
              </v:shape>
            </w:pict>
          </mc:Fallback>
        </mc:AlternateContent>
      </w:r>
      <w:r w:rsidRPr="00176FC9">
        <w:rPr>
          <w:rFonts w:ascii="Times New Roman" w:hAnsi="Times New Roman" w:cs="Times New Roman"/>
          <w:noProof/>
          <w:lang w:eastAsia="fr-FR"/>
        </w:rPr>
        <w:drawing>
          <wp:anchor distT="0" distB="0" distL="114300" distR="114300" simplePos="0" relativeHeight="251682816" behindDoc="0" locked="0" layoutInCell="1" allowOverlap="1" wp14:anchorId="4B736CCA" wp14:editId="262164BD">
            <wp:simplePos x="0" y="0"/>
            <wp:positionH relativeFrom="column">
              <wp:posOffset>2202705</wp:posOffset>
            </wp:positionH>
            <wp:positionV relativeFrom="paragraph">
              <wp:posOffset>-106266</wp:posOffset>
            </wp:positionV>
            <wp:extent cx="1689100" cy="2165985"/>
            <wp:effectExtent l="0" t="0" r="6350" b="5715"/>
            <wp:wrapNone/>
            <wp:docPr id="536" name="Image 536"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pic:spPr>
                </pic:pic>
              </a:graphicData>
            </a:graphic>
            <wp14:sizeRelH relativeFrom="page">
              <wp14:pctWidth>0</wp14:pctWidth>
            </wp14:sizeRelH>
            <wp14:sizeRelV relativeFrom="page">
              <wp14:pctHeight>0</wp14:pctHeight>
            </wp14:sizeRelV>
          </wp:anchor>
        </w:drawing>
      </w:r>
      <w:r w:rsidRPr="00176FC9">
        <w:rPr>
          <w:rFonts w:ascii="Times New Roman" w:hAnsi="Times New Roman" w:cs="Times New Roman"/>
          <w:noProof/>
          <w:lang w:eastAsia="fr-FR"/>
        </w:rPr>
        <mc:AlternateContent>
          <mc:Choice Requires="wps">
            <w:drawing>
              <wp:anchor distT="0" distB="0" distL="114300" distR="114300" simplePos="0" relativeHeight="251678720" behindDoc="0" locked="0" layoutInCell="1" allowOverlap="1" wp14:anchorId="6A227AF4" wp14:editId="47D3C9BE">
                <wp:simplePos x="0" y="0"/>
                <wp:positionH relativeFrom="column">
                  <wp:posOffset>-709378</wp:posOffset>
                </wp:positionH>
                <wp:positionV relativeFrom="paragraph">
                  <wp:posOffset>-558275</wp:posOffset>
                </wp:positionV>
                <wp:extent cx="2802890" cy="2921635"/>
                <wp:effectExtent l="0" t="0" r="0" b="0"/>
                <wp:wrapNone/>
                <wp:docPr id="533" name="Zone de texte 533"/>
                <wp:cNvGraphicFramePr/>
                <a:graphic xmlns:a="http://schemas.openxmlformats.org/drawingml/2006/main">
                  <a:graphicData uri="http://schemas.microsoft.com/office/word/2010/wordprocessingShape">
                    <wps:wsp>
                      <wps:cNvSpPr txBox="1"/>
                      <wps:spPr>
                        <a:xfrm>
                          <a:off x="0" y="0"/>
                          <a:ext cx="2802890" cy="2921635"/>
                        </a:xfrm>
                        <a:prstGeom prst="rect">
                          <a:avLst/>
                        </a:prstGeom>
                        <a:solidFill>
                          <a:sysClr val="window" lastClr="FFFFFF"/>
                        </a:solidFill>
                        <a:ln w="6350">
                          <a:noFill/>
                        </a:ln>
                        <a:effectLst/>
                      </wps:spPr>
                      <wps:txbx>
                        <w:txbxContent>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6A3B7B" w:rsidRPr="00CE0FB2" w:rsidRDefault="006A3B7B" w:rsidP="00EA4387">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EA4387">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EA4387">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6A3B7B" w:rsidRPr="00CE0FB2" w:rsidRDefault="006A3B7B" w:rsidP="00EA4387">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6A3B7B" w:rsidRPr="00CE0FB2" w:rsidRDefault="006A3B7B" w:rsidP="00EA4387">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6A3B7B" w:rsidRPr="00CE0FB2" w:rsidRDefault="006A3B7B" w:rsidP="00EA4387">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6A3B7B" w:rsidRPr="00CE0FB2" w:rsidRDefault="006A3B7B" w:rsidP="00EA4387">
                            <w:pPr>
                              <w:spacing w:after="0" w:line="240" w:lineRule="auto"/>
                              <w:jc w:val="center"/>
                              <w:rPr>
                                <w:rFonts w:ascii="Times New Roman" w:hAnsi="Times New Roman" w:cs="Times New Roman"/>
                                <w:bCs/>
                                <w:sz w:val="16"/>
                                <w:szCs w:val="18"/>
                              </w:rPr>
                            </w:pPr>
                          </w:p>
                          <w:p w:rsidR="006A3B7B" w:rsidRPr="00CE0FB2" w:rsidRDefault="006A3B7B" w:rsidP="00EA4387">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27AF4" id="Zone de texte 533" o:spid="_x0000_s1057" type="#_x0000_t202" style="position:absolute;margin-left:-55.85pt;margin-top:-43.95pt;width:220.7pt;height:230.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" fillcolor="window" stroked="f" strokeweight=".5pt">
                <v:textbox>
                  <w:txbxContent>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6A3B7B" w:rsidRPr="00CE0FB2" w:rsidRDefault="006A3B7B" w:rsidP="00EA4387">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EA4387">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EA4387">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6A3B7B" w:rsidRPr="00CE0FB2" w:rsidRDefault="006A3B7B" w:rsidP="00EA4387">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6A3B7B" w:rsidRPr="00CE0FB2" w:rsidRDefault="006A3B7B" w:rsidP="00EA4387">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6A3B7B" w:rsidRPr="00CE0FB2" w:rsidRDefault="006A3B7B" w:rsidP="00EA4387">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6A3B7B" w:rsidRPr="00CE0FB2" w:rsidRDefault="006A3B7B" w:rsidP="00EA4387">
                      <w:pPr>
                        <w:spacing w:after="0" w:line="240" w:lineRule="auto"/>
                        <w:jc w:val="center"/>
                        <w:rPr>
                          <w:rFonts w:ascii="Times New Roman" w:hAnsi="Times New Roman" w:cs="Times New Roman"/>
                          <w:bCs/>
                          <w:sz w:val="16"/>
                          <w:szCs w:val="18"/>
                        </w:rPr>
                      </w:pPr>
                    </w:p>
                    <w:p w:rsidR="006A3B7B" w:rsidRPr="00CE0FB2" w:rsidRDefault="006A3B7B" w:rsidP="00EA4387">
                      <w:pPr>
                        <w:spacing w:after="0" w:line="240" w:lineRule="auto"/>
                        <w:jc w:val="center"/>
                        <w:rPr>
                          <w:rFonts w:ascii="Times New Roman" w:hAnsi="Times New Roman" w:cs="Times New Roman"/>
                          <w:bCs/>
                          <w:sz w:val="18"/>
                          <w:szCs w:val="18"/>
                        </w:rPr>
                      </w:pPr>
                    </w:p>
                  </w:txbxContent>
                </v:textbox>
              </v:shape>
            </w:pict>
          </mc:Fallback>
        </mc:AlternateContent>
      </w:r>
    </w:p>
    <w:p w:rsidR="00EA4387" w:rsidRPr="00176FC9" w:rsidRDefault="00EA4387" w:rsidP="00EA4387">
      <w:pPr>
        <w:rPr>
          <w:rFonts w:ascii="Times New Roman" w:hAnsi="Times New Roman" w:cs="Times New Roman"/>
          <w:b/>
          <w:u w:val="single"/>
        </w:rPr>
      </w:pPr>
    </w:p>
    <w:p w:rsidR="00EA4387" w:rsidRPr="00176FC9" w:rsidRDefault="00EA4387" w:rsidP="00EA4387">
      <w:pPr>
        <w:rPr>
          <w:rFonts w:ascii="Times New Roman" w:hAnsi="Times New Roman" w:cs="Times New Roman"/>
          <w:b/>
          <w:u w:val="single"/>
        </w:rPr>
      </w:pPr>
    </w:p>
    <w:p w:rsidR="00EA4387" w:rsidRPr="00176FC9" w:rsidRDefault="00EA4387" w:rsidP="00EA4387">
      <w:pPr>
        <w:rPr>
          <w:rFonts w:ascii="Times New Roman" w:hAnsi="Times New Roman" w:cs="Times New Roman"/>
          <w:b/>
          <w:u w:val="single"/>
        </w:rPr>
      </w:pPr>
    </w:p>
    <w:p w:rsidR="00EA4387" w:rsidRPr="00176FC9" w:rsidRDefault="00EA4387" w:rsidP="00EA4387">
      <w:pPr>
        <w:rPr>
          <w:rFonts w:ascii="Times New Roman" w:hAnsi="Times New Roman" w:cs="Times New Roman"/>
          <w:b/>
          <w:u w:val="single"/>
        </w:rPr>
      </w:pPr>
    </w:p>
    <w:p w:rsidR="00EA4387" w:rsidRPr="00176FC9" w:rsidRDefault="00EA4387" w:rsidP="00EA4387">
      <w:pPr>
        <w:rPr>
          <w:rFonts w:ascii="Times New Roman" w:hAnsi="Times New Roman" w:cs="Times New Roman"/>
          <w:b/>
          <w:u w:val="single"/>
        </w:rPr>
      </w:pPr>
    </w:p>
    <w:p w:rsidR="00EA4387" w:rsidRPr="00176FC9" w:rsidRDefault="00EA4387" w:rsidP="00EA4387">
      <w:pPr>
        <w:rPr>
          <w:rFonts w:ascii="Times New Roman" w:hAnsi="Times New Roman" w:cs="Times New Roman"/>
          <w:b/>
          <w:u w:val="single"/>
        </w:rPr>
      </w:pPr>
    </w:p>
    <w:p w:rsidR="00EA4387" w:rsidRPr="00176FC9" w:rsidRDefault="00EA4387" w:rsidP="00EA4387">
      <w:pPr>
        <w:rPr>
          <w:rFonts w:ascii="Times New Roman" w:hAnsi="Times New Roman" w:cs="Times New Roman"/>
        </w:rPr>
      </w:pPr>
    </w:p>
    <w:p w:rsidR="00EA4387" w:rsidRPr="00176FC9" w:rsidRDefault="00EA4387" w:rsidP="00EA4387">
      <w:pPr>
        <w:rPr>
          <w:rFonts w:ascii="Times New Roman" w:hAnsi="Times New Roman" w:cs="Times New Roman"/>
          <w:sz w:val="12"/>
        </w:rPr>
      </w:pPr>
    </w:p>
    <w:p w:rsidR="00EA4387" w:rsidRPr="00176FC9" w:rsidRDefault="00EA4387" w:rsidP="00EA4387">
      <w:pPr>
        <w:spacing w:after="0" w:line="240" w:lineRule="auto"/>
        <w:jc w:val="center"/>
        <w:rPr>
          <w:rFonts w:ascii="Times New Roman" w:hAnsi="Times New Roman" w:cs="Times New Roman"/>
          <w:b/>
        </w:rPr>
      </w:pPr>
      <w:r w:rsidRPr="00176FC9">
        <w:rPr>
          <w:rFonts w:ascii="Times New Roman" w:hAnsi="Times New Roman" w:cs="Times New Roman"/>
          <w:b/>
          <w:i/>
          <w:u w:val="single"/>
        </w:rPr>
        <w:t>MAITRE D’OUVRAGE</w:t>
      </w:r>
      <w:r w:rsidRPr="00176FC9">
        <w:rPr>
          <w:rFonts w:ascii="Times New Roman" w:hAnsi="Times New Roman" w:cs="Times New Roman"/>
          <w:b/>
          <w:i/>
        </w:rPr>
        <w:t> : MAIRE DE LA COMMUNE D’AMBAM</w:t>
      </w:r>
    </w:p>
    <w:p w:rsidR="00EA4387" w:rsidRPr="00176FC9" w:rsidRDefault="00EA4387" w:rsidP="00EA4387">
      <w:pPr>
        <w:spacing w:after="0" w:line="240" w:lineRule="auto"/>
        <w:jc w:val="center"/>
        <w:rPr>
          <w:rFonts w:ascii="Times New Roman" w:hAnsi="Times New Roman" w:cs="Times New Roman"/>
          <w:b/>
          <w:i/>
        </w:rPr>
      </w:pPr>
      <w:r w:rsidRPr="00176FC9">
        <w:rPr>
          <w:rFonts w:ascii="Times New Roman" w:hAnsi="Times New Roman" w:cs="Times New Roman"/>
          <w:b/>
          <w:i/>
          <w:u w:val="single"/>
        </w:rPr>
        <w:t>AUTORITE CONTRACTANTE</w:t>
      </w:r>
      <w:r w:rsidRPr="00176FC9">
        <w:rPr>
          <w:rFonts w:ascii="Times New Roman" w:hAnsi="Times New Roman" w:cs="Times New Roman"/>
          <w:b/>
          <w:i/>
        </w:rPr>
        <w:t> : MAIRE DE LA COMMUNE D’AMBAM</w:t>
      </w:r>
    </w:p>
    <w:p w:rsidR="00EA4387" w:rsidRPr="00176FC9" w:rsidRDefault="00EA4387" w:rsidP="00EA4387">
      <w:pPr>
        <w:spacing w:after="0" w:line="240" w:lineRule="auto"/>
        <w:jc w:val="center"/>
        <w:rPr>
          <w:rFonts w:ascii="Times New Roman" w:hAnsi="Times New Roman" w:cs="Times New Roman"/>
          <w:b/>
          <w:i/>
        </w:rPr>
      </w:pPr>
      <w:r w:rsidRPr="00176FC9">
        <w:rPr>
          <w:rFonts w:ascii="Times New Roman" w:hAnsi="Times New Roman" w:cs="Times New Roman"/>
          <w:b/>
          <w:i/>
          <w:u w:val="single"/>
        </w:rPr>
        <w:t>COMMISSION COMPETENTE :</w:t>
      </w:r>
      <w:r w:rsidRPr="00176FC9">
        <w:rPr>
          <w:rFonts w:ascii="Times New Roman" w:hAnsi="Times New Roman" w:cs="Times New Roman"/>
          <w:b/>
          <w:i/>
        </w:rPr>
        <w:t xml:space="preserve"> COMMISSION INTERNE DE PASSATION DES MARCHES DE LA COMMUNE D’AMBAM</w:t>
      </w:r>
    </w:p>
    <w:p w:rsidR="00EA4387" w:rsidRPr="00176FC9" w:rsidRDefault="00EA4387" w:rsidP="00EA4387">
      <w:pPr>
        <w:rPr>
          <w:rFonts w:ascii="Times New Roman" w:hAnsi="Times New Roman" w:cs="Times New Roman"/>
          <w:b/>
          <w:i/>
        </w:rPr>
      </w:pPr>
      <w:r w:rsidRPr="00176FC9">
        <w:rPr>
          <w:rFonts w:ascii="Times New Roman" w:hAnsi="Times New Roman" w:cs="Times New Roman"/>
          <w:noProof/>
          <w:lang w:eastAsia="fr-FR"/>
        </w:rPr>
        <mc:AlternateContent>
          <mc:Choice Requires="wps">
            <w:drawing>
              <wp:anchor distT="0" distB="0" distL="114300" distR="114300" simplePos="0" relativeHeight="251684864" behindDoc="0" locked="0" layoutInCell="1" allowOverlap="1" wp14:anchorId="22EF5578" wp14:editId="52AE8F18">
                <wp:simplePos x="0" y="0"/>
                <wp:positionH relativeFrom="column">
                  <wp:posOffset>-569733</wp:posOffset>
                </wp:positionH>
                <wp:positionV relativeFrom="paragraph">
                  <wp:posOffset>127000</wp:posOffset>
                </wp:positionV>
                <wp:extent cx="6897370" cy="1858618"/>
                <wp:effectExtent l="38100" t="38100" r="36830" b="46990"/>
                <wp:wrapNone/>
                <wp:docPr id="535" name="Rectangle à coins arrondis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858618"/>
                        </a:xfrm>
                        <a:prstGeom prst="roundRect">
                          <a:avLst>
                            <a:gd name="adj" fmla="val 16667"/>
                          </a:avLst>
                        </a:prstGeom>
                        <a:solidFill>
                          <a:srgbClr val="FFFFFF"/>
                        </a:solidFill>
                        <a:ln w="76200" cmpd="tri">
                          <a:solidFill>
                            <a:srgbClr val="000000"/>
                          </a:solidFill>
                          <a:round/>
                          <a:headEnd/>
                          <a:tailEnd/>
                        </a:ln>
                      </wps:spPr>
                      <wps:txbx>
                        <w:txbxContent>
                          <w:p w:rsidR="006A3B7B" w:rsidRPr="001B2246" w:rsidRDefault="006A3B7B" w:rsidP="00E70241">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 </w:t>
                            </w:r>
                            <w:r w:rsidRPr="001B2246">
                              <w:rPr>
                                <w:rFonts w:ascii="Times New Roman" w:hAnsi="Times New Roman" w:cs="Times New Roman"/>
                                <w:b/>
                                <w:bCs/>
                                <w:sz w:val="28"/>
                                <w:szCs w:val="24"/>
                              </w:rPr>
                              <w:t xml:space="preserve">/DAONO/PU/RS/D-VNT/C-AMBAM/SG/SCODELMAP/SIGAMP/2024 DU </w:t>
                            </w:r>
                            <w:r w:rsidR="001034D6">
                              <w:rPr>
                                <w:rFonts w:ascii="Times New Roman" w:hAnsi="Times New Roman" w:cs="Times New Roman"/>
                                <w:b/>
                                <w:sz w:val="28"/>
                                <w:szCs w:val="24"/>
                              </w:rPr>
                              <w:t>29 MAI</w:t>
                            </w:r>
                            <w:r w:rsidR="001034D6" w:rsidRPr="001B2246">
                              <w:rPr>
                                <w:rFonts w:ascii="Times New Roman" w:hAnsi="Times New Roman" w:cs="Times New Roman"/>
                                <w:b/>
                                <w:sz w:val="28"/>
                                <w:szCs w:val="24"/>
                              </w:rPr>
                              <w:t xml:space="preserve"> </w:t>
                            </w:r>
                            <w:r w:rsidRPr="001B2246">
                              <w:rPr>
                                <w:rFonts w:ascii="Times New Roman" w:hAnsi="Times New Roman" w:cs="Times New Roman"/>
                                <w:b/>
                                <w:sz w:val="28"/>
                                <w:szCs w:val="24"/>
                              </w:rPr>
                              <w:t xml:space="preserve">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DE LA GROTTE DE MENDIMI </w:t>
                            </w:r>
                            <w:r w:rsidRPr="001B2246">
                              <w:rPr>
                                <w:rFonts w:ascii="Times New Roman" w:eastAsia="Gill Sans MT" w:hAnsi="Times New Roman" w:cs="Times New Roman"/>
                                <w:b/>
                                <w:sz w:val="28"/>
                                <w:szCs w:val="24"/>
                              </w:rPr>
                              <w:t xml:space="preserve">(LOT1) ; </w:t>
                            </w:r>
                            <w:r w:rsidRPr="001B2246">
                              <w:rPr>
                                <w:rFonts w:ascii="Times New Roman" w:hAnsi="Times New Roman" w:cs="Times New Roman"/>
                                <w:b/>
                                <w:sz w:val="28"/>
                                <w:szCs w:val="24"/>
                              </w:rPr>
                              <w:t>AMENAGEMENT DU MARCHE DE BOIS D’AMBAM</w:t>
                            </w:r>
                            <w:r w:rsidRPr="001B2246">
                              <w:rPr>
                                <w:rFonts w:ascii="Times New Roman" w:eastAsia="Gill Sans MT" w:hAnsi="Times New Roman" w:cs="Times New Roman"/>
                                <w:b/>
                                <w:sz w:val="28"/>
                                <w:szCs w:val="24"/>
                              </w:rPr>
                              <w:t xml:space="preserve"> (LOT2) ;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MINTOUL ET LE MINDDEVEL</w:t>
                            </w:r>
                            <w:r w:rsidRPr="001B2246">
                              <w:rPr>
                                <w:rFonts w:ascii="Times New Roman" w:hAnsi="Times New Roman" w:cs="Times New Roman"/>
                                <w:b/>
                                <w:bCs/>
                                <w:sz w:val="28"/>
                                <w:szCs w:val="24"/>
                              </w:rPr>
                              <w:t>, COMMUNE D’AMBAM, DEPARTEMENT DE LA VALLEE DU NTEM, REGION DU SUD.</w:t>
                            </w:r>
                          </w:p>
                          <w:p w:rsidR="006A3B7B" w:rsidRPr="001B2246" w:rsidRDefault="006A3B7B" w:rsidP="00EA4387">
                            <w:pPr>
                              <w:jc w:val="both"/>
                              <w:rPr>
                                <w:rFonts w:ascii="Times New Roman" w:eastAsia="Times New Roman" w:hAnsi="Times New Roman" w:cs="Times New Roman"/>
                                <w:b/>
                                <w:bCs/>
                                <w:sz w:val="28"/>
                                <w:szCs w:val="24"/>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EF5578" id="Rectangle à coins arrondis 535" o:spid="_x0000_s1058" style="position:absolute;margin-left:-44.85pt;margin-top:10pt;width:543.1pt;height:146.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" strokeweight="6pt">
                <v:stroke linestyle="thickBetweenThin"/>
                <v:textbox>
                  <w:txbxContent>
                    <w:p w:rsidR="006A3B7B" w:rsidRPr="001B2246" w:rsidRDefault="006A3B7B" w:rsidP="00E70241">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 </w:t>
                      </w:r>
                      <w:r w:rsidRPr="001B2246">
                        <w:rPr>
                          <w:rFonts w:ascii="Times New Roman" w:hAnsi="Times New Roman" w:cs="Times New Roman"/>
                          <w:b/>
                          <w:bCs/>
                          <w:sz w:val="28"/>
                          <w:szCs w:val="24"/>
                        </w:rPr>
                        <w:t xml:space="preserve">/DAONO/PU/RS/D-VNT/C-AMBAM/SG/SCODELMAP/SIGAMP/2024 DU </w:t>
                      </w:r>
                      <w:r w:rsidR="001034D6">
                        <w:rPr>
                          <w:rFonts w:ascii="Times New Roman" w:hAnsi="Times New Roman" w:cs="Times New Roman"/>
                          <w:b/>
                          <w:sz w:val="28"/>
                          <w:szCs w:val="24"/>
                        </w:rPr>
                        <w:t>29 MAI</w:t>
                      </w:r>
                      <w:r w:rsidR="001034D6" w:rsidRPr="001B2246">
                        <w:rPr>
                          <w:rFonts w:ascii="Times New Roman" w:hAnsi="Times New Roman" w:cs="Times New Roman"/>
                          <w:b/>
                          <w:sz w:val="28"/>
                          <w:szCs w:val="24"/>
                        </w:rPr>
                        <w:t xml:space="preserve"> </w:t>
                      </w:r>
                      <w:r w:rsidRPr="001B2246">
                        <w:rPr>
                          <w:rFonts w:ascii="Times New Roman" w:hAnsi="Times New Roman" w:cs="Times New Roman"/>
                          <w:b/>
                          <w:sz w:val="28"/>
                          <w:szCs w:val="24"/>
                        </w:rPr>
                        <w:t xml:space="preserve">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DE LA GROTTE DE MENDIMI </w:t>
                      </w:r>
                      <w:r w:rsidRPr="001B2246">
                        <w:rPr>
                          <w:rFonts w:ascii="Times New Roman" w:eastAsia="Gill Sans MT" w:hAnsi="Times New Roman" w:cs="Times New Roman"/>
                          <w:b/>
                          <w:sz w:val="28"/>
                          <w:szCs w:val="24"/>
                        </w:rPr>
                        <w:t xml:space="preserve">(LOT1) ; </w:t>
                      </w:r>
                      <w:r w:rsidRPr="001B2246">
                        <w:rPr>
                          <w:rFonts w:ascii="Times New Roman" w:hAnsi="Times New Roman" w:cs="Times New Roman"/>
                          <w:b/>
                          <w:sz w:val="28"/>
                          <w:szCs w:val="24"/>
                        </w:rPr>
                        <w:t>AMENAGEMENT DU MARCHE DE BOIS D’AMBAM</w:t>
                      </w:r>
                      <w:r w:rsidRPr="001B2246">
                        <w:rPr>
                          <w:rFonts w:ascii="Times New Roman" w:eastAsia="Gill Sans MT" w:hAnsi="Times New Roman" w:cs="Times New Roman"/>
                          <w:b/>
                          <w:sz w:val="28"/>
                          <w:szCs w:val="24"/>
                        </w:rPr>
                        <w:t xml:space="preserve"> (LOT2) ;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MINTOUL ET LE MINDDEVEL</w:t>
                      </w:r>
                      <w:r w:rsidRPr="001B2246">
                        <w:rPr>
                          <w:rFonts w:ascii="Times New Roman" w:hAnsi="Times New Roman" w:cs="Times New Roman"/>
                          <w:b/>
                          <w:bCs/>
                          <w:sz w:val="28"/>
                          <w:szCs w:val="24"/>
                        </w:rPr>
                        <w:t>, COMMUNE D’AMBAM, DEPARTEMENT DE LA VALLEE DU NTEM, REGION DU SUD.</w:t>
                      </w:r>
                    </w:p>
                    <w:p w:rsidR="006A3B7B" w:rsidRPr="001B2246" w:rsidRDefault="006A3B7B" w:rsidP="00EA4387">
                      <w:pPr>
                        <w:jc w:val="both"/>
                        <w:rPr>
                          <w:rFonts w:ascii="Times New Roman" w:eastAsia="Times New Roman" w:hAnsi="Times New Roman" w:cs="Times New Roman"/>
                          <w:b/>
                          <w:bCs/>
                          <w:sz w:val="28"/>
                          <w:szCs w:val="24"/>
                          <w:lang w:eastAsia="fr-FR"/>
                        </w:rPr>
                      </w:pPr>
                    </w:p>
                  </w:txbxContent>
                </v:textbox>
              </v:roundrect>
            </w:pict>
          </mc:Fallback>
        </mc:AlternateContent>
      </w:r>
    </w:p>
    <w:p w:rsidR="00EA4387" w:rsidRPr="00176FC9" w:rsidRDefault="00EA4387" w:rsidP="00EA4387">
      <w:pPr>
        <w:rPr>
          <w:rFonts w:ascii="Times New Roman" w:hAnsi="Times New Roman" w:cs="Times New Roman"/>
          <w:b/>
          <w:i/>
        </w:rPr>
      </w:pPr>
    </w:p>
    <w:p w:rsidR="00EA4387" w:rsidRPr="00176FC9" w:rsidRDefault="00EA4387" w:rsidP="00EA4387">
      <w:pPr>
        <w:rPr>
          <w:rFonts w:ascii="Times New Roman" w:hAnsi="Times New Roman" w:cs="Times New Roman"/>
          <w:b/>
          <w:i/>
        </w:rPr>
      </w:pPr>
    </w:p>
    <w:p w:rsidR="00EA4387" w:rsidRPr="00176FC9" w:rsidRDefault="00EA4387" w:rsidP="00EA4387">
      <w:pPr>
        <w:rPr>
          <w:rFonts w:ascii="Times New Roman" w:hAnsi="Times New Roman" w:cs="Times New Roman"/>
          <w:b/>
          <w:i/>
        </w:rPr>
      </w:pPr>
    </w:p>
    <w:p w:rsidR="00EA4387" w:rsidRPr="00176FC9" w:rsidRDefault="00EA4387" w:rsidP="00EA4387">
      <w:pPr>
        <w:rPr>
          <w:rFonts w:ascii="Times New Roman" w:hAnsi="Times New Roman" w:cs="Times New Roman"/>
          <w:b/>
          <w:i/>
        </w:rPr>
      </w:pPr>
    </w:p>
    <w:p w:rsidR="00EA4387" w:rsidRPr="00176FC9" w:rsidRDefault="00EA4387" w:rsidP="00EA4387">
      <w:pPr>
        <w:rPr>
          <w:rFonts w:ascii="Times New Roman" w:hAnsi="Times New Roman" w:cs="Times New Roman"/>
          <w:b/>
          <w:i/>
        </w:rPr>
      </w:pPr>
    </w:p>
    <w:p w:rsidR="00EA4387" w:rsidRPr="00176FC9" w:rsidRDefault="00EA4387" w:rsidP="00EA4387">
      <w:pPr>
        <w:rPr>
          <w:rFonts w:ascii="Times New Roman" w:hAnsi="Times New Roman" w:cs="Times New Roman"/>
          <w:b/>
          <w:i/>
        </w:rPr>
      </w:pPr>
    </w:p>
    <w:p w:rsidR="00EA4387" w:rsidRPr="00176FC9" w:rsidRDefault="00EA4387" w:rsidP="00EA4387">
      <w:pPr>
        <w:rPr>
          <w:rFonts w:ascii="Times New Roman" w:hAnsi="Times New Roman" w:cs="Times New Roman"/>
          <w:b/>
          <w:sz w:val="8"/>
        </w:rPr>
      </w:pPr>
    </w:p>
    <w:tbl>
      <w:tblPr>
        <w:tblW w:w="1105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1827"/>
        <w:gridCol w:w="1887"/>
        <w:gridCol w:w="1650"/>
        <w:gridCol w:w="1957"/>
        <w:gridCol w:w="1329"/>
        <w:gridCol w:w="1733"/>
      </w:tblGrid>
      <w:tr w:rsidR="00EA4387" w:rsidRPr="00176FC9" w:rsidTr="00EA4387">
        <w:trPr>
          <w:trHeight w:val="835"/>
        </w:trPr>
        <w:tc>
          <w:tcPr>
            <w:tcW w:w="667"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095E28">
            <w:pPr>
              <w:rPr>
                <w:rFonts w:ascii="Times New Roman" w:hAnsi="Times New Roman" w:cs="Times New Roman"/>
                <w:b/>
                <w:sz w:val="20"/>
              </w:rPr>
            </w:pPr>
            <w:r w:rsidRPr="00176FC9">
              <w:rPr>
                <w:rFonts w:ascii="Times New Roman" w:hAnsi="Times New Roman" w:cs="Times New Roman"/>
                <w:b/>
                <w:sz w:val="20"/>
              </w:rPr>
              <w:t>N° LOT</w:t>
            </w:r>
          </w:p>
        </w:tc>
        <w:tc>
          <w:tcPr>
            <w:tcW w:w="1827"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095E28">
            <w:pPr>
              <w:rPr>
                <w:rFonts w:ascii="Times New Roman" w:hAnsi="Times New Roman" w:cs="Times New Roman"/>
                <w:b/>
                <w:sz w:val="20"/>
              </w:rPr>
            </w:pPr>
            <w:r w:rsidRPr="00176FC9">
              <w:rPr>
                <w:rFonts w:ascii="Times New Roman" w:hAnsi="Times New Roman" w:cs="Times New Roman"/>
                <w:b/>
                <w:sz w:val="20"/>
              </w:rPr>
              <w:t>FINANCEMENT</w:t>
            </w:r>
          </w:p>
        </w:tc>
        <w:tc>
          <w:tcPr>
            <w:tcW w:w="1887"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095E28">
            <w:pPr>
              <w:spacing w:after="0" w:line="240" w:lineRule="auto"/>
              <w:rPr>
                <w:rFonts w:ascii="Times New Roman" w:hAnsi="Times New Roman" w:cs="Times New Roman"/>
                <w:b/>
                <w:sz w:val="20"/>
              </w:rPr>
            </w:pPr>
            <w:r w:rsidRPr="00176FC9">
              <w:rPr>
                <w:rFonts w:ascii="Times New Roman" w:hAnsi="Times New Roman" w:cs="Times New Roman"/>
                <w:b/>
                <w:sz w:val="20"/>
              </w:rPr>
              <w:t>AUTORISATION</w:t>
            </w:r>
          </w:p>
          <w:p w:rsidR="00EA4387" w:rsidRPr="00176FC9" w:rsidRDefault="00EA4387" w:rsidP="00095E28">
            <w:pPr>
              <w:spacing w:after="0" w:line="240" w:lineRule="auto"/>
              <w:rPr>
                <w:rFonts w:ascii="Times New Roman" w:hAnsi="Times New Roman" w:cs="Times New Roman"/>
                <w:b/>
                <w:sz w:val="20"/>
              </w:rPr>
            </w:pPr>
            <w:r w:rsidRPr="00176FC9">
              <w:rPr>
                <w:rFonts w:ascii="Times New Roman" w:hAnsi="Times New Roman" w:cs="Times New Roman"/>
                <w:b/>
                <w:sz w:val="20"/>
              </w:rPr>
              <w:t>DE DEPENSE</w:t>
            </w:r>
          </w:p>
        </w:tc>
        <w:tc>
          <w:tcPr>
            <w:tcW w:w="1650" w:type="dxa"/>
            <w:tcBorders>
              <w:top w:val="single" w:sz="4" w:space="0" w:color="auto"/>
              <w:left w:val="single" w:sz="4" w:space="0" w:color="auto"/>
              <w:bottom w:val="single" w:sz="4" w:space="0" w:color="auto"/>
              <w:right w:val="single" w:sz="4" w:space="0" w:color="auto"/>
            </w:tcBorders>
            <w:vAlign w:val="center"/>
          </w:tcPr>
          <w:p w:rsidR="00EA4387" w:rsidRPr="00176FC9" w:rsidRDefault="00EA4387" w:rsidP="00095E28">
            <w:pPr>
              <w:rPr>
                <w:rFonts w:ascii="Times New Roman" w:hAnsi="Times New Roman" w:cs="Times New Roman"/>
                <w:b/>
                <w:sz w:val="20"/>
              </w:rPr>
            </w:pPr>
          </w:p>
          <w:p w:rsidR="00EA4387" w:rsidRPr="00176FC9" w:rsidRDefault="00EA4387" w:rsidP="00095E28">
            <w:pPr>
              <w:rPr>
                <w:rFonts w:ascii="Times New Roman" w:hAnsi="Times New Roman" w:cs="Times New Roman"/>
                <w:b/>
                <w:sz w:val="20"/>
              </w:rPr>
            </w:pPr>
            <w:r w:rsidRPr="00176FC9">
              <w:rPr>
                <w:rFonts w:ascii="Times New Roman" w:hAnsi="Times New Roman" w:cs="Times New Roman"/>
                <w:b/>
                <w:sz w:val="20"/>
              </w:rPr>
              <w:t>IMPUTATION BUDGETAIRE</w:t>
            </w:r>
          </w:p>
        </w:tc>
        <w:tc>
          <w:tcPr>
            <w:tcW w:w="1957"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095E28">
            <w:pPr>
              <w:rPr>
                <w:rFonts w:ascii="Times New Roman" w:hAnsi="Times New Roman" w:cs="Times New Roman"/>
                <w:b/>
                <w:sz w:val="20"/>
              </w:rPr>
            </w:pPr>
            <w:r w:rsidRPr="00176FC9">
              <w:rPr>
                <w:rFonts w:ascii="Times New Roman" w:hAnsi="Times New Roman" w:cs="Times New Roman"/>
                <w:b/>
                <w:sz w:val="20"/>
              </w:rPr>
              <w:t>DESIGNATION</w:t>
            </w:r>
          </w:p>
        </w:tc>
        <w:tc>
          <w:tcPr>
            <w:tcW w:w="1329" w:type="dxa"/>
            <w:tcBorders>
              <w:top w:val="single" w:sz="4" w:space="0" w:color="auto"/>
              <w:left w:val="single" w:sz="4" w:space="0" w:color="auto"/>
              <w:bottom w:val="single" w:sz="4" w:space="0" w:color="auto"/>
              <w:right w:val="single" w:sz="4" w:space="0" w:color="auto"/>
            </w:tcBorders>
            <w:vAlign w:val="center"/>
          </w:tcPr>
          <w:p w:rsidR="00EA4387" w:rsidRPr="00176FC9" w:rsidRDefault="00EA4387" w:rsidP="00095E28">
            <w:pPr>
              <w:rPr>
                <w:rFonts w:ascii="Times New Roman" w:hAnsi="Times New Roman" w:cs="Times New Roman"/>
                <w:b/>
                <w:sz w:val="20"/>
              </w:rPr>
            </w:pPr>
          </w:p>
          <w:p w:rsidR="00EA4387" w:rsidRPr="00176FC9" w:rsidRDefault="00EA4387" w:rsidP="00095E28">
            <w:pPr>
              <w:spacing w:after="0" w:line="240" w:lineRule="auto"/>
              <w:rPr>
                <w:rFonts w:ascii="Times New Roman" w:hAnsi="Times New Roman" w:cs="Times New Roman"/>
                <w:b/>
                <w:sz w:val="20"/>
              </w:rPr>
            </w:pPr>
            <w:r w:rsidRPr="00176FC9">
              <w:rPr>
                <w:rFonts w:ascii="Times New Roman" w:hAnsi="Times New Roman" w:cs="Times New Roman"/>
                <w:b/>
                <w:sz w:val="20"/>
              </w:rPr>
              <w:t>MONTANT</w:t>
            </w:r>
          </w:p>
          <w:p w:rsidR="00EA4387" w:rsidRPr="00176FC9" w:rsidRDefault="00EA4387" w:rsidP="00095E28">
            <w:pPr>
              <w:spacing w:after="0" w:line="240" w:lineRule="auto"/>
              <w:rPr>
                <w:rFonts w:ascii="Times New Roman" w:hAnsi="Times New Roman" w:cs="Times New Roman"/>
                <w:b/>
                <w:sz w:val="20"/>
              </w:rPr>
            </w:pPr>
            <w:r w:rsidRPr="00176FC9">
              <w:rPr>
                <w:rFonts w:ascii="Times New Roman" w:hAnsi="Times New Roman" w:cs="Times New Roman"/>
                <w:b/>
                <w:sz w:val="20"/>
              </w:rPr>
              <w:t>(FCFA)</w:t>
            </w:r>
          </w:p>
        </w:tc>
        <w:tc>
          <w:tcPr>
            <w:tcW w:w="1733"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095E28">
            <w:pPr>
              <w:spacing w:after="0"/>
              <w:rPr>
                <w:rFonts w:ascii="Times New Roman" w:hAnsi="Times New Roman" w:cs="Times New Roman"/>
                <w:b/>
                <w:sz w:val="20"/>
              </w:rPr>
            </w:pPr>
            <w:r w:rsidRPr="00176FC9">
              <w:rPr>
                <w:rFonts w:ascii="Times New Roman" w:hAnsi="Times New Roman" w:cs="Times New Roman"/>
                <w:b/>
                <w:sz w:val="20"/>
              </w:rPr>
              <w:t>DELAI D’EXECUTION</w:t>
            </w:r>
          </w:p>
        </w:tc>
      </w:tr>
      <w:tr w:rsidR="00EA4387" w:rsidRPr="00176FC9" w:rsidTr="00EA4387">
        <w:trPr>
          <w:trHeight w:val="537"/>
        </w:trPr>
        <w:tc>
          <w:tcPr>
            <w:tcW w:w="667"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095E28">
            <w:pPr>
              <w:rPr>
                <w:rFonts w:ascii="Times New Roman" w:hAnsi="Times New Roman" w:cs="Times New Roman"/>
                <w:b/>
              </w:rPr>
            </w:pPr>
            <w:r w:rsidRPr="00176FC9">
              <w:rPr>
                <w:rFonts w:ascii="Times New Roman" w:hAnsi="Times New Roman" w:cs="Times New Roman"/>
                <w:b/>
              </w:rPr>
              <w:t>1</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rsidR="00EA4387" w:rsidRPr="00176FC9" w:rsidRDefault="00E70241" w:rsidP="00095E28">
            <w:pPr>
              <w:rPr>
                <w:rFonts w:ascii="Times New Roman" w:hAnsi="Times New Roman" w:cs="Times New Roman"/>
                <w:b/>
              </w:rPr>
            </w:pPr>
            <w:r w:rsidRPr="00176FC9">
              <w:rPr>
                <w:rFonts w:ascii="Times New Roman" w:hAnsi="Times New Roman" w:cs="Times New Roman"/>
                <w:b/>
              </w:rPr>
              <w:t>BIP MINTOUL ET MINDDEVEL</w:t>
            </w:r>
            <w:r w:rsidR="00EA4387" w:rsidRPr="00176FC9">
              <w:rPr>
                <w:rFonts w:ascii="Times New Roman" w:hAnsi="Times New Roman" w:cs="Times New Roman"/>
                <w:b/>
              </w:rPr>
              <w:t xml:space="preserve"> 2024</w:t>
            </w:r>
          </w:p>
        </w:tc>
        <w:tc>
          <w:tcPr>
            <w:tcW w:w="1887" w:type="dxa"/>
            <w:tcBorders>
              <w:top w:val="single" w:sz="4" w:space="0" w:color="auto"/>
              <w:left w:val="single" w:sz="4" w:space="0" w:color="auto"/>
              <w:bottom w:val="single" w:sz="4" w:space="0" w:color="auto"/>
              <w:right w:val="single" w:sz="4" w:space="0" w:color="auto"/>
            </w:tcBorders>
            <w:vAlign w:val="center"/>
          </w:tcPr>
          <w:p w:rsidR="00EA4387" w:rsidRPr="00176FC9" w:rsidRDefault="00EA4387" w:rsidP="00095E28">
            <w:pPr>
              <w:rPr>
                <w:rFonts w:ascii="Times New Roman" w:hAnsi="Times New Roman" w:cs="Times New Roman"/>
                <w:b/>
              </w:rPr>
            </w:pPr>
          </w:p>
          <w:p w:rsidR="00EA4387" w:rsidRPr="00176FC9" w:rsidRDefault="00EA4387" w:rsidP="00095E28">
            <w:pPr>
              <w:rPr>
                <w:rFonts w:ascii="Times New Roman"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EA4387" w:rsidRPr="00176FC9" w:rsidRDefault="00EA4387" w:rsidP="00095E28">
            <w:pPr>
              <w:rPr>
                <w:rFonts w:ascii="Times New Roman" w:hAnsi="Times New Roman" w:cs="Times New Roman"/>
                <w:b/>
              </w:rPr>
            </w:pPr>
          </w:p>
          <w:p w:rsidR="00EA4387" w:rsidRPr="00176FC9" w:rsidRDefault="00EA4387" w:rsidP="00095E28">
            <w:pPr>
              <w:rPr>
                <w:rFonts w:ascii="Times New Roman"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095E28">
            <w:pPr>
              <w:rPr>
                <w:rFonts w:ascii="Times New Roman" w:hAnsi="Times New Roman" w:cs="Times New Roman"/>
                <w:b/>
              </w:rPr>
            </w:pPr>
            <w:r w:rsidRPr="00176FC9">
              <w:rPr>
                <w:rFonts w:ascii="Times New Roman" w:hAnsi="Times New Roman" w:cs="Times New Roman"/>
                <w:b/>
              </w:rPr>
              <w:t>LOT1 : aménagement de la grotte de Mendimi</w:t>
            </w:r>
          </w:p>
        </w:tc>
        <w:tc>
          <w:tcPr>
            <w:tcW w:w="1329" w:type="dxa"/>
            <w:tcBorders>
              <w:top w:val="single" w:sz="4" w:space="0" w:color="auto"/>
              <w:left w:val="single" w:sz="4" w:space="0" w:color="auto"/>
              <w:bottom w:val="single" w:sz="4" w:space="0" w:color="auto"/>
              <w:right w:val="single" w:sz="4" w:space="0" w:color="auto"/>
            </w:tcBorders>
            <w:vAlign w:val="center"/>
          </w:tcPr>
          <w:p w:rsidR="00EA4387" w:rsidRPr="00176FC9" w:rsidRDefault="00EA4387" w:rsidP="00095E28">
            <w:pPr>
              <w:rPr>
                <w:rFonts w:ascii="Times New Roman" w:hAnsi="Times New Roman" w:cs="Times New Roman"/>
                <w:b/>
              </w:rPr>
            </w:pPr>
          </w:p>
          <w:p w:rsidR="00EA4387" w:rsidRPr="00176FC9" w:rsidRDefault="00EA4387" w:rsidP="00095E28">
            <w:pPr>
              <w:rPr>
                <w:rFonts w:ascii="Times New Roman" w:hAnsi="Times New Roman" w:cs="Times New Roman"/>
                <w:b/>
              </w:rPr>
            </w:pPr>
            <w:r w:rsidRPr="00176FC9">
              <w:rPr>
                <w:rFonts w:ascii="Times New Roman" w:hAnsi="Times New Roman" w:cs="Times New Roman"/>
                <w:b/>
              </w:rPr>
              <w:t xml:space="preserve"> 25 000 000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095E28">
            <w:pPr>
              <w:rPr>
                <w:rFonts w:ascii="Times New Roman" w:hAnsi="Times New Roman" w:cs="Times New Roman"/>
                <w:b/>
              </w:rPr>
            </w:pPr>
            <w:r w:rsidRPr="00176FC9">
              <w:rPr>
                <w:rFonts w:ascii="Times New Roman" w:hAnsi="Times New Roman" w:cs="Times New Roman"/>
                <w:b/>
              </w:rPr>
              <w:t>03 MOIS</w:t>
            </w:r>
          </w:p>
        </w:tc>
      </w:tr>
      <w:tr w:rsidR="00EA4387" w:rsidRPr="00176FC9" w:rsidTr="00EA4387">
        <w:trPr>
          <w:trHeight w:val="562"/>
        </w:trPr>
        <w:tc>
          <w:tcPr>
            <w:tcW w:w="667"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095E28">
            <w:pPr>
              <w:rPr>
                <w:rFonts w:ascii="Times New Roman" w:hAnsi="Times New Roman" w:cs="Times New Roman"/>
                <w:b/>
              </w:rPr>
            </w:pPr>
            <w:r w:rsidRPr="00176FC9">
              <w:rPr>
                <w:rFonts w:ascii="Times New Roman"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095E28">
            <w:pPr>
              <w:rPr>
                <w:rFonts w:ascii="Times New Roman" w:hAnsi="Times New Roman" w:cs="Times New Roman"/>
                <w:b/>
              </w:rPr>
            </w:pPr>
          </w:p>
        </w:tc>
        <w:tc>
          <w:tcPr>
            <w:tcW w:w="1887" w:type="dxa"/>
            <w:tcBorders>
              <w:top w:val="single" w:sz="4" w:space="0" w:color="auto"/>
              <w:left w:val="single" w:sz="4" w:space="0" w:color="auto"/>
              <w:bottom w:val="single" w:sz="4" w:space="0" w:color="auto"/>
              <w:right w:val="single" w:sz="4" w:space="0" w:color="auto"/>
            </w:tcBorders>
            <w:vAlign w:val="center"/>
          </w:tcPr>
          <w:p w:rsidR="00EA4387" w:rsidRPr="00176FC9" w:rsidRDefault="00EA4387" w:rsidP="00095E28">
            <w:pPr>
              <w:rPr>
                <w:rFonts w:ascii="Times New Roman" w:hAnsi="Times New Roman" w:cs="Times New Roman"/>
                <w:b/>
              </w:rPr>
            </w:pPr>
          </w:p>
          <w:p w:rsidR="00EA4387" w:rsidRPr="00176FC9" w:rsidRDefault="00EA4387" w:rsidP="00095E28">
            <w:pPr>
              <w:rPr>
                <w:rFonts w:ascii="Times New Roman"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EA4387" w:rsidRPr="00176FC9" w:rsidRDefault="00EA4387" w:rsidP="00095E28">
            <w:pPr>
              <w:rPr>
                <w:rFonts w:ascii="Times New Roman" w:hAnsi="Times New Roman" w:cs="Times New Roman"/>
                <w:b/>
              </w:rPr>
            </w:pPr>
          </w:p>
          <w:p w:rsidR="00EA4387" w:rsidRPr="00176FC9" w:rsidRDefault="00EA4387" w:rsidP="00095E28">
            <w:pPr>
              <w:rPr>
                <w:rFonts w:ascii="Times New Roman"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095E28">
            <w:pPr>
              <w:rPr>
                <w:rFonts w:ascii="Times New Roman" w:hAnsi="Times New Roman" w:cs="Times New Roman"/>
                <w:b/>
              </w:rPr>
            </w:pPr>
            <w:r w:rsidRPr="00176FC9">
              <w:rPr>
                <w:rFonts w:ascii="Times New Roman" w:hAnsi="Times New Roman" w:cs="Times New Roman"/>
                <w:b/>
              </w:rPr>
              <w:t>LOT2 : aménagement du marché de bois d’Ambam</w:t>
            </w:r>
          </w:p>
        </w:tc>
        <w:tc>
          <w:tcPr>
            <w:tcW w:w="1329" w:type="dxa"/>
            <w:tcBorders>
              <w:top w:val="single" w:sz="4" w:space="0" w:color="auto"/>
              <w:left w:val="single" w:sz="4" w:space="0" w:color="auto"/>
              <w:bottom w:val="single" w:sz="4" w:space="0" w:color="auto"/>
              <w:right w:val="single" w:sz="4" w:space="0" w:color="auto"/>
            </w:tcBorders>
            <w:vAlign w:val="center"/>
          </w:tcPr>
          <w:p w:rsidR="00EA4387" w:rsidRPr="00176FC9" w:rsidRDefault="00EA4387" w:rsidP="00095E28">
            <w:pPr>
              <w:rPr>
                <w:rFonts w:ascii="Times New Roman" w:hAnsi="Times New Roman" w:cs="Times New Roman"/>
                <w:b/>
              </w:rPr>
            </w:pPr>
          </w:p>
          <w:p w:rsidR="00EA4387" w:rsidRPr="00176FC9" w:rsidRDefault="00EA4387" w:rsidP="00095E28">
            <w:pPr>
              <w:rPr>
                <w:rFonts w:ascii="Times New Roman" w:hAnsi="Times New Roman" w:cs="Times New Roman"/>
                <w:b/>
              </w:rPr>
            </w:pPr>
            <w:r w:rsidRPr="00176FC9">
              <w:rPr>
                <w:rFonts w:ascii="Times New Roman" w:hAnsi="Times New Roman" w:cs="Times New Roman"/>
                <w:b/>
              </w:rPr>
              <w:t>15 000 000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095E28">
            <w:pPr>
              <w:rPr>
                <w:rFonts w:ascii="Times New Roman" w:hAnsi="Times New Roman" w:cs="Times New Roman"/>
                <w:b/>
              </w:rPr>
            </w:pPr>
            <w:r w:rsidRPr="00176FC9">
              <w:rPr>
                <w:rFonts w:ascii="Times New Roman" w:hAnsi="Times New Roman" w:cs="Times New Roman"/>
                <w:b/>
              </w:rPr>
              <w:t>03 MOIS</w:t>
            </w:r>
          </w:p>
        </w:tc>
      </w:tr>
    </w:tbl>
    <w:p w:rsidR="00EA4387" w:rsidRPr="00176FC9" w:rsidRDefault="00EA4387"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r w:rsidRPr="00176FC9">
        <w:rPr>
          <w:rFonts w:ascii="Times New Roman" w:hAnsi="Times New Roman" w:cs="Times New Roman"/>
          <w:b/>
        </w:rPr>
        <w:t>PIÈCE 8 : CADRE DU DETAIL QUANTITATIF ET ESTIMATIF (CDQE)</w:t>
      </w:r>
    </w:p>
    <w:p w:rsidR="00EA4387" w:rsidRPr="00176FC9" w:rsidRDefault="00EA4387"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u w:val="single"/>
        </w:rPr>
      </w:pPr>
      <w:r w:rsidRPr="00176FC9">
        <w:rPr>
          <w:rFonts w:ascii="Times New Roman" w:hAnsi="Times New Roman" w:cs="Times New Roman"/>
          <w:b/>
          <w:u w:val="single"/>
        </w:rPr>
        <w:lastRenderedPageBreak/>
        <w:t xml:space="preserve">LOT1 : </w:t>
      </w:r>
      <w:r w:rsidR="00D565FD" w:rsidRPr="00176FC9">
        <w:rPr>
          <w:rFonts w:ascii="Times New Roman" w:hAnsi="Times New Roman" w:cs="Times New Roman"/>
          <w:b/>
          <w:u w:val="single"/>
        </w:rPr>
        <w:t>AMENAGEMENT DE LA GROTTE DE MENDIMI</w:t>
      </w:r>
    </w:p>
    <w:tbl>
      <w:tblPr>
        <w:tblW w:w="10350" w:type="dxa"/>
        <w:tblInd w:w="-743" w:type="dxa"/>
        <w:tblLayout w:type="fixed"/>
        <w:tblLook w:val="04A0" w:firstRow="1" w:lastRow="0" w:firstColumn="1" w:lastColumn="0" w:noHBand="0" w:noVBand="1"/>
      </w:tblPr>
      <w:tblGrid>
        <w:gridCol w:w="888"/>
        <w:gridCol w:w="6025"/>
        <w:gridCol w:w="697"/>
        <w:gridCol w:w="1180"/>
        <w:gridCol w:w="772"/>
        <w:gridCol w:w="788"/>
      </w:tblGrid>
      <w:tr w:rsidR="00447EC2" w:rsidRPr="00176FC9" w:rsidTr="008C21CD">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CE0FB2" w:rsidP="00D565FD">
            <w:pPr>
              <w:spacing w:after="0" w:line="240" w:lineRule="auto"/>
              <w:rPr>
                <w:rFonts w:ascii="Times New Roman" w:hAnsi="Times New Roman"/>
                <w:b/>
              </w:rPr>
            </w:pPr>
            <w:r w:rsidRPr="00176FC9">
              <w:rPr>
                <w:rFonts w:ascii="Times New Roman" w:hAnsi="Times New Roman"/>
                <w:b/>
              </w:rPr>
              <w:t>N°</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CE0FB2" w:rsidP="00D565FD">
            <w:pPr>
              <w:spacing w:after="0" w:line="240" w:lineRule="auto"/>
              <w:rPr>
                <w:rFonts w:ascii="Times New Roman" w:hAnsi="Times New Roman"/>
                <w:b/>
              </w:rPr>
            </w:pPr>
            <w:r w:rsidRPr="00176FC9">
              <w:rPr>
                <w:rFonts w:ascii="Times New Roman" w:hAnsi="Times New Roman"/>
                <w:b/>
              </w:rPr>
              <w:t>Désignation Des Ouvrages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CE0FB2" w:rsidP="00D565FD">
            <w:pPr>
              <w:spacing w:after="0" w:line="240" w:lineRule="auto"/>
              <w:rPr>
                <w:rFonts w:ascii="Times New Roman" w:hAnsi="Times New Roman"/>
                <w:b/>
              </w:rPr>
            </w:pPr>
            <w:r w:rsidRPr="00176FC9">
              <w:rPr>
                <w:rFonts w:ascii="Times New Roman" w:hAnsi="Times New Roman"/>
                <w:b/>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CE0FB2" w:rsidP="00D565FD">
            <w:pPr>
              <w:spacing w:after="0" w:line="240" w:lineRule="auto"/>
              <w:rPr>
                <w:rFonts w:ascii="Times New Roman" w:hAnsi="Times New Roman"/>
                <w:b/>
              </w:rPr>
            </w:pPr>
            <w:proofErr w:type="spellStart"/>
            <w:r w:rsidRPr="00176FC9">
              <w:rPr>
                <w:rFonts w:ascii="Times New Roman" w:hAnsi="Times New Roman"/>
                <w:b/>
              </w:rPr>
              <w:t>Qté</w:t>
            </w:r>
            <w:proofErr w:type="spellEnd"/>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CE0FB2" w:rsidP="00D565FD">
            <w:pPr>
              <w:spacing w:after="0" w:line="240" w:lineRule="auto"/>
              <w:rPr>
                <w:rFonts w:ascii="Times New Roman" w:hAnsi="Times New Roman"/>
                <w:b/>
              </w:rPr>
            </w:pPr>
            <w:r w:rsidRPr="00176FC9">
              <w:rPr>
                <w:rFonts w:ascii="Times New Roman" w:hAnsi="Times New Roman"/>
                <w:b/>
              </w:rPr>
              <w:t>P.U</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CE0FB2" w:rsidP="00D565FD">
            <w:pPr>
              <w:spacing w:after="0" w:line="240" w:lineRule="auto"/>
              <w:rPr>
                <w:rFonts w:ascii="Times New Roman" w:hAnsi="Times New Roman"/>
                <w:b/>
              </w:rPr>
            </w:pPr>
            <w:r w:rsidRPr="00176FC9">
              <w:rPr>
                <w:rFonts w:ascii="Times New Roman" w:hAnsi="Times New Roman"/>
                <w:b/>
              </w:rPr>
              <w:t>P.T</w:t>
            </w:r>
          </w:p>
        </w:tc>
      </w:tr>
      <w:tr w:rsidR="00447EC2" w:rsidRPr="00176FC9" w:rsidTr="008C21CD">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CE0FB2" w:rsidP="00D565FD">
            <w:pPr>
              <w:spacing w:after="0" w:line="240" w:lineRule="auto"/>
              <w:rPr>
                <w:rFonts w:ascii="Times New Roman" w:hAnsi="Times New Roman"/>
                <w:b/>
              </w:rPr>
            </w:pPr>
            <w:r w:rsidRPr="00176FC9">
              <w:rPr>
                <w:rFonts w:ascii="Times New Roman" w:hAnsi="Times New Roman"/>
                <w:b/>
              </w:rPr>
              <w:t>LOT 100 : TRAVAUX PREPARATOIRES-ETUDES</w:t>
            </w:r>
          </w:p>
        </w:tc>
      </w:tr>
      <w:tr w:rsidR="00447EC2" w:rsidRPr="00176FC9" w:rsidTr="008C21CD">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CE0FB2" w:rsidP="00D565FD">
            <w:pPr>
              <w:spacing w:after="0" w:line="240" w:lineRule="auto"/>
              <w:rPr>
                <w:rFonts w:ascii="Times New Roman" w:hAnsi="Times New Roman"/>
              </w:rPr>
            </w:pPr>
            <w:r w:rsidRPr="00176FC9">
              <w:rPr>
                <w:rFonts w:ascii="Times New Roman" w:hAnsi="Times New Roman"/>
              </w:rPr>
              <w:t>101</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CE0FB2" w:rsidP="00D565FD">
            <w:pPr>
              <w:spacing w:after="0" w:line="240" w:lineRule="auto"/>
              <w:rPr>
                <w:rFonts w:ascii="Times New Roman" w:hAnsi="Times New Roman"/>
              </w:rPr>
            </w:pPr>
            <w:r w:rsidRPr="00176FC9">
              <w:rPr>
                <w:rFonts w:ascii="Times New Roman" w:hAnsi="Times New Roman"/>
              </w:rPr>
              <w:t>Installation du Chantier</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CE0FB2" w:rsidP="00D565FD">
            <w:pPr>
              <w:spacing w:after="0" w:line="240" w:lineRule="auto"/>
              <w:rPr>
                <w:rFonts w:ascii="Times New Roman" w:hAnsi="Times New Roman"/>
              </w:rPr>
            </w:pPr>
            <w:r w:rsidRPr="00176FC9">
              <w:rPr>
                <w:rFonts w:ascii="Times New Roman" w:hAnsi="Times New Roman"/>
              </w:rPr>
              <w:t>FF</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CE0FB2" w:rsidP="00D565FD">
            <w:pPr>
              <w:spacing w:after="0" w:line="240" w:lineRule="auto"/>
              <w:rPr>
                <w:rFonts w:ascii="Times New Roman" w:hAnsi="Times New Roman"/>
              </w:rPr>
            </w:pPr>
            <w:r w:rsidRPr="00176FC9">
              <w:rPr>
                <w:rFonts w:ascii="Times New Roman" w:hAnsi="Times New Roman"/>
              </w:rPr>
              <w:t>1</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FB2" w:rsidRPr="00176FC9" w:rsidRDefault="00CE0FB2" w:rsidP="00D565FD">
            <w:pPr>
              <w:spacing w:after="0" w:line="240" w:lineRule="auto"/>
              <w:rPr>
                <w:rFonts w:ascii="Times New Roman" w:hAnsi="Times New Roman"/>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FB2" w:rsidRPr="00176FC9" w:rsidRDefault="00CE0FB2" w:rsidP="00D565FD">
            <w:pPr>
              <w:spacing w:after="0" w:line="240" w:lineRule="auto"/>
              <w:rPr>
                <w:rFonts w:ascii="Times New Roman" w:hAnsi="Times New Roman"/>
              </w:rPr>
            </w:pPr>
          </w:p>
        </w:tc>
      </w:tr>
      <w:tr w:rsidR="00447EC2" w:rsidRPr="00176FC9" w:rsidTr="008C21CD">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4A056D" w:rsidP="00D565FD">
            <w:pPr>
              <w:spacing w:after="0" w:line="240" w:lineRule="auto"/>
              <w:rPr>
                <w:rFonts w:ascii="Times New Roman" w:hAnsi="Times New Roman"/>
              </w:rPr>
            </w:pPr>
            <w:r w:rsidRPr="00176FC9">
              <w:rPr>
                <w:rFonts w:ascii="Times New Roman" w:hAnsi="Times New Roman"/>
              </w:rPr>
              <w:t>102</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4A056D" w:rsidP="00D565FD">
            <w:pPr>
              <w:spacing w:after="0" w:line="240" w:lineRule="auto"/>
              <w:rPr>
                <w:rFonts w:ascii="Times New Roman" w:hAnsi="Times New Roman"/>
              </w:rPr>
            </w:pPr>
            <w:r w:rsidRPr="00176FC9">
              <w:rPr>
                <w:rFonts w:ascii="Times New Roman" w:hAnsi="Times New Roman"/>
              </w:rPr>
              <w:t>Amené et repli du matériel</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4A056D" w:rsidP="00D565FD">
            <w:pPr>
              <w:spacing w:after="0" w:line="240" w:lineRule="auto"/>
              <w:rPr>
                <w:rFonts w:ascii="Times New Roman" w:hAnsi="Times New Roman"/>
              </w:rPr>
            </w:pPr>
            <w:r w:rsidRPr="00176FC9">
              <w:rPr>
                <w:rFonts w:ascii="Times New Roman" w:hAnsi="Times New Roman"/>
              </w:rPr>
              <w:t>FF</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4A056D" w:rsidP="00D565FD">
            <w:pPr>
              <w:spacing w:after="0" w:line="240" w:lineRule="auto"/>
              <w:rPr>
                <w:rFonts w:ascii="Times New Roman" w:hAnsi="Times New Roman"/>
              </w:rPr>
            </w:pPr>
            <w:r w:rsidRPr="00176FC9">
              <w:rPr>
                <w:rFonts w:ascii="Times New Roman" w:hAnsi="Times New Roman"/>
              </w:rPr>
              <w:t>1</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FB2" w:rsidRPr="00176FC9" w:rsidRDefault="00CE0FB2" w:rsidP="00D565FD">
            <w:pPr>
              <w:spacing w:after="0" w:line="240" w:lineRule="auto"/>
              <w:rPr>
                <w:rFonts w:ascii="Times New Roman" w:hAnsi="Times New Roman"/>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FB2" w:rsidRPr="00176FC9" w:rsidRDefault="00CE0FB2" w:rsidP="00D565FD">
            <w:pPr>
              <w:spacing w:after="0" w:line="240" w:lineRule="auto"/>
              <w:rPr>
                <w:rFonts w:ascii="Times New Roman" w:hAnsi="Times New Roman"/>
              </w:rPr>
            </w:pPr>
          </w:p>
        </w:tc>
      </w:tr>
      <w:tr w:rsidR="00447EC2" w:rsidRPr="00176FC9" w:rsidTr="008C21CD">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056D" w:rsidRPr="00176FC9" w:rsidRDefault="004A056D" w:rsidP="00D565FD">
            <w:pPr>
              <w:spacing w:after="0" w:line="240" w:lineRule="auto"/>
              <w:rPr>
                <w:rFonts w:ascii="Times New Roman" w:hAnsi="Times New Roman"/>
              </w:rPr>
            </w:pPr>
            <w:r w:rsidRPr="00176FC9">
              <w:rPr>
                <w:rFonts w:ascii="Times New Roman" w:hAnsi="Times New Roman"/>
              </w:rPr>
              <w:t>103</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056D" w:rsidRPr="00176FC9" w:rsidRDefault="004A056D" w:rsidP="00D565FD">
            <w:pPr>
              <w:spacing w:after="0" w:line="240" w:lineRule="auto"/>
              <w:rPr>
                <w:rFonts w:ascii="Times New Roman" w:hAnsi="Times New Roman"/>
              </w:rPr>
            </w:pPr>
            <w:r w:rsidRPr="00176FC9">
              <w:rPr>
                <w:rFonts w:ascii="Times New Roman" w:hAnsi="Times New Roman"/>
              </w:rPr>
              <w:t>Projet d’exécution</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056D" w:rsidRPr="00176FC9" w:rsidRDefault="004A056D" w:rsidP="00D565FD">
            <w:pPr>
              <w:spacing w:after="0" w:line="240" w:lineRule="auto"/>
              <w:rPr>
                <w:rFonts w:ascii="Times New Roman" w:hAnsi="Times New Roman"/>
              </w:rPr>
            </w:pPr>
            <w:r w:rsidRPr="00176FC9">
              <w:rPr>
                <w:rFonts w:ascii="Times New Roman" w:hAnsi="Times New Roman"/>
              </w:rPr>
              <w:t>FF</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056D" w:rsidRPr="00176FC9" w:rsidRDefault="004A056D" w:rsidP="00D565FD">
            <w:pPr>
              <w:spacing w:after="0" w:line="240" w:lineRule="auto"/>
              <w:rPr>
                <w:rFonts w:ascii="Times New Roman" w:hAnsi="Times New Roman"/>
              </w:rPr>
            </w:pPr>
            <w:r w:rsidRPr="00176FC9">
              <w:rPr>
                <w:rFonts w:ascii="Times New Roman" w:hAnsi="Times New Roman"/>
              </w:rPr>
              <w:t>1</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056D" w:rsidRPr="00176FC9" w:rsidRDefault="004A056D" w:rsidP="00D565FD">
            <w:pPr>
              <w:spacing w:after="0" w:line="240" w:lineRule="auto"/>
              <w:rPr>
                <w:rFonts w:ascii="Times New Roman" w:hAnsi="Times New Roman"/>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056D" w:rsidRPr="00176FC9" w:rsidRDefault="004A056D" w:rsidP="00D565FD">
            <w:pPr>
              <w:spacing w:after="0" w:line="240" w:lineRule="auto"/>
              <w:rPr>
                <w:rFonts w:ascii="Times New Roman" w:hAnsi="Times New Roman"/>
              </w:rPr>
            </w:pPr>
          </w:p>
        </w:tc>
      </w:tr>
      <w:tr w:rsidR="00447EC2" w:rsidRPr="00176FC9" w:rsidTr="008C21CD">
        <w:tc>
          <w:tcPr>
            <w:tcW w:w="95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E0FB2" w:rsidRPr="00176FC9" w:rsidRDefault="00CE0FB2" w:rsidP="00D565FD">
            <w:pPr>
              <w:spacing w:after="0" w:line="240" w:lineRule="auto"/>
              <w:rPr>
                <w:rFonts w:ascii="Times New Roman" w:hAnsi="Times New Roman"/>
                <w:b/>
              </w:rPr>
            </w:pPr>
            <w:r w:rsidRPr="00176FC9">
              <w:rPr>
                <w:rFonts w:ascii="Times New Roman" w:hAnsi="Times New Roman"/>
                <w:b/>
              </w:rPr>
              <w:t>SOUS-TOTAL 100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CE0FB2" w:rsidRPr="00176FC9" w:rsidRDefault="00CE0FB2" w:rsidP="00D565FD">
            <w:pPr>
              <w:spacing w:after="0" w:line="240" w:lineRule="auto"/>
              <w:rPr>
                <w:rFonts w:ascii="Times New Roman" w:hAnsi="Times New Roman"/>
                <w:b/>
              </w:rPr>
            </w:pPr>
          </w:p>
        </w:tc>
      </w:tr>
      <w:tr w:rsidR="00447EC2" w:rsidRPr="00176FC9" w:rsidTr="008C21CD">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116959" w:rsidP="004A056D">
            <w:pPr>
              <w:spacing w:after="0" w:line="240" w:lineRule="auto"/>
              <w:rPr>
                <w:rFonts w:ascii="Times New Roman" w:hAnsi="Times New Roman"/>
                <w:b/>
              </w:rPr>
            </w:pPr>
            <w:r w:rsidRPr="00176FC9">
              <w:rPr>
                <w:rFonts w:ascii="Times New Roman" w:hAnsi="Times New Roman"/>
                <w:b/>
              </w:rPr>
              <w:t xml:space="preserve">LOT 200 : </w:t>
            </w:r>
            <w:r w:rsidR="004A056D" w:rsidRPr="00176FC9">
              <w:rPr>
                <w:rFonts w:ascii="Times New Roman" w:hAnsi="Times New Roman"/>
                <w:b/>
              </w:rPr>
              <w:t>TRAVAUX PRELIMINAIRES</w:t>
            </w:r>
          </w:p>
        </w:tc>
      </w:tr>
      <w:tr w:rsidR="00447EC2" w:rsidRPr="00176FC9" w:rsidTr="008C21CD">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CE0FB2" w:rsidP="00D565FD">
            <w:pPr>
              <w:spacing w:after="0" w:line="240" w:lineRule="auto"/>
              <w:rPr>
                <w:rFonts w:ascii="Times New Roman" w:hAnsi="Times New Roman"/>
              </w:rPr>
            </w:pPr>
            <w:r w:rsidRPr="00176FC9">
              <w:rPr>
                <w:rFonts w:ascii="Times New Roman" w:hAnsi="Times New Roman"/>
              </w:rPr>
              <w:t>201</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4A056D" w:rsidP="004A056D">
            <w:pPr>
              <w:spacing w:after="0" w:line="240" w:lineRule="auto"/>
              <w:rPr>
                <w:rFonts w:ascii="Times New Roman" w:hAnsi="Times New Roman"/>
              </w:rPr>
            </w:pPr>
            <w:r w:rsidRPr="00176FC9">
              <w:rPr>
                <w:rFonts w:ascii="Times New Roman" w:hAnsi="Times New Roman"/>
              </w:rPr>
              <w:t xml:space="preserve">Désherbage et Débroussaillage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CE0FB2" w:rsidP="00D565FD">
            <w:pPr>
              <w:spacing w:after="0" w:line="240" w:lineRule="auto"/>
              <w:rPr>
                <w:rFonts w:ascii="Times New Roman" w:hAnsi="Times New Roman"/>
              </w:rPr>
            </w:pPr>
            <w:r w:rsidRPr="00176FC9">
              <w:rPr>
                <w:rFonts w:ascii="Times New Roman" w:hAnsi="Times New Roman"/>
              </w:rPr>
              <w:t>M</w:t>
            </w:r>
            <w:r w:rsidR="004A056D" w:rsidRPr="00176FC9">
              <w:rPr>
                <w:rFonts w:ascii="Times New Roman" w:hAnsi="Times New Roman"/>
              </w:rPr>
              <w:t>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4A056D" w:rsidP="00D565FD">
            <w:pPr>
              <w:spacing w:after="0" w:line="240" w:lineRule="auto"/>
              <w:rPr>
                <w:rFonts w:ascii="Times New Roman" w:hAnsi="Times New Roman"/>
              </w:rPr>
            </w:pPr>
            <w:r w:rsidRPr="00176FC9">
              <w:rPr>
                <w:rFonts w:ascii="Times New Roman" w:hAnsi="Times New Roman"/>
              </w:rPr>
              <w:t>5897</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FB2" w:rsidRPr="00176FC9" w:rsidRDefault="00CE0FB2" w:rsidP="00D565FD">
            <w:pPr>
              <w:spacing w:after="0" w:line="240" w:lineRule="auto"/>
              <w:rPr>
                <w:rFonts w:ascii="Times New Roman" w:hAnsi="Times New Roman"/>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FB2" w:rsidRPr="00176FC9" w:rsidRDefault="00CE0FB2" w:rsidP="00D565FD">
            <w:pPr>
              <w:spacing w:after="0" w:line="240" w:lineRule="auto"/>
              <w:rPr>
                <w:rFonts w:ascii="Times New Roman" w:hAnsi="Times New Roman"/>
              </w:rPr>
            </w:pPr>
          </w:p>
        </w:tc>
      </w:tr>
      <w:tr w:rsidR="00447EC2" w:rsidRPr="00176FC9" w:rsidTr="008C21CD">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CE0FB2" w:rsidP="00D565FD">
            <w:pPr>
              <w:spacing w:after="0" w:line="240" w:lineRule="auto"/>
              <w:rPr>
                <w:rFonts w:ascii="Times New Roman" w:hAnsi="Times New Roman"/>
              </w:rPr>
            </w:pPr>
            <w:r w:rsidRPr="00176FC9">
              <w:rPr>
                <w:rFonts w:ascii="Times New Roman" w:hAnsi="Times New Roman"/>
              </w:rPr>
              <w:t>202</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4A056D" w:rsidP="00D565FD">
            <w:pPr>
              <w:spacing w:after="0" w:line="240" w:lineRule="auto"/>
              <w:rPr>
                <w:rFonts w:ascii="Times New Roman" w:hAnsi="Times New Roman"/>
              </w:rPr>
            </w:pPr>
            <w:r w:rsidRPr="00176FC9">
              <w:rPr>
                <w:rFonts w:ascii="Times New Roman" w:hAnsi="Times New Roman"/>
              </w:rPr>
              <w:t>Elagage d’arbre y compris toutes sujétions</w:t>
            </w:r>
            <w:r w:rsidR="00CE0FB2" w:rsidRPr="00176FC9">
              <w:rPr>
                <w:rFonts w:ascii="Times New Roman" w:hAnsi="Times New Roman"/>
              </w:rPr>
              <w:t xml:space="preserve">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4A056D" w:rsidP="00D565FD">
            <w:pPr>
              <w:spacing w:after="0" w:line="240" w:lineRule="auto"/>
              <w:rPr>
                <w:rFonts w:ascii="Times New Roman" w:hAnsi="Times New Roman"/>
              </w:rPr>
            </w:pPr>
            <w:r w:rsidRPr="00176FC9">
              <w:rPr>
                <w:rFonts w:ascii="Times New Roman" w:hAnsi="Times New Roman"/>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4A056D" w:rsidP="00D565FD">
            <w:pPr>
              <w:spacing w:after="0" w:line="240" w:lineRule="auto"/>
              <w:rPr>
                <w:rFonts w:ascii="Times New Roman" w:hAnsi="Times New Roman"/>
              </w:rPr>
            </w:pPr>
            <w:r w:rsidRPr="00176FC9">
              <w:rPr>
                <w:rFonts w:ascii="Times New Roman" w:hAnsi="Times New Roman"/>
              </w:rPr>
              <w:t>9</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FB2" w:rsidRPr="00176FC9" w:rsidRDefault="00CE0FB2" w:rsidP="00D565FD">
            <w:pPr>
              <w:spacing w:after="0" w:line="240" w:lineRule="auto"/>
              <w:rPr>
                <w:rFonts w:ascii="Times New Roman" w:hAnsi="Times New Roman"/>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FB2" w:rsidRPr="00176FC9" w:rsidRDefault="00CE0FB2" w:rsidP="00D565FD">
            <w:pPr>
              <w:spacing w:after="0" w:line="240" w:lineRule="auto"/>
              <w:rPr>
                <w:rFonts w:ascii="Times New Roman" w:hAnsi="Times New Roman"/>
              </w:rPr>
            </w:pPr>
          </w:p>
        </w:tc>
      </w:tr>
      <w:tr w:rsidR="00447EC2" w:rsidRPr="00176FC9" w:rsidTr="008C21CD">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4A056D" w:rsidP="00D565FD">
            <w:pPr>
              <w:spacing w:after="0" w:line="240" w:lineRule="auto"/>
              <w:rPr>
                <w:rFonts w:ascii="Times New Roman" w:hAnsi="Times New Roman"/>
              </w:rPr>
            </w:pPr>
            <w:r w:rsidRPr="00176FC9">
              <w:rPr>
                <w:rFonts w:ascii="Times New Roman" w:hAnsi="Times New Roman"/>
              </w:rPr>
              <w:t>203</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4A056D" w:rsidP="00D565FD">
            <w:pPr>
              <w:spacing w:after="0" w:line="240" w:lineRule="auto"/>
              <w:rPr>
                <w:rFonts w:ascii="Times New Roman" w:hAnsi="Times New Roman"/>
              </w:rPr>
            </w:pPr>
            <w:r w:rsidRPr="00176FC9">
              <w:rPr>
                <w:rFonts w:ascii="Times New Roman" w:hAnsi="Times New Roman"/>
              </w:rPr>
              <w:t>Nettoyage et pulvérisations d’herbicides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4A056D" w:rsidP="00D565FD">
            <w:pPr>
              <w:spacing w:after="0" w:line="240" w:lineRule="auto"/>
              <w:rPr>
                <w:rFonts w:ascii="Times New Roman" w:hAnsi="Times New Roman"/>
              </w:rPr>
            </w:pPr>
            <w:r w:rsidRPr="00176FC9">
              <w:rPr>
                <w:rFonts w:ascii="Times New Roman" w:hAnsi="Times New Roman"/>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4A056D" w:rsidP="00D565FD">
            <w:pPr>
              <w:spacing w:after="0" w:line="240" w:lineRule="auto"/>
              <w:rPr>
                <w:rFonts w:ascii="Times New Roman" w:hAnsi="Times New Roman"/>
              </w:rPr>
            </w:pPr>
            <w:r w:rsidRPr="00176FC9">
              <w:rPr>
                <w:rFonts w:ascii="Times New Roman" w:hAnsi="Times New Roman"/>
              </w:rPr>
              <w:t>5800</w:t>
            </w:r>
            <w:r w:rsidR="00CE0FB2" w:rsidRPr="00176FC9">
              <w:rPr>
                <w:rFonts w:ascii="Times New Roman" w:hAnsi="Times New Roman"/>
              </w:rPr>
              <w:t xml:space="preserve"> </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FB2" w:rsidRPr="00176FC9" w:rsidRDefault="00CE0FB2" w:rsidP="00D565FD">
            <w:pPr>
              <w:spacing w:after="0" w:line="240" w:lineRule="auto"/>
              <w:rPr>
                <w:rFonts w:ascii="Times New Roman" w:hAnsi="Times New Roman"/>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FB2" w:rsidRPr="00176FC9" w:rsidRDefault="00CE0FB2" w:rsidP="00D565FD">
            <w:pPr>
              <w:spacing w:after="0" w:line="240" w:lineRule="auto"/>
              <w:rPr>
                <w:rFonts w:ascii="Times New Roman" w:hAnsi="Times New Roman"/>
              </w:rPr>
            </w:pPr>
          </w:p>
        </w:tc>
      </w:tr>
      <w:tr w:rsidR="00447EC2" w:rsidRPr="00176FC9" w:rsidTr="008C21CD">
        <w:tc>
          <w:tcPr>
            <w:tcW w:w="95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E0FB2" w:rsidRPr="00176FC9" w:rsidRDefault="00CE0FB2" w:rsidP="00D565FD">
            <w:pPr>
              <w:spacing w:after="0" w:line="240" w:lineRule="auto"/>
              <w:rPr>
                <w:rFonts w:ascii="Times New Roman" w:hAnsi="Times New Roman"/>
                <w:b/>
              </w:rPr>
            </w:pPr>
            <w:r w:rsidRPr="00176FC9">
              <w:rPr>
                <w:rFonts w:ascii="Times New Roman" w:hAnsi="Times New Roman"/>
                <w:b/>
              </w:rPr>
              <w:t>SOUS-TOTAL 200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CE0FB2" w:rsidRPr="00176FC9" w:rsidRDefault="00CE0FB2" w:rsidP="00D565FD">
            <w:pPr>
              <w:spacing w:after="0" w:line="240" w:lineRule="auto"/>
              <w:rPr>
                <w:rFonts w:ascii="Times New Roman" w:hAnsi="Times New Roman"/>
                <w:b/>
              </w:rPr>
            </w:pPr>
          </w:p>
        </w:tc>
      </w:tr>
      <w:tr w:rsidR="00447EC2" w:rsidRPr="00176FC9" w:rsidTr="008C21CD">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CE0FB2" w:rsidP="00582A43">
            <w:pPr>
              <w:spacing w:after="0" w:line="240" w:lineRule="auto"/>
              <w:rPr>
                <w:rFonts w:ascii="Times New Roman" w:hAnsi="Times New Roman"/>
                <w:b/>
              </w:rPr>
            </w:pPr>
            <w:r w:rsidRPr="00176FC9">
              <w:rPr>
                <w:rFonts w:ascii="Times New Roman" w:hAnsi="Times New Roman"/>
                <w:b/>
              </w:rPr>
              <w:t xml:space="preserve">LOT 300 : </w:t>
            </w:r>
            <w:r w:rsidR="00582A43" w:rsidRPr="00176FC9">
              <w:rPr>
                <w:rFonts w:ascii="Times New Roman" w:hAnsi="Times New Roman"/>
                <w:b/>
              </w:rPr>
              <w:t>AMENAGEMENT ET ASSAINISSEMENT</w:t>
            </w:r>
          </w:p>
        </w:tc>
      </w:tr>
      <w:tr w:rsidR="00447EC2" w:rsidRPr="00176FC9" w:rsidTr="008C21CD">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CE0FB2" w:rsidP="00D565FD">
            <w:pPr>
              <w:spacing w:after="0" w:line="240" w:lineRule="auto"/>
              <w:rPr>
                <w:rFonts w:ascii="Times New Roman" w:hAnsi="Times New Roman"/>
              </w:rPr>
            </w:pPr>
            <w:r w:rsidRPr="00176FC9">
              <w:rPr>
                <w:rFonts w:ascii="Times New Roman" w:hAnsi="Times New Roman"/>
              </w:rPr>
              <w:t>301</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582A43" w:rsidP="00D565FD">
            <w:pPr>
              <w:spacing w:after="0" w:line="240" w:lineRule="auto"/>
              <w:rPr>
                <w:rFonts w:ascii="Times New Roman" w:hAnsi="Times New Roman"/>
              </w:rPr>
            </w:pPr>
            <w:r w:rsidRPr="00176FC9">
              <w:rPr>
                <w:rFonts w:ascii="Times New Roman" w:hAnsi="Times New Roman"/>
              </w:rPr>
              <w:t>F et P de bois traités de section (5cmx5cmx5m) pour escalier en bois y compris toute sujétion en fixation</w:t>
            </w:r>
            <w:r w:rsidR="00CE0FB2" w:rsidRPr="00176FC9">
              <w:rPr>
                <w:rFonts w:ascii="Times New Roman" w:hAnsi="Times New Roman"/>
              </w:rPr>
              <w:t xml:space="preserve">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582A43" w:rsidP="00D565FD">
            <w:pPr>
              <w:spacing w:after="0" w:line="240" w:lineRule="auto"/>
              <w:rPr>
                <w:rFonts w:ascii="Times New Roman" w:hAnsi="Times New Roman"/>
              </w:rPr>
            </w:pPr>
            <w:r w:rsidRPr="00176FC9">
              <w:rPr>
                <w:rFonts w:ascii="Times New Roman" w:hAnsi="Times New Roman"/>
              </w:rPr>
              <w:t>M3</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582A43" w:rsidP="00582A43">
            <w:pPr>
              <w:spacing w:after="0" w:line="240" w:lineRule="auto"/>
              <w:rPr>
                <w:rFonts w:ascii="Times New Roman" w:hAnsi="Times New Roman"/>
              </w:rPr>
            </w:pPr>
            <w:r w:rsidRPr="00176FC9">
              <w:rPr>
                <w:rFonts w:ascii="Times New Roman" w:hAnsi="Times New Roman"/>
              </w:rPr>
              <w:t>12</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FB2" w:rsidRPr="00176FC9" w:rsidRDefault="00CE0FB2" w:rsidP="00D565FD">
            <w:pPr>
              <w:spacing w:after="0" w:line="240" w:lineRule="auto"/>
              <w:rPr>
                <w:rFonts w:ascii="Times New Roman" w:hAnsi="Times New Roman"/>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FB2" w:rsidRPr="00176FC9" w:rsidRDefault="00CE0FB2" w:rsidP="00D565FD">
            <w:pPr>
              <w:spacing w:after="0" w:line="240" w:lineRule="auto"/>
              <w:rPr>
                <w:rFonts w:ascii="Times New Roman" w:hAnsi="Times New Roman"/>
              </w:rPr>
            </w:pPr>
          </w:p>
        </w:tc>
      </w:tr>
      <w:tr w:rsidR="00447EC2" w:rsidRPr="00176FC9" w:rsidTr="008C21CD">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CE0FB2" w:rsidP="00D565FD">
            <w:pPr>
              <w:spacing w:after="0" w:line="240" w:lineRule="auto"/>
              <w:rPr>
                <w:rFonts w:ascii="Times New Roman" w:hAnsi="Times New Roman"/>
              </w:rPr>
            </w:pPr>
            <w:r w:rsidRPr="00176FC9">
              <w:rPr>
                <w:rFonts w:ascii="Times New Roman" w:hAnsi="Times New Roman"/>
              </w:rPr>
              <w:t>302</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582A43" w:rsidP="00D565FD">
            <w:pPr>
              <w:spacing w:after="0" w:line="240" w:lineRule="auto"/>
              <w:rPr>
                <w:rFonts w:ascii="Times New Roman" w:hAnsi="Times New Roman"/>
              </w:rPr>
            </w:pPr>
            <w:r w:rsidRPr="00176FC9">
              <w:rPr>
                <w:rFonts w:ascii="Times New Roman" w:hAnsi="Times New Roman"/>
              </w:rPr>
              <w:t>F et P de bois traités de section (3cmx30cmx5m) pour les marches d’escalier en bois y compris toute sujétion en fixation</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CE0FB2" w:rsidP="00D565FD">
            <w:pPr>
              <w:spacing w:after="0" w:line="240" w:lineRule="auto"/>
              <w:rPr>
                <w:rFonts w:ascii="Times New Roman" w:hAnsi="Times New Roman"/>
              </w:rPr>
            </w:pPr>
            <w:r w:rsidRPr="00176FC9">
              <w:rPr>
                <w:rFonts w:ascii="Times New Roman" w:hAnsi="Times New Roman"/>
              </w:rPr>
              <w:t>M3</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582A43" w:rsidP="00D565FD">
            <w:pPr>
              <w:spacing w:after="0" w:line="240" w:lineRule="auto"/>
              <w:rPr>
                <w:rFonts w:ascii="Times New Roman" w:hAnsi="Times New Roman"/>
              </w:rPr>
            </w:pPr>
            <w:r w:rsidRPr="00176FC9">
              <w:rPr>
                <w:rFonts w:ascii="Times New Roman" w:hAnsi="Times New Roman"/>
              </w:rPr>
              <w:t>9</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FB2" w:rsidRPr="00176FC9" w:rsidRDefault="00CE0FB2" w:rsidP="00D565FD">
            <w:pPr>
              <w:spacing w:after="0" w:line="240" w:lineRule="auto"/>
              <w:rPr>
                <w:rFonts w:ascii="Times New Roman" w:hAnsi="Times New Roman"/>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FB2" w:rsidRPr="00176FC9" w:rsidRDefault="00CE0FB2" w:rsidP="00D565FD">
            <w:pPr>
              <w:spacing w:after="0" w:line="240" w:lineRule="auto"/>
              <w:rPr>
                <w:rFonts w:ascii="Times New Roman" w:hAnsi="Times New Roman"/>
              </w:rPr>
            </w:pPr>
          </w:p>
        </w:tc>
      </w:tr>
      <w:tr w:rsidR="00447EC2" w:rsidRPr="00176FC9" w:rsidTr="008C21CD">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CE0FB2" w:rsidP="00D565FD">
            <w:pPr>
              <w:spacing w:after="0" w:line="240" w:lineRule="auto"/>
              <w:rPr>
                <w:rFonts w:ascii="Times New Roman" w:hAnsi="Times New Roman"/>
              </w:rPr>
            </w:pPr>
            <w:r w:rsidRPr="00176FC9">
              <w:rPr>
                <w:rFonts w:ascii="Times New Roman" w:hAnsi="Times New Roman"/>
              </w:rPr>
              <w:t>303</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582A43" w:rsidP="00582A43">
            <w:pPr>
              <w:spacing w:after="0" w:line="240" w:lineRule="auto"/>
              <w:rPr>
                <w:rFonts w:ascii="Times New Roman" w:hAnsi="Times New Roman"/>
              </w:rPr>
            </w:pPr>
            <w:r w:rsidRPr="00176FC9">
              <w:rPr>
                <w:rFonts w:ascii="Times New Roman" w:hAnsi="Times New Roman"/>
              </w:rPr>
              <w:t>Construction de deux hangars d’ossature en bois traités (3mx10mx2.30m) avec toiture en paille</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582A43" w:rsidP="00D565FD">
            <w:pPr>
              <w:spacing w:after="0" w:line="240" w:lineRule="auto"/>
              <w:rPr>
                <w:rFonts w:ascii="Times New Roman" w:hAnsi="Times New Roman"/>
              </w:rPr>
            </w:pPr>
            <w:r w:rsidRPr="00176FC9">
              <w:rPr>
                <w:rFonts w:ascii="Times New Roman" w:hAnsi="Times New Roman"/>
              </w:rPr>
              <w:t>FF</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582A43" w:rsidP="00582A43">
            <w:pPr>
              <w:spacing w:after="0" w:line="240" w:lineRule="auto"/>
              <w:rPr>
                <w:rFonts w:ascii="Times New Roman" w:hAnsi="Times New Roman"/>
              </w:rPr>
            </w:pPr>
            <w:r w:rsidRPr="00176FC9">
              <w:rPr>
                <w:rFonts w:ascii="Times New Roman" w:hAnsi="Times New Roman"/>
              </w:rPr>
              <w:t>1</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FB2" w:rsidRPr="00176FC9" w:rsidRDefault="00CE0FB2" w:rsidP="00D565FD">
            <w:pPr>
              <w:spacing w:after="0" w:line="240" w:lineRule="auto"/>
              <w:rPr>
                <w:rFonts w:ascii="Times New Roman" w:hAnsi="Times New Roman"/>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FB2" w:rsidRPr="00176FC9" w:rsidRDefault="00CE0FB2" w:rsidP="00D565FD">
            <w:pPr>
              <w:spacing w:after="0" w:line="240" w:lineRule="auto"/>
              <w:rPr>
                <w:rFonts w:ascii="Times New Roman" w:hAnsi="Times New Roman"/>
              </w:rPr>
            </w:pPr>
          </w:p>
        </w:tc>
      </w:tr>
      <w:tr w:rsidR="00447EC2" w:rsidRPr="00176FC9" w:rsidTr="008C21CD">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CE0FB2" w:rsidP="00D565FD">
            <w:pPr>
              <w:spacing w:after="0" w:line="240" w:lineRule="auto"/>
              <w:rPr>
                <w:rFonts w:ascii="Times New Roman" w:hAnsi="Times New Roman"/>
              </w:rPr>
            </w:pPr>
            <w:r w:rsidRPr="00176FC9">
              <w:rPr>
                <w:rFonts w:ascii="Times New Roman" w:hAnsi="Times New Roman"/>
              </w:rPr>
              <w:t>304</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582A43" w:rsidP="00582A43">
            <w:pPr>
              <w:spacing w:after="0" w:line="240" w:lineRule="auto"/>
              <w:rPr>
                <w:rFonts w:ascii="Times New Roman" w:hAnsi="Times New Roman"/>
              </w:rPr>
            </w:pPr>
            <w:r w:rsidRPr="00176FC9">
              <w:rPr>
                <w:rFonts w:ascii="Times New Roman" w:hAnsi="Times New Roman"/>
              </w:rPr>
              <w:t>Construction de deux maisonnettes traditionnelle en poto-poto (3mx1.80mx2m) avec toiture en paille</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582A43" w:rsidP="00D565FD">
            <w:pPr>
              <w:spacing w:after="0" w:line="240" w:lineRule="auto"/>
              <w:rPr>
                <w:rFonts w:ascii="Times New Roman" w:hAnsi="Times New Roman"/>
              </w:rPr>
            </w:pPr>
            <w:r w:rsidRPr="00176FC9">
              <w:rPr>
                <w:rFonts w:ascii="Times New Roman" w:hAnsi="Times New Roman"/>
              </w:rPr>
              <w:t>FF</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0FB2" w:rsidRPr="00176FC9" w:rsidRDefault="00582A43" w:rsidP="00D565FD">
            <w:pPr>
              <w:spacing w:after="0" w:line="240" w:lineRule="auto"/>
              <w:rPr>
                <w:rFonts w:ascii="Times New Roman" w:hAnsi="Times New Roman"/>
              </w:rPr>
            </w:pPr>
            <w:r w:rsidRPr="00176FC9">
              <w:rPr>
                <w:rFonts w:ascii="Times New Roman" w:hAnsi="Times New Roman"/>
              </w:rPr>
              <w:t>1</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FB2" w:rsidRPr="00176FC9" w:rsidRDefault="00CE0FB2" w:rsidP="00D565FD">
            <w:pPr>
              <w:spacing w:after="0" w:line="240" w:lineRule="auto"/>
              <w:rPr>
                <w:rFonts w:ascii="Times New Roman" w:hAnsi="Times New Roman"/>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0FB2" w:rsidRPr="00176FC9" w:rsidRDefault="00CE0FB2" w:rsidP="00D565FD">
            <w:pPr>
              <w:spacing w:after="0" w:line="240" w:lineRule="auto"/>
              <w:rPr>
                <w:rFonts w:ascii="Times New Roman" w:hAnsi="Times New Roman"/>
              </w:rPr>
            </w:pPr>
          </w:p>
        </w:tc>
      </w:tr>
      <w:tr w:rsidR="00447EC2" w:rsidRPr="00176FC9" w:rsidTr="008C21CD">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2A43" w:rsidRPr="00176FC9" w:rsidRDefault="008C21CD" w:rsidP="00D565FD">
            <w:pPr>
              <w:spacing w:after="0" w:line="240" w:lineRule="auto"/>
              <w:rPr>
                <w:rFonts w:ascii="Times New Roman" w:hAnsi="Times New Roman"/>
              </w:rPr>
            </w:pPr>
            <w:r w:rsidRPr="00176FC9">
              <w:rPr>
                <w:rFonts w:ascii="Times New Roman" w:hAnsi="Times New Roman"/>
              </w:rPr>
              <w:t>305</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2A43" w:rsidRPr="00176FC9" w:rsidRDefault="008C21CD" w:rsidP="00582A43">
            <w:pPr>
              <w:spacing w:after="0" w:line="240" w:lineRule="auto"/>
              <w:rPr>
                <w:rFonts w:ascii="Times New Roman" w:hAnsi="Times New Roman"/>
              </w:rPr>
            </w:pPr>
            <w:r w:rsidRPr="00176FC9">
              <w:rPr>
                <w:rFonts w:ascii="Times New Roman" w:hAnsi="Times New Roman"/>
              </w:rPr>
              <w:t>F et P de bancs publics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2A43" w:rsidRPr="00176FC9" w:rsidRDefault="008C21CD" w:rsidP="00D565FD">
            <w:pPr>
              <w:spacing w:after="0" w:line="240" w:lineRule="auto"/>
              <w:rPr>
                <w:rFonts w:ascii="Times New Roman" w:hAnsi="Times New Roman"/>
              </w:rPr>
            </w:pPr>
            <w:r w:rsidRPr="00176FC9">
              <w:rPr>
                <w:rFonts w:ascii="Times New Roman" w:hAnsi="Times New Roman"/>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2A43" w:rsidRPr="00176FC9" w:rsidRDefault="008C21CD" w:rsidP="00D565FD">
            <w:pPr>
              <w:spacing w:after="0" w:line="240" w:lineRule="auto"/>
              <w:rPr>
                <w:rFonts w:ascii="Times New Roman" w:hAnsi="Times New Roman"/>
              </w:rPr>
            </w:pPr>
            <w:r w:rsidRPr="00176FC9">
              <w:rPr>
                <w:rFonts w:ascii="Times New Roman" w:hAnsi="Times New Roman"/>
              </w:rPr>
              <w:t>7</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2A43" w:rsidRPr="00176FC9" w:rsidRDefault="00582A43" w:rsidP="00D565FD">
            <w:pPr>
              <w:spacing w:after="0" w:line="240" w:lineRule="auto"/>
              <w:rPr>
                <w:rFonts w:ascii="Times New Roman" w:hAnsi="Times New Roman"/>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2A43" w:rsidRPr="00176FC9" w:rsidRDefault="00582A43" w:rsidP="00D565FD">
            <w:pPr>
              <w:spacing w:after="0" w:line="240" w:lineRule="auto"/>
              <w:rPr>
                <w:rFonts w:ascii="Times New Roman" w:hAnsi="Times New Roman"/>
              </w:rPr>
            </w:pPr>
          </w:p>
        </w:tc>
      </w:tr>
      <w:tr w:rsidR="00447EC2" w:rsidRPr="00176FC9" w:rsidTr="008C21CD">
        <w:tc>
          <w:tcPr>
            <w:tcW w:w="95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E0FB2" w:rsidRPr="00176FC9" w:rsidRDefault="00CE0FB2" w:rsidP="00D565FD">
            <w:pPr>
              <w:spacing w:after="0" w:line="240" w:lineRule="auto"/>
              <w:rPr>
                <w:rFonts w:ascii="Times New Roman" w:hAnsi="Times New Roman"/>
                <w:b/>
              </w:rPr>
            </w:pPr>
            <w:r w:rsidRPr="00176FC9">
              <w:rPr>
                <w:rFonts w:ascii="Times New Roman" w:hAnsi="Times New Roman"/>
                <w:b/>
              </w:rPr>
              <w:t>SOUS-TOTAL 300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CE0FB2" w:rsidRPr="00176FC9" w:rsidRDefault="00CE0FB2" w:rsidP="00D565FD">
            <w:pPr>
              <w:spacing w:after="0" w:line="240" w:lineRule="auto"/>
              <w:rPr>
                <w:rFonts w:ascii="Times New Roman" w:hAnsi="Times New Roman"/>
                <w:b/>
              </w:rPr>
            </w:pPr>
          </w:p>
        </w:tc>
      </w:tr>
    </w:tbl>
    <w:p w:rsidR="008C21CD" w:rsidRPr="00176FC9" w:rsidRDefault="008C21CD" w:rsidP="00CE0FB2">
      <w:pPr>
        <w:rPr>
          <w:rFonts w:ascii="Times New Roman" w:hAnsi="Times New Roman" w:cs="Times New Roman"/>
          <w:b/>
        </w:rPr>
      </w:pPr>
      <w:r w:rsidRPr="00176FC9">
        <w:rPr>
          <w:rFonts w:ascii="Times New Roman" w:hAnsi="Times New Roman" w:cs="Times New Roman"/>
        </w:rPr>
        <w:t>Arrêté le présent devis à la somme de :</w:t>
      </w:r>
    </w:p>
    <w:p w:rsidR="00CE0FB2" w:rsidRPr="00176FC9" w:rsidRDefault="00CE0FB2" w:rsidP="00CE0FB2">
      <w:pPr>
        <w:rPr>
          <w:rFonts w:ascii="Times New Roman" w:hAnsi="Times New Roman" w:cs="Times New Roman"/>
          <w:b/>
          <w:bCs/>
          <w:u w:val="single"/>
        </w:rPr>
      </w:pPr>
      <w:r w:rsidRPr="00176FC9">
        <w:rPr>
          <w:rFonts w:ascii="Times New Roman" w:hAnsi="Times New Roman" w:cs="Times New Roman"/>
          <w:b/>
          <w:u w:val="single"/>
        </w:rPr>
        <w:t xml:space="preserve">LOT2 : </w:t>
      </w:r>
      <w:r w:rsidR="00D565FD" w:rsidRPr="00176FC9">
        <w:rPr>
          <w:rFonts w:ascii="Times New Roman" w:hAnsi="Times New Roman" w:cs="Times New Roman"/>
          <w:b/>
          <w:u w:val="single"/>
        </w:rPr>
        <w:t>AMENAGEMENT DU MARCHE DE BOIS D’AMBAM</w:t>
      </w:r>
    </w:p>
    <w:tbl>
      <w:tblPr>
        <w:tblW w:w="10350" w:type="dxa"/>
        <w:tblInd w:w="-743" w:type="dxa"/>
        <w:tblLayout w:type="fixed"/>
        <w:tblLook w:val="04A0" w:firstRow="1" w:lastRow="0" w:firstColumn="1" w:lastColumn="0" w:noHBand="0" w:noVBand="1"/>
      </w:tblPr>
      <w:tblGrid>
        <w:gridCol w:w="888"/>
        <w:gridCol w:w="6025"/>
        <w:gridCol w:w="697"/>
        <w:gridCol w:w="1180"/>
        <w:gridCol w:w="772"/>
        <w:gridCol w:w="788"/>
      </w:tblGrid>
      <w:tr w:rsidR="00447EC2" w:rsidRPr="00176FC9" w:rsidTr="0011695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b/>
              </w:rPr>
            </w:pPr>
            <w:r w:rsidRPr="00176FC9">
              <w:rPr>
                <w:rFonts w:ascii="Times New Roman" w:hAnsi="Times New Roman"/>
                <w:b/>
              </w:rPr>
              <w:t>N°</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b/>
              </w:rPr>
            </w:pPr>
            <w:r w:rsidRPr="00176FC9">
              <w:rPr>
                <w:rFonts w:ascii="Times New Roman" w:hAnsi="Times New Roman"/>
                <w:b/>
              </w:rPr>
              <w:t>Désignation Des Ouvrages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b/>
              </w:rPr>
            </w:pPr>
            <w:r w:rsidRPr="00176FC9">
              <w:rPr>
                <w:rFonts w:ascii="Times New Roman" w:hAnsi="Times New Roman"/>
                <w:b/>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b/>
              </w:rPr>
            </w:pPr>
            <w:proofErr w:type="spellStart"/>
            <w:r w:rsidRPr="00176FC9">
              <w:rPr>
                <w:rFonts w:ascii="Times New Roman" w:hAnsi="Times New Roman"/>
                <w:b/>
              </w:rPr>
              <w:t>Qté</w:t>
            </w:r>
            <w:proofErr w:type="spellEnd"/>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b/>
              </w:rPr>
            </w:pPr>
            <w:r w:rsidRPr="00176FC9">
              <w:rPr>
                <w:rFonts w:ascii="Times New Roman" w:hAnsi="Times New Roman"/>
                <w:b/>
              </w:rPr>
              <w:t>P.U</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b/>
              </w:rPr>
            </w:pPr>
            <w:r w:rsidRPr="00176FC9">
              <w:rPr>
                <w:rFonts w:ascii="Times New Roman" w:hAnsi="Times New Roman"/>
                <w:b/>
              </w:rPr>
              <w:t>P.T</w:t>
            </w:r>
          </w:p>
        </w:tc>
      </w:tr>
      <w:tr w:rsidR="00447EC2" w:rsidRPr="00176FC9" w:rsidTr="00116959">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b/>
              </w:rPr>
            </w:pPr>
            <w:r w:rsidRPr="00176FC9">
              <w:rPr>
                <w:rFonts w:ascii="Times New Roman" w:hAnsi="Times New Roman"/>
                <w:b/>
              </w:rPr>
              <w:t>LOT 100 : TRAVAUX PREPARATOIRES-ETUDES</w:t>
            </w:r>
          </w:p>
        </w:tc>
      </w:tr>
      <w:tr w:rsidR="00447EC2" w:rsidRPr="00176FC9" w:rsidTr="0011695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rPr>
            </w:pPr>
            <w:r w:rsidRPr="00176FC9">
              <w:rPr>
                <w:rFonts w:ascii="Times New Roman" w:hAnsi="Times New Roman"/>
              </w:rPr>
              <w:t>101</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rPr>
            </w:pPr>
            <w:r w:rsidRPr="00176FC9">
              <w:rPr>
                <w:rFonts w:ascii="Times New Roman" w:hAnsi="Times New Roman"/>
              </w:rPr>
              <w:t>Installation du Chantier</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rPr>
            </w:pPr>
            <w:r w:rsidRPr="00176FC9">
              <w:rPr>
                <w:rFonts w:ascii="Times New Roman" w:hAnsi="Times New Roman"/>
              </w:rPr>
              <w:t>FF</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rPr>
            </w:pPr>
            <w:r w:rsidRPr="00176FC9">
              <w:rPr>
                <w:rFonts w:ascii="Times New Roman" w:hAnsi="Times New Roman"/>
              </w:rPr>
              <w:t>1</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21CD" w:rsidRPr="00176FC9" w:rsidRDefault="008C21CD" w:rsidP="00116959">
            <w:pPr>
              <w:spacing w:after="0" w:line="240" w:lineRule="auto"/>
              <w:rPr>
                <w:rFonts w:ascii="Times New Roman" w:hAnsi="Times New Roman"/>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21CD" w:rsidRPr="00176FC9" w:rsidRDefault="008C21CD" w:rsidP="00116959">
            <w:pPr>
              <w:spacing w:after="0" w:line="240" w:lineRule="auto"/>
              <w:rPr>
                <w:rFonts w:ascii="Times New Roman" w:hAnsi="Times New Roman"/>
              </w:rPr>
            </w:pPr>
          </w:p>
        </w:tc>
      </w:tr>
      <w:tr w:rsidR="00447EC2" w:rsidRPr="00176FC9" w:rsidTr="0011695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rPr>
            </w:pPr>
            <w:r w:rsidRPr="00176FC9">
              <w:rPr>
                <w:rFonts w:ascii="Times New Roman" w:hAnsi="Times New Roman"/>
              </w:rPr>
              <w:t>102</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rPr>
            </w:pPr>
            <w:r w:rsidRPr="00176FC9">
              <w:rPr>
                <w:rFonts w:ascii="Times New Roman" w:hAnsi="Times New Roman"/>
              </w:rPr>
              <w:t>Amené et repli du matériel</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rPr>
            </w:pPr>
            <w:r w:rsidRPr="00176FC9">
              <w:rPr>
                <w:rFonts w:ascii="Times New Roman" w:hAnsi="Times New Roman"/>
              </w:rPr>
              <w:t>FF</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rPr>
            </w:pPr>
            <w:r w:rsidRPr="00176FC9">
              <w:rPr>
                <w:rFonts w:ascii="Times New Roman" w:hAnsi="Times New Roman"/>
              </w:rPr>
              <w:t>1</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21CD" w:rsidRPr="00176FC9" w:rsidRDefault="008C21CD" w:rsidP="00116959">
            <w:pPr>
              <w:spacing w:after="0" w:line="240" w:lineRule="auto"/>
              <w:rPr>
                <w:rFonts w:ascii="Times New Roman" w:hAnsi="Times New Roman"/>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21CD" w:rsidRPr="00176FC9" w:rsidRDefault="008C21CD" w:rsidP="00116959">
            <w:pPr>
              <w:spacing w:after="0" w:line="240" w:lineRule="auto"/>
              <w:rPr>
                <w:rFonts w:ascii="Times New Roman" w:hAnsi="Times New Roman"/>
              </w:rPr>
            </w:pPr>
          </w:p>
        </w:tc>
      </w:tr>
      <w:tr w:rsidR="00447EC2" w:rsidRPr="00176FC9" w:rsidTr="0011695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21CD" w:rsidRPr="00176FC9" w:rsidRDefault="008C21CD" w:rsidP="00116959">
            <w:pPr>
              <w:spacing w:after="0" w:line="240" w:lineRule="auto"/>
              <w:rPr>
                <w:rFonts w:ascii="Times New Roman" w:hAnsi="Times New Roman"/>
              </w:rPr>
            </w:pPr>
            <w:r w:rsidRPr="00176FC9">
              <w:rPr>
                <w:rFonts w:ascii="Times New Roman" w:hAnsi="Times New Roman"/>
              </w:rPr>
              <w:t>103</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21CD" w:rsidRPr="00176FC9" w:rsidRDefault="008C21CD" w:rsidP="00116959">
            <w:pPr>
              <w:spacing w:after="0" w:line="240" w:lineRule="auto"/>
              <w:rPr>
                <w:rFonts w:ascii="Times New Roman" w:hAnsi="Times New Roman"/>
              </w:rPr>
            </w:pPr>
            <w:r w:rsidRPr="00176FC9">
              <w:rPr>
                <w:rFonts w:ascii="Times New Roman" w:hAnsi="Times New Roman"/>
              </w:rPr>
              <w:t>Projet d’exécution</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21CD" w:rsidRPr="00176FC9" w:rsidRDefault="008C21CD" w:rsidP="00116959">
            <w:pPr>
              <w:spacing w:after="0" w:line="240" w:lineRule="auto"/>
              <w:rPr>
                <w:rFonts w:ascii="Times New Roman" w:hAnsi="Times New Roman"/>
              </w:rPr>
            </w:pPr>
            <w:r w:rsidRPr="00176FC9">
              <w:rPr>
                <w:rFonts w:ascii="Times New Roman" w:hAnsi="Times New Roman"/>
              </w:rPr>
              <w:t>FF</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21CD" w:rsidRPr="00176FC9" w:rsidRDefault="008C21CD" w:rsidP="00116959">
            <w:pPr>
              <w:spacing w:after="0" w:line="240" w:lineRule="auto"/>
              <w:rPr>
                <w:rFonts w:ascii="Times New Roman" w:hAnsi="Times New Roman"/>
              </w:rPr>
            </w:pPr>
            <w:r w:rsidRPr="00176FC9">
              <w:rPr>
                <w:rFonts w:ascii="Times New Roman" w:hAnsi="Times New Roman"/>
              </w:rPr>
              <w:t>1</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21CD" w:rsidRPr="00176FC9" w:rsidRDefault="008C21CD" w:rsidP="00116959">
            <w:pPr>
              <w:spacing w:after="0" w:line="240" w:lineRule="auto"/>
              <w:rPr>
                <w:rFonts w:ascii="Times New Roman" w:hAnsi="Times New Roman"/>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21CD" w:rsidRPr="00176FC9" w:rsidRDefault="008C21CD" w:rsidP="00116959">
            <w:pPr>
              <w:spacing w:after="0" w:line="240" w:lineRule="auto"/>
              <w:rPr>
                <w:rFonts w:ascii="Times New Roman" w:hAnsi="Times New Roman"/>
              </w:rPr>
            </w:pPr>
          </w:p>
        </w:tc>
      </w:tr>
      <w:tr w:rsidR="00447EC2" w:rsidRPr="00176FC9" w:rsidTr="00116959">
        <w:tc>
          <w:tcPr>
            <w:tcW w:w="95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C21CD" w:rsidRPr="00176FC9" w:rsidRDefault="008C21CD" w:rsidP="00116959">
            <w:pPr>
              <w:spacing w:after="0" w:line="240" w:lineRule="auto"/>
              <w:rPr>
                <w:rFonts w:ascii="Times New Roman" w:hAnsi="Times New Roman"/>
                <w:b/>
              </w:rPr>
            </w:pPr>
            <w:r w:rsidRPr="00176FC9">
              <w:rPr>
                <w:rFonts w:ascii="Times New Roman" w:hAnsi="Times New Roman"/>
                <w:b/>
              </w:rPr>
              <w:t>SOUS-TOTAL 100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8C21CD" w:rsidRPr="00176FC9" w:rsidRDefault="008C21CD" w:rsidP="00116959">
            <w:pPr>
              <w:spacing w:after="0" w:line="240" w:lineRule="auto"/>
              <w:rPr>
                <w:rFonts w:ascii="Times New Roman" w:hAnsi="Times New Roman"/>
                <w:b/>
              </w:rPr>
            </w:pPr>
          </w:p>
        </w:tc>
      </w:tr>
      <w:tr w:rsidR="00447EC2" w:rsidRPr="00176FC9" w:rsidTr="00116959">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b/>
              </w:rPr>
            </w:pPr>
            <w:r w:rsidRPr="00176FC9">
              <w:rPr>
                <w:rFonts w:ascii="Times New Roman" w:hAnsi="Times New Roman"/>
                <w:b/>
              </w:rPr>
              <w:t>LOT 200 : TRAVAUX PRELIMINAIRES</w:t>
            </w:r>
          </w:p>
        </w:tc>
      </w:tr>
      <w:tr w:rsidR="00447EC2" w:rsidRPr="00176FC9" w:rsidTr="0011695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rPr>
            </w:pPr>
            <w:r w:rsidRPr="00176FC9">
              <w:rPr>
                <w:rFonts w:ascii="Times New Roman" w:hAnsi="Times New Roman"/>
              </w:rPr>
              <w:t>201</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rPr>
            </w:pPr>
            <w:r w:rsidRPr="00176FC9">
              <w:rPr>
                <w:rFonts w:ascii="Times New Roman" w:hAnsi="Times New Roman"/>
              </w:rPr>
              <w:t xml:space="preserve">Terrassement en grand masse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rPr>
            </w:pPr>
            <w:r w:rsidRPr="00176FC9">
              <w:rPr>
                <w:rFonts w:ascii="Times New Roman" w:hAnsi="Times New Roman"/>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rPr>
            </w:pPr>
            <w:r w:rsidRPr="00176FC9">
              <w:rPr>
                <w:rFonts w:ascii="Times New Roman" w:hAnsi="Times New Roman"/>
              </w:rPr>
              <w:t>1300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21CD" w:rsidRPr="00176FC9" w:rsidRDefault="008C21CD" w:rsidP="00116959">
            <w:pPr>
              <w:spacing w:after="0" w:line="240" w:lineRule="auto"/>
              <w:rPr>
                <w:rFonts w:ascii="Times New Roman" w:hAnsi="Times New Roman"/>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21CD" w:rsidRPr="00176FC9" w:rsidRDefault="008C21CD" w:rsidP="00116959">
            <w:pPr>
              <w:spacing w:after="0" w:line="240" w:lineRule="auto"/>
              <w:rPr>
                <w:rFonts w:ascii="Times New Roman" w:hAnsi="Times New Roman"/>
              </w:rPr>
            </w:pPr>
          </w:p>
        </w:tc>
      </w:tr>
      <w:tr w:rsidR="00447EC2" w:rsidRPr="00176FC9" w:rsidTr="0011695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rPr>
            </w:pPr>
            <w:r w:rsidRPr="00176FC9">
              <w:rPr>
                <w:rFonts w:ascii="Times New Roman" w:hAnsi="Times New Roman"/>
              </w:rPr>
              <w:t>202</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rPr>
            </w:pPr>
            <w:r w:rsidRPr="00176FC9">
              <w:rPr>
                <w:rFonts w:ascii="Times New Roman" w:hAnsi="Times New Roman"/>
              </w:rPr>
              <w:t xml:space="preserve">Abattage et dessouchage d’arbres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rPr>
            </w:pPr>
            <w:r w:rsidRPr="00176FC9">
              <w:rPr>
                <w:rFonts w:ascii="Times New Roman" w:hAnsi="Times New Roman"/>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rPr>
            </w:pPr>
            <w:r w:rsidRPr="00176FC9">
              <w:rPr>
                <w:rFonts w:ascii="Times New Roman" w:hAnsi="Times New Roman"/>
              </w:rPr>
              <w:t>3</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21CD" w:rsidRPr="00176FC9" w:rsidRDefault="008C21CD" w:rsidP="00116959">
            <w:pPr>
              <w:spacing w:after="0" w:line="240" w:lineRule="auto"/>
              <w:rPr>
                <w:rFonts w:ascii="Times New Roman" w:hAnsi="Times New Roman"/>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21CD" w:rsidRPr="00176FC9" w:rsidRDefault="008C21CD" w:rsidP="00116959">
            <w:pPr>
              <w:spacing w:after="0" w:line="240" w:lineRule="auto"/>
              <w:rPr>
                <w:rFonts w:ascii="Times New Roman" w:hAnsi="Times New Roman"/>
              </w:rPr>
            </w:pPr>
          </w:p>
        </w:tc>
      </w:tr>
      <w:tr w:rsidR="00447EC2" w:rsidRPr="00176FC9" w:rsidTr="0011695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rPr>
            </w:pPr>
            <w:r w:rsidRPr="00176FC9">
              <w:rPr>
                <w:rFonts w:ascii="Times New Roman" w:hAnsi="Times New Roman"/>
              </w:rPr>
              <w:t>203</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rPr>
            </w:pPr>
            <w:r w:rsidRPr="00176FC9">
              <w:rPr>
                <w:rFonts w:ascii="Times New Roman" w:hAnsi="Times New Roman"/>
              </w:rPr>
              <w:t>Elagage d’arbres y compris toutes sujétions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rPr>
            </w:pPr>
            <w:r w:rsidRPr="00176FC9">
              <w:rPr>
                <w:rFonts w:ascii="Times New Roman" w:hAnsi="Times New Roman"/>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rPr>
            </w:pPr>
            <w:r w:rsidRPr="00176FC9">
              <w:rPr>
                <w:rFonts w:ascii="Times New Roman" w:hAnsi="Times New Roman"/>
              </w:rPr>
              <w:t xml:space="preserve">1 </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21CD" w:rsidRPr="00176FC9" w:rsidRDefault="008C21CD" w:rsidP="00116959">
            <w:pPr>
              <w:spacing w:after="0" w:line="240" w:lineRule="auto"/>
              <w:rPr>
                <w:rFonts w:ascii="Times New Roman" w:hAnsi="Times New Roman"/>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21CD" w:rsidRPr="00176FC9" w:rsidRDefault="008C21CD" w:rsidP="00116959">
            <w:pPr>
              <w:spacing w:after="0" w:line="240" w:lineRule="auto"/>
              <w:rPr>
                <w:rFonts w:ascii="Times New Roman" w:hAnsi="Times New Roman"/>
              </w:rPr>
            </w:pPr>
          </w:p>
        </w:tc>
      </w:tr>
      <w:tr w:rsidR="008C21CD" w:rsidRPr="00176FC9" w:rsidTr="0011695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21CD" w:rsidRPr="00176FC9" w:rsidRDefault="008C21CD" w:rsidP="00116959">
            <w:pPr>
              <w:spacing w:after="0" w:line="240" w:lineRule="auto"/>
              <w:rPr>
                <w:rFonts w:ascii="Times New Roman" w:hAnsi="Times New Roman"/>
              </w:rPr>
            </w:pPr>
            <w:r w:rsidRPr="00176FC9">
              <w:rPr>
                <w:rFonts w:ascii="Times New Roman" w:hAnsi="Times New Roman"/>
              </w:rPr>
              <w:t>204</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21CD" w:rsidRPr="00176FC9" w:rsidRDefault="008C21CD" w:rsidP="00116959">
            <w:pPr>
              <w:spacing w:after="0" w:line="240" w:lineRule="auto"/>
              <w:rPr>
                <w:rFonts w:ascii="Times New Roman" w:hAnsi="Times New Roman"/>
              </w:rPr>
            </w:pPr>
            <w:r w:rsidRPr="00176FC9">
              <w:rPr>
                <w:rFonts w:ascii="Times New Roman" w:hAnsi="Times New Roman"/>
              </w:rPr>
              <w:t>Nettoyage</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21CD" w:rsidRPr="00176FC9" w:rsidRDefault="008C21CD" w:rsidP="00116959">
            <w:pPr>
              <w:spacing w:after="0" w:line="240" w:lineRule="auto"/>
              <w:rPr>
                <w:rFonts w:ascii="Times New Roman" w:hAnsi="Times New Roman"/>
              </w:rPr>
            </w:pPr>
            <w:r w:rsidRPr="00176FC9">
              <w:rPr>
                <w:rFonts w:ascii="Times New Roman" w:hAnsi="Times New Roman"/>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21CD" w:rsidRPr="00176FC9" w:rsidRDefault="008C21CD" w:rsidP="00116959">
            <w:pPr>
              <w:spacing w:after="0" w:line="240" w:lineRule="auto"/>
              <w:rPr>
                <w:rFonts w:ascii="Times New Roman" w:hAnsi="Times New Roman"/>
              </w:rPr>
            </w:pPr>
            <w:r w:rsidRPr="00176FC9">
              <w:rPr>
                <w:rFonts w:ascii="Times New Roman" w:hAnsi="Times New Roman"/>
              </w:rPr>
              <w:t>1302.49</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21CD" w:rsidRPr="00176FC9" w:rsidRDefault="008C21CD" w:rsidP="00116959">
            <w:pPr>
              <w:spacing w:after="0" w:line="240" w:lineRule="auto"/>
              <w:rPr>
                <w:rFonts w:ascii="Times New Roman" w:hAnsi="Times New Roman"/>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21CD" w:rsidRPr="00176FC9" w:rsidRDefault="008C21CD" w:rsidP="00116959">
            <w:pPr>
              <w:spacing w:after="0" w:line="240" w:lineRule="auto"/>
              <w:rPr>
                <w:rFonts w:ascii="Times New Roman" w:hAnsi="Times New Roman"/>
              </w:rPr>
            </w:pPr>
          </w:p>
        </w:tc>
      </w:tr>
      <w:tr w:rsidR="00447EC2" w:rsidRPr="00176FC9" w:rsidTr="00116959">
        <w:tc>
          <w:tcPr>
            <w:tcW w:w="95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C21CD" w:rsidRPr="00176FC9" w:rsidRDefault="008C21CD" w:rsidP="00116959">
            <w:pPr>
              <w:spacing w:after="0" w:line="240" w:lineRule="auto"/>
              <w:rPr>
                <w:rFonts w:ascii="Times New Roman" w:hAnsi="Times New Roman"/>
                <w:b/>
              </w:rPr>
            </w:pPr>
            <w:r w:rsidRPr="00176FC9">
              <w:rPr>
                <w:rFonts w:ascii="Times New Roman" w:hAnsi="Times New Roman"/>
                <w:b/>
              </w:rPr>
              <w:t>SOUS-TOTAL 200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8C21CD" w:rsidRPr="00176FC9" w:rsidRDefault="008C21CD" w:rsidP="00116959">
            <w:pPr>
              <w:spacing w:after="0" w:line="240" w:lineRule="auto"/>
              <w:rPr>
                <w:rFonts w:ascii="Times New Roman" w:hAnsi="Times New Roman"/>
                <w:b/>
              </w:rPr>
            </w:pPr>
          </w:p>
        </w:tc>
      </w:tr>
      <w:tr w:rsidR="00447EC2" w:rsidRPr="00176FC9" w:rsidTr="00116959">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b/>
              </w:rPr>
            </w:pPr>
            <w:r w:rsidRPr="00176FC9">
              <w:rPr>
                <w:rFonts w:ascii="Times New Roman" w:hAnsi="Times New Roman"/>
                <w:b/>
              </w:rPr>
              <w:t>LOT 300 : AMENAGEMENT ET ASSAINISSEMENT</w:t>
            </w:r>
          </w:p>
        </w:tc>
      </w:tr>
      <w:tr w:rsidR="00447EC2" w:rsidRPr="00176FC9" w:rsidTr="0011695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rPr>
            </w:pPr>
            <w:r w:rsidRPr="00176FC9">
              <w:rPr>
                <w:rFonts w:ascii="Times New Roman" w:hAnsi="Times New Roman"/>
              </w:rPr>
              <w:t>301</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rPr>
            </w:pPr>
            <w:r w:rsidRPr="00176FC9">
              <w:rPr>
                <w:rFonts w:ascii="Times New Roman" w:hAnsi="Times New Roman"/>
              </w:rPr>
              <w:t xml:space="preserve">Fossé bétonnés avec dalettes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rPr>
            </w:pPr>
            <w:r w:rsidRPr="00176FC9">
              <w:rPr>
                <w:rFonts w:ascii="Times New Roman" w:hAnsi="Times New Roman"/>
              </w:rPr>
              <w:t>M3</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E5D93" w:rsidP="00116959">
            <w:pPr>
              <w:spacing w:after="0" w:line="240" w:lineRule="auto"/>
              <w:rPr>
                <w:rFonts w:ascii="Times New Roman" w:hAnsi="Times New Roman"/>
              </w:rPr>
            </w:pPr>
            <w:r w:rsidRPr="00176FC9">
              <w:rPr>
                <w:rFonts w:ascii="Times New Roman" w:hAnsi="Times New Roman"/>
              </w:rPr>
              <w:t>30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21CD" w:rsidRPr="00176FC9" w:rsidRDefault="008C21CD" w:rsidP="00116959">
            <w:pPr>
              <w:spacing w:after="0" w:line="240" w:lineRule="auto"/>
              <w:rPr>
                <w:rFonts w:ascii="Times New Roman" w:hAnsi="Times New Roman"/>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21CD" w:rsidRPr="00176FC9" w:rsidRDefault="008C21CD" w:rsidP="00116959">
            <w:pPr>
              <w:spacing w:after="0" w:line="240" w:lineRule="auto"/>
              <w:rPr>
                <w:rFonts w:ascii="Times New Roman" w:hAnsi="Times New Roman"/>
              </w:rPr>
            </w:pPr>
          </w:p>
        </w:tc>
      </w:tr>
      <w:tr w:rsidR="00447EC2" w:rsidRPr="00176FC9" w:rsidTr="0011695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rPr>
            </w:pPr>
            <w:r w:rsidRPr="00176FC9">
              <w:rPr>
                <w:rFonts w:ascii="Times New Roman" w:hAnsi="Times New Roman"/>
              </w:rPr>
              <w:t>302</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8C21CD">
            <w:pPr>
              <w:spacing w:after="0" w:line="240" w:lineRule="auto"/>
              <w:rPr>
                <w:rFonts w:ascii="Times New Roman" w:hAnsi="Times New Roman"/>
              </w:rPr>
            </w:pPr>
            <w:r w:rsidRPr="00176FC9">
              <w:rPr>
                <w:rFonts w:ascii="Times New Roman" w:hAnsi="Times New Roman"/>
              </w:rPr>
              <w:t>F et P de bois IROKO  de section (5cmx8cmx5m) pour la confection des compartiments pour le dépôt des différentes essences de bois y compris toutes sujétions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rPr>
            </w:pPr>
            <w:r w:rsidRPr="00176FC9">
              <w:rPr>
                <w:rFonts w:ascii="Times New Roman" w:hAnsi="Times New Roman"/>
              </w:rPr>
              <w:t>M3</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E5D93" w:rsidP="00116959">
            <w:pPr>
              <w:spacing w:after="0" w:line="240" w:lineRule="auto"/>
              <w:rPr>
                <w:rFonts w:ascii="Times New Roman" w:hAnsi="Times New Roman"/>
              </w:rPr>
            </w:pPr>
            <w:r w:rsidRPr="00176FC9">
              <w:rPr>
                <w:rFonts w:ascii="Times New Roman" w:hAnsi="Times New Roman"/>
              </w:rPr>
              <w:t>10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21CD" w:rsidRPr="00176FC9" w:rsidRDefault="008C21CD" w:rsidP="00116959">
            <w:pPr>
              <w:spacing w:after="0" w:line="240" w:lineRule="auto"/>
              <w:rPr>
                <w:rFonts w:ascii="Times New Roman" w:hAnsi="Times New Roman"/>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21CD" w:rsidRPr="00176FC9" w:rsidRDefault="008C21CD" w:rsidP="00116959">
            <w:pPr>
              <w:spacing w:after="0" w:line="240" w:lineRule="auto"/>
              <w:rPr>
                <w:rFonts w:ascii="Times New Roman" w:hAnsi="Times New Roman"/>
              </w:rPr>
            </w:pPr>
          </w:p>
        </w:tc>
      </w:tr>
      <w:tr w:rsidR="00447EC2" w:rsidRPr="00176FC9" w:rsidTr="0011695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rPr>
            </w:pPr>
            <w:r w:rsidRPr="00176FC9">
              <w:rPr>
                <w:rFonts w:ascii="Times New Roman" w:hAnsi="Times New Roman"/>
              </w:rPr>
              <w:t>303</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rPr>
            </w:pPr>
            <w:r w:rsidRPr="00176FC9">
              <w:rPr>
                <w:rFonts w:ascii="Times New Roman" w:hAnsi="Times New Roman"/>
              </w:rPr>
              <w:t xml:space="preserve">Remblai en </w:t>
            </w:r>
            <w:r w:rsidR="008E5D93" w:rsidRPr="00176FC9">
              <w:rPr>
                <w:rFonts w:ascii="Times New Roman" w:hAnsi="Times New Roman"/>
              </w:rPr>
              <w:t>graveleux</w:t>
            </w:r>
            <w:r w:rsidRPr="00176FC9">
              <w:rPr>
                <w:rFonts w:ascii="Times New Roman" w:hAnsi="Times New Roman"/>
              </w:rPr>
              <w:t xml:space="preserve"> </w:t>
            </w:r>
            <w:r w:rsidR="008E5D93" w:rsidRPr="00176FC9">
              <w:rPr>
                <w:rFonts w:ascii="Times New Roman" w:hAnsi="Times New Roman"/>
              </w:rPr>
              <w:t>lateriques</w:t>
            </w:r>
            <w:r w:rsidRPr="00176FC9">
              <w:rPr>
                <w:rFonts w:ascii="Times New Roman" w:hAnsi="Times New Roman"/>
              </w:rPr>
              <w:t xml:space="preserve"> </w:t>
            </w:r>
            <w:r w:rsidR="008E5D93" w:rsidRPr="00176FC9">
              <w:rPr>
                <w:rFonts w:ascii="Times New Roman" w:hAnsi="Times New Roman"/>
              </w:rPr>
              <w:t>prévenant d’emprunt</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C21CD" w:rsidP="00116959">
            <w:pPr>
              <w:spacing w:after="0" w:line="240" w:lineRule="auto"/>
              <w:rPr>
                <w:rFonts w:ascii="Times New Roman" w:hAnsi="Times New Roman"/>
              </w:rPr>
            </w:pPr>
            <w:r w:rsidRPr="00176FC9">
              <w:rPr>
                <w:rFonts w:ascii="Times New Roman" w:hAnsi="Times New Roman"/>
              </w:rPr>
              <w:t>FF</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1CD" w:rsidRPr="00176FC9" w:rsidRDefault="008E5D93" w:rsidP="00116959">
            <w:pPr>
              <w:spacing w:after="0" w:line="240" w:lineRule="auto"/>
              <w:rPr>
                <w:rFonts w:ascii="Times New Roman" w:hAnsi="Times New Roman"/>
              </w:rPr>
            </w:pPr>
            <w:r w:rsidRPr="00176FC9">
              <w:rPr>
                <w:rFonts w:ascii="Times New Roman" w:hAnsi="Times New Roman"/>
              </w:rPr>
              <w:t>310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21CD" w:rsidRPr="00176FC9" w:rsidRDefault="008C21CD" w:rsidP="00116959">
            <w:pPr>
              <w:spacing w:after="0" w:line="240" w:lineRule="auto"/>
              <w:rPr>
                <w:rFonts w:ascii="Times New Roman" w:hAnsi="Times New Roman"/>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21CD" w:rsidRPr="00176FC9" w:rsidRDefault="008C21CD" w:rsidP="00116959">
            <w:pPr>
              <w:spacing w:after="0" w:line="240" w:lineRule="auto"/>
              <w:rPr>
                <w:rFonts w:ascii="Times New Roman" w:hAnsi="Times New Roman"/>
              </w:rPr>
            </w:pPr>
          </w:p>
        </w:tc>
      </w:tr>
      <w:tr w:rsidR="00447EC2" w:rsidRPr="00176FC9" w:rsidTr="00116959">
        <w:tc>
          <w:tcPr>
            <w:tcW w:w="95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C21CD" w:rsidRPr="00176FC9" w:rsidRDefault="008C21CD" w:rsidP="00116959">
            <w:pPr>
              <w:spacing w:after="0" w:line="240" w:lineRule="auto"/>
              <w:rPr>
                <w:rFonts w:ascii="Times New Roman" w:hAnsi="Times New Roman"/>
                <w:b/>
              </w:rPr>
            </w:pPr>
            <w:r w:rsidRPr="00176FC9">
              <w:rPr>
                <w:rFonts w:ascii="Times New Roman" w:hAnsi="Times New Roman"/>
                <w:b/>
              </w:rPr>
              <w:t>SOUS-TOTAL 300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8C21CD" w:rsidRPr="00176FC9" w:rsidRDefault="008C21CD" w:rsidP="00116959">
            <w:pPr>
              <w:spacing w:after="0" w:line="240" w:lineRule="auto"/>
              <w:rPr>
                <w:rFonts w:ascii="Times New Roman" w:hAnsi="Times New Roman"/>
                <w:b/>
              </w:rPr>
            </w:pPr>
          </w:p>
        </w:tc>
      </w:tr>
    </w:tbl>
    <w:p w:rsidR="00CE0FB2" w:rsidRPr="00176FC9" w:rsidRDefault="00CE0FB2" w:rsidP="00CE0FB2">
      <w:pPr>
        <w:rPr>
          <w:rFonts w:ascii="Times New Roman" w:hAnsi="Times New Roman" w:cs="Times New Roman"/>
          <w:b/>
        </w:rPr>
      </w:pPr>
      <w:r w:rsidRPr="00176FC9">
        <w:rPr>
          <w:rFonts w:ascii="Times New Roman" w:hAnsi="Times New Roman" w:cs="Times New Roman"/>
        </w:rPr>
        <w:t>Arrêté le présent devis à la somme de :</w:t>
      </w:r>
    </w:p>
    <w:p w:rsidR="00EA4387" w:rsidRPr="00176FC9" w:rsidRDefault="00EA4387" w:rsidP="00CE0FB2">
      <w:pPr>
        <w:rPr>
          <w:rFonts w:ascii="Times New Roman" w:hAnsi="Times New Roman" w:cs="Times New Roman"/>
          <w:b/>
          <w:i/>
        </w:rPr>
      </w:pPr>
    </w:p>
    <w:p w:rsidR="00EA4387" w:rsidRPr="00176FC9" w:rsidRDefault="00EA4387" w:rsidP="00CE0FB2">
      <w:pPr>
        <w:rPr>
          <w:rFonts w:ascii="Times New Roman" w:hAnsi="Times New Roman" w:cs="Times New Roman"/>
          <w:b/>
          <w:i/>
        </w:rPr>
      </w:pPr>
    </w:p>
    <w:p w:rsidR="00EA4387" w:rsidRPr="00176FC9" w:rsidRDefault="00EA4387" w:rsidP="00CE0FB2">
      <w:pPr>
        <w:rPr>
          <w:rFonts w:ascii="Times New Roman" w:hAnsi="Times New Roman" w:cs="Times New Roman"/>
          <w:b/>
          <w:i/>
        </w:rPr>
      </w:pPr>
    </w:p>
    <w:p w:rsidR="00EA4387" w:rsidRPr="00176FC9" w:rsidRDefault="00EA4387" w:rsidP="00EA4387">
      <w:pPr>
        <w:rPr>
          <w:rFonts w:ascii="Times New Roman" w:hAnsi="Times New Roman" w:cs="Times New Roman"/>
          <w:b/>
          <w:u w:val="single"/>
        </w:rPr>
      </w:pPr>
      <w:r w:rsidRPr="00176FC9">
        <w:rPr>
          <w:rFonts w:ascii="Times New Roman" w:hAnsi="Times New Roman" w:cs="Times New Roman"/>
          <w:noProof/>
          <w:lang w:eastAsia="fr-FR"/>
        </w:rPr>
        <w:lastRenderedPageBreak/>
        <w:drawing>
          <wp:anchor distT="0" distB="0" distL="114300" distR="114300" simplePos="0" relativeHeight="251691008" behindDoc="0" locked="0" layoutInCell="1" allowOverlap="1" wp14:anchorId="0DB475E5" wp14:editId="5F1B946D">
            <wp:simplePos x="0" y="0"/>
            <wp:positionH relativeFrom="column">
              <wp:posOffset>2162810</wp:posOffset>
            </wp:positionH>
            <wp:positionV relativeFrom="paragraph">
              <wp:posOffset>-344805</wp:posOffset>
            </wp:positionV>
            <wp:extent cx="1689100" cy="2165985"/>
            <wp:effectExtent l="0" t="0" r="6350" b="5715"/>
            <wp:wrapNone/>
            <wp:docPr id="540" name="Image 540"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pic:spPr>
                </pic:pic>
              </a:graphicData>
            </a:graphic>
            <wp14:sizeRelH relativeFrom="page">
              <wp14:pctWidth>0</wp14:pctWidth>
            </wp14:sizeRelH>
            <wp14:sizeRelV relativeFrom="page">
              <wp14:pctHeight>0</wp14:pctHeight>
            </wp14:sizeRelV>
          </wp:anchor>
        </w:drawing>
      </w:r>
      <w:r w:rsidRPr="00176FC9">
        <w:rPr>
          <w:rFonts w:ascii="Times New Roman" w:hAnsi="Times New Roman" w:cs="Times New Roman"/>
          <w:noProof/>
          <w:lang w:eastAsia="fr-FR"/>
        </w:rPr>
        <mc:AlternateContent>
          <mc:Choice Requires="wps">
            <w:drawing>
              <wp:anchor distT="0" distB="0" distL="114300" distR="114300" simplePos="0" relativeHeight="251688960" behindDoc="0" locked="0" layoutInCell="1" allowOverlap="1" wp14:anchorId="401A0951" wp14:editId="41E43B99">
                <wp:simplePos x="0" y="0"/>
                <wp:positionH relativeFrom="column">
                  <wp:posOffset>3852794</wp:posOffset>
                </wp:positionH>
                <wp:positionV relativeFrom="paragraph">
                  <wp:posOffset>-697424</wp:posOffset>
                </wp:positionV>
                <wp:extent cx="2623185" cy="2921635"/>
                <wp:effectExtent l="0" t="0" r="5715" b="0"/>
                <wp:wrapNone/>
                <wp:docPr id="538" name="Zone de texte 538"/>
                <wp:cNvGraphicFramePr/>
                <a:graphic xmlns:a="http://schemas.openxmlformats.org/drawingml/2006/main">
                  <a:graphicData uri="http://schemas.microsoft.com/office/word/2010/wordprocessingShape">
                    <wps:wsp>
                      <wps:cNvSpPr txBox="1"/>
                      <wps:spPr>
                        <a:xfrm>
                          <a:off x="0" y="0"/>
                          <a:ext cx="2623185" cy="2921635"/>
                        </a:xfrm>
                        <a:prstGeom prst="rect">
                          <a:avLst/>
                        </a:prstGeom>
                        <a:solidFill>
                          <a:sysClr val="window" lastClr="FFFFFF"/>
                        </a:solidFill>
                        <a:ln w="6350">
                          <a:noFill/>
                        </a:ln>
                        <a:effectLst/>
                      </wps:spPr>
                      <wps:txbx>
                        <w:txbxContent>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6A3B7B" w:rsidRPr="00CE0FB2" w:rsidRDefault="006A3B7B" w:rsidP="00EA4387">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EA4387">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6A3B7B" w:rsidRPr="00CE0FB2" w:rsidRDefault="006A3B7B" w:rsidP="00EA4387">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EA4387">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6A3B7B" w:rsidRPr="00CE0FB2" w:rsidRDefault="006A3B7B" w:rsidP="00EA4387">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EA4387">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6A3B7B" w:rsidRPr="00CE0FB2" w:rsidRDefault="006A3B7B" w:rsidP="00EA4387">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6A3B7B" w:rsidRPr="00CE0FB2" w:rsidRDefault="006A3B7B" w:rsidP="00EA4387">
                            <w:pPr>
                              <w:spacing w:after="0" w:line="240" w:lineRule="auto"/>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A0951" id="Zone de texte 538" o:spid="_x0000_s1059" type="#_x0000_t202" style="position:absolute;margin-left:303.35pt;margin-top:-54.9pt;width:206.55pt;height:23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" fillcolor="window" stroked="f" strokeweight=".5pt">
                <v:textbox>
                  <w:txbxContent>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6A3B7B" w:rsidRPr="00CE0FB2" w:rsidRDefault="006A3B7B" w:rsidP="00EA4387">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EA4387">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6A3B7B" w:rsidRPr="00CE0FB2" w:rsidRDefault="006A3B7B" w:rsidP="00EA4387">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EA4387">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6A3B7B" w:rsidRPr="00CE0FB2" w:rsidRDefault="006A3B7B" w:rsidP="00EA4387">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EA4387">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6A3B7B" w:rsidRPr="00CE0FB2" w:rsidRDefault="006A3B7B" w:rsidP="00EA4387">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6A3B7B" w:rsidRPr="00CE0FB2" w:rsidRDefault="006A3B7B" w:rsidP="00EA4387">
                      <w:pPr>
                        <w:spacing w:after="0" w:line="240" w:lineRule="auto"/>
                        <w:rPr>
                          <w:rFonts w:ascii="Times New Roman" w:hAnsi="Times New Roman" w:cs="Times New Roman"/>
                          <w:sz w:val="24"/>
                          <w:szCs w:val="24"/>
                          <w:lang w:val="en-US"/>
                        </w:rPr>
                      </w:pPr>
                    </w:p>
                  </w:txbxContent>
                </v:textbox>
              </v:shape>
            </w:pict>
          </mc:Fallback>
        </mc:AlternateContent>
      </w:r>
      <w:r w:rsidRPr="00176FC9">
        <w:rPr>
          <w:rFonts w:ascii="Times New Roman" w:hAnsi="Times New Roman" w:cs="Times New Roman"/>
          <w:noProof/>
          <w:lang w:eastAsia="fr-FR"/>
        </w:rPr>
        <mc:AlternateContent>
          <mc:Choice Requires="wps">
            <w:drawing>
              <wp:anchor distT="0" distB="0" distL="114300" distR="114300" simplePos="0" relativeHeight="251686912" behindDoc="0" locked="0" layoutInCell="1" allowOverlap="1" wp14:anchorId="6BCF27E2" wp14:editId="0539F800">
                <wp:simplePos x="0" y="0"/>
                <wp:positionH relativeFrom="column">
                  <wp:posOffset>-679561</wp:posOffset>
                </wp:positionH>
                <wp:positionV relativeFrom="paragraph">
                  <wp:posOffset>-647728</wp:posOffset>
                </wp:positionV>
                <wp:extent cx="2802890" cy="2921635"/>
                <wp:effectExtent l="0" t="0" r="0" b="0"/>
                <wp:wrapNone/>
                <wp:docPr id="537" name="Zone de texte 537"/>
                <wp:cNvGraphicFramePr/>
                <a:graphic xmlns:a="http://schemas.openxmlformats.org/drawingml/2006/main">
                  <a:graphicData uri="http://schemas.microsoft.com/office/word/2010/wordprocessingShape">
                    <wps:wsp>
                      <wps:cNvSpPr txBox="1"/>
                      <wps:spPr>
                        <a:xfrm>
                          <a:off x="0" y="0"/>
                          <a:ext cx="2802890" cy="2921635"/>
                        </a:xfrm>
                        <a:prstGeom prst="rect">
                          <a:avLst/>
                        </a:prstGeom>
                        <a:solidFill>
                          <a:sysClr val="window" lastClr="FFFFFF"/>
                        </a:solidFill>
                        <a:ln w="6350">
                          <a:noFill/>
                        </a:ln>
                        <a:effectLst/>
                      </wps:spPr>
                      <wps:txbx>
                        <w:txbxContent>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6A3B7B" w:rsidRPr="00CE0FB2" w:rsidRDefault="006A3B7B" w:rsidP="00EA4387">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EA4387">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EA4387">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6A3B7B" w:rsidRPr="00CE0FB2" w:rsidRDefault="006A3B7B" w:rsidP="00EA4387">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6A3B7B" w:rsidRPr="00CE0FB2" w:rsidRDefault="006A3B7B" w:rsidP="00EA4387">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6A3B7B" w:rsidRPr="00CE0FB2" w:rsidRDefault="006A3B7B" w:rsidP="00EA4387">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6A3B7B" w:rsidRPr="00CE0FB2" w:rsidRDefault="006A3B7B" w:rsidP="00EA4387">
                            <w:pPr>
                              <w:spacing w:after="0" w:line="240" w:lineRule="auto"/>
                              <w:jc w:val="center"/>
                              <w:rPr>
                                <w:rFonts w:ascii="Times New Roman" w:hAnsi="Times New Roman" w:cs="Times New Roman"/>
                                <w:bCs/>
                                <w:sz w:val="16"/>
                                <w:szCs w:val="18"/>
                              </w:rPr>
                            </w:pPr>
                          </w:p>
                          <w:p w:rsidR="006A3B7B" w:rsidRPr="00CE0FB2" w:rsidRDefault="006A3B7B" w:rsidP="00EA4387">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F27E2" id="Zone de texte 537" o:spid="_x0000_s1060" type="#_x0000_t202" style="position:absolute;margin-left:-53.5pt;margin-top:-51pt;width:220.7pt;height:23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" fillcolor="window" stroked="f" strokeweight=".5pt">
                <v:textbox>
                  <w:txbxContent>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6A3B7B" w:rsidRPr="00CE0FB2" w:rsidRDefault="006A3B7B" w:rsidP="00EA4387">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EA4387">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EA4387">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6A3B7B" w:rsidRPr="00CE0FB2" w:rsidRDefault="006A3B7B" w:rsidP="00EA4387">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6A3B7B" w:rsidRPr="00CE0FB2" w:rsidRDefault="006A3B7B" w:rsidP="00EA4387">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6A3B7B" w:rsidRPr="00CE0FB2" w:rsidRDefault="006A3B7B" w:rsidP="00EA4387">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6A3B7B" w:rsidRPr="00CE0FB2" w:rsidRDefault="006A3B7B" w:rsidP="00EA4387">
                      <w:pPr>
                        <w:spacing w:after="0" w:line="240" w:lineRule="auto"/>
                        <w:jc w:val="center"/>
                        <w:rPr>
                          <w:rFonts w:ascii="Times New Roman" w:hAnsi="Times New Roman" w:cs="Times New Roman"/>
                          <w:bCs/>
                          <w:sz w:val="16"/>
                          <w:szCs w:val="18"/>
                        </w:rPr>
                      </w:pPr>
                    </w:p>
                    <w:p w:rsidR="006A3B7B" w:rsidRPr="00CE0FB2" w:rsidRDefault="006A3B7B" w:rsidP="00EA4387">
                      <w:pPr>
                        <w:spacing w:after="0" w:line="240" w:lineRule="auto"/>
                        <w:jc w:val="center"/>
                        <w:rPr>
                          <w:rFonts w:ascii="Times New Roman" w:hAnsi="Times New Roman" w:cs="Times New Roman"/>
                          <w:bCs/>
                          <w:sz w:val="18"/>
                          <w:szCs w:val="18"/>
                        </w:rPr>
                      </w:pPr>
                    </w:p>
                  </w:txbxContent>
                </v:textbox>
              </v:shape>
            </w:pict>
          </mc:Fallback>
        </mc:AlternateContent>
      </w:r>
    </w:p>
    <w:p w:rsidR="00EA4387" w:rsidRPr="00176FC9" w:rsidRDefault="00EA4387" w:rsidP="00EA4387">
      <w:pPr>
        <w:rPr>
          <w:rFonts w:ascii="Times New Roman" w:hAnsi="Times New Roman" w:cs="Times New Roman"/>
          <w:b/>
          <w:u w:val="single"/>
        </w:rPr>
      </w:pPr>
    </w:p>
    <w:p w:rsidR="00EA4387" w:rsidRPr="00176FC9" w:rsidRDefault="00EA4387" w:rsidP="00EA4387">
      <w:pPr>
        <w:rPr>
          <w:rFonts w:ascii="Times New Roman" w:hAnsi="Times New Roman" w:cs="Times New Roman"/>
          <w:b/>
          <w:u w:val="single"/>
        </w:rPr>
      </w:pPr>
    </w:p>
    <w:p w:rsidR="00EA4387" w:rsidRPr="00176FC9" w:rsidRDefault="00EA4387" w:rsidP="00EA4387">
      <w:pPr>
        <w:rPr>
          <w:rFonts w:ascii="Times New Roman" w:hAnsi="Times New Roman" w:cs="Times New Roman"/>
          <w:b/>
          <w:u w:val="single"/>
        </w:rPr>
      </w:pPr>
    </w:p>
    <w:p w:rsidR="00EA4387" w:rsidRPr="00176FC9" w:rsidRDefault="00EA4387" w:rsidP="00EA4387">
      <w:pPr>
        <w:rPr>
          <w:rFonts w:ascii="Times New Roman" w:hAnsi="Times New Roman" w:cs="Times New Roman"/>
          <w:b/>
          <w:u w:val="single"/>
        </w:rPr>
      </w:pPr>
    </w:p>
    <w:p w:rsidR="00EA4387" w:rsidRPr="00176FC9" w:rsidRDefault="00EA4387" w:rsidP="00EA4387">
      <w:pPr>
        <w:rPr>
          <w:rFonts w:ascii="Times New Roman" w:hAnsi="Times New Roman" w:cs="Times New Roman"/>
          <w:b/>
          <w:u w:val="single"/>
        </w:rPr>
      </w:pPr>
    </w:p>
    <w:p w:rsidR="00EA4387" w:rsidRPr="00176FC9" w:rsidRDefault="00EA4387" w:rsidP="00EA4387">
      <w:pPr>
        <w:rPr>
          <w:rFonts w:ascii="Times New Roman" w:hAnsi="Times New Roman" w:cs="Times New Roman"/>
          <w:b/>
          <w:u w:val="single"/>
        </w:rPr>
      </w:pPr>
    </w:p>
    <w:p w:rsidR="00EA4387" w:rsidRPr="00176FC9" w:rsidRDefault="00EA4387" w:rsidP="00EA4387">
      <w:pPr>
        <w:rPr>
          <w:rFonts w:ascii="Times New Roman" w:hAnsi="Times New Roman" w:cs="Times New Roman"/>
        </w:rPr>
      </w:pPr>
    </w:p>
    <w:p w:rsidR="00EA4387" w:rsidRPr="00176FC9" w:rsidRDefault="00EA4387" w:rsidP="00EA4387">
      <w:pPr>
        <w:rPr>
          <w:rFonts w:ascii="Times New Roman" w:hAnsi="Times New Roman" w:cs="Times New Roman"/>
          <w:sz w:val="2"/>
        </w:rPr>
      </w:pPr>
    </w:p>
    <w:p w:rsidR="00EA4387" w:rsidRPr="00176FC9" w:rsidRDefault="00EA4387" w:rsidP="00EA4387">
      <w:pPr>
        <w:spacing w:after="0" w:line="240" w:lineRule="auto"/>
        <w:jc w:val="center"/>
        <w:rPr>
          <w:rFonts w:ascii="Times New Roman" w:hAnsi="Times New Roman" w:cs="Times New Roman"/>
          <w:b/>
        </w:rPr>
      </w:pPr>
      <w:r w:rsidRPr="00176FC9">
        <w:rPr>
          <w:rFonts w:ascii="Times New Roman" w:hAnsi="Times New Roman" w:cs="Times New Roman"/>
          <w:b/>
          <w:i/>
          <w:u w:val="single"/>
        </w:rPr>
        <w:t>MAITRE D’OUVRAGE</w:t>
      </w:r>
      <w:r w:rsidRPr="00176FC9">
        <w:rPr>
          <w:rFonts w:ascii="Times New Roman" w:hAnsi="Times New Roman" w:cs="Times New Roman"/>
          <w:b/>
          <w:i/>
        </w:rPr>
        <w:t> : MAIRE DE LA COMMUNE D’AMBAM</w:t>
      </w:r>
    </w:p>
    <w:p w:rsidR="00EA4387" w:rsidRPr="00176FC9" w:rsidRDefault="00EA4387" w:rsidP="00EA4387">
      <w:pPr>
        <w:spacing w:after="0" w:line="240" w:lineRule="auto"/>
        <w:jc w:val="center"/>
        <w:rPr>
          <w:rFonts w:ascii="Times New Roman" w:hAnsi="Times New Roman" w:cs="Times New Roman"/>
          <w:b/>
          <w:i/>
        </w:rPr>
      </w:pPr>
      <w:r w:rsidRPr="00176FC9">
        <w:rPr>
          <w:rFonts w:ascii="Times New Roman" w:hAnsi="Times New Roman" w:cs="Times New Roman"/>
          <w:b/>
          <w:i/>
          <w:u w:val="single"/>
        </w:rPr>
        <w:t>AUTORITE CONTRACTANTE</w:t>
      </w:r>
      <w:r w:rsidRPr="00176FC9">
        <w:rPr>
          <w:rFonts w:ascii="Times New Roman" w:hAnsi="Times New Roman" w:cs="Times New Roman"/>
          <w:b/>
          <w:i/>
        </w:rPr>
        <w:t> : MAIRE DE LA COMMUNE D’AMBAM</w:t>
      </w:r>
    </w:p>
    <w:p w:rsidR="00EA4387" w:rsidRPr="00176FC9" w:rsidRDefault="00EA4387" w:rsidP="00EA4387">
      <w:pPr>
        <w:spacing w:after="0" w:line="240" w:lineRule="auto"/>
        <w:jc w:val="center"/>
        <w:rPr>
          <w:rFonts w:ascii="Times New Roman" w:hAnsi="Times New Roman" w:cs="Times New Roman"/>
          <w:b/>
          <w:i/>
        </w:rPr>
      </w:pPr>
      <w:r w:rsidRPr="00176FC9">
        <w:rPr>
          <w:rFonts w:ascii="Times New Roman" w:hAnsi="Times New Roman" w:cs="Times New Roman"/>
          <w:b/>
          <w:i/>
          <w:u w:val="single"/>
        </w:rPr>
        <w:t>COMMISSION COMPETENTE :</w:t>
      </w:r>
      <w:r w:rsidRPr="00176FC9">
        <w:rPr>
          <w:rFonts w:ascii="Times New Roman" w:hAnsi="Times New Roman" w:cs="Times New Roman"/>
          <w:b/>
          <w:i/>
        </w:rPr>
        <w:t xml:space="preserve"> COMMISSION INTERNE DE PASSATION DES MARCHES DE LA COMMUNE D’AMBAM</w:t>
      </w:r>
    </w:p>
    <w:p w:rsidR="00EA4387" w:rsidRPr="00176FC9" w:rsidRDefault="00EA4387" w:rsidP="00EA4387">
      <w:pPr>
        <w:rPr>
          <w:rFonts w:ascii="Times New Roman" w:hAnsi="Times New Roman" w:cs="Times New Roman"/>
          <w:b/>
          <w:i/>
        </w:rPr>
      </w:pPr>
      <w:r w:rsidRPr="00176FC9">
        <w:rPr>
          <w:rFonts w:ascii="Times New Roman" w:hAnsi="Times New Roman" w:cs="Times New Roman"/>
          <w:noProof/>
          <w:lang w:eastAsia="fr-FR"/>
        </w:rPr>
        <mc:AlternateContent>
          <mc:Choice Requires="wps">
            <w:drawing>
              <wp:anchor distT="0" distB="0" distL="114300" distR="114300" simplePos="0" relativeHeight="251693056" behindDoc="0" locked="0" layoutInCell="1" allowOverlap="1" wp14:anchorId="1BEBC4E2" wp14:editId="3EECE460">
                <wp:simplePos x="0" y="0"/>
                <wp:positionH relativeFrom="column">
                  <wp:posOffset>-569733</wp:posOffset>
                </wp:positionH>
                <wp:positionV relativeFrom="paragraph">
                  <wp:posOffset>127000</wp:posOffset>
                </wp:positionV>
                <wp:extent cx="6897370" cy="1858618"/>
                <wp:effectExtent l="38100" t="38100" r="36830" b="46990"/>
                <wp:wrapNone/>
                <wp:docPr id="539" name="Rectangle à coins arrondis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858618"/>
                        </a:xfrm>
                        <a:prstGeom prst="roundRect">
                          <a:avLst>
                            <a:gd name="adj" fmla="val 16667"/>
                          </a:avLst>
                        </a:prstGeom>
                        <a:solidFill>
                          <a:srgbClr val="FFFFFF"/>
                        </a:solidFill>
                        <a:ln w="76200" cmpd="tri">
                          <a:solidFill>
                            <a:srgbClr val="000000"/>
                          </a:solidFill>
                          <a:round/>
                          <a:headEnd/>
                          <a:tailEnd/>
                        </a:ln>
                      </wps:spPr>
                      <wps:txbx>
                        <w:txbxContent>
                          <w:p w:rsidR="006A3B7B" w:rsidRPr="001B2246" w:rsidRDefault="006A3B7B" w:rsidP="00E70241">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 </w:t>
                            </w:r>
                            <w:r w:rsidRPr="001B2246">
                              <w:rPr>
                                <w:rFonts w:ascii="Times New Roman" w:hAnsi="Times New Roman" w:cs="Times New Roman"/>
                                <w:b/>
                                <w:bCs/>
                                <w:sz w:val="28"/>
                                <w:szCs w:val="24"/>
                              </w:rPr>
                              <w:t xml:space="preserve">/DAONO/PU/RS/D-VNT/C-AMBAM/SG/SCODELMAP/SIGAMP/2024 DU </w:t>
                            </w:r>
                            <w:r w:rsidR="001034D6">
                              <w:rPr>
                                <w:rFonts w:ascii="Times New Roman" w:hAnsi="Times New Roman" w:cs="Times New Roman"/>
                                <w:b/>
                                <w:sz w:val="28"/>
                                <w:szCs w:val="24"/>
                              </w:rPr>
                              <w:t>29 MAI</w:t>
                            </w:r>
                            <w:r w:rsidR="001034D6">
                              <w:rPr>
                                <w:rFonts w:ascii="Times New Roman" w:hAnsi="Times New Roman" w:cs="Times New Roman"/>
                                <w:b/>
                                <w:sz w:val="28"/>
                                <w:szCs w:val="24"/>
                              </w:rPr>
                              <w:t xml:space="preserve"> </w:t>
                            </w:r>
                            <w:r w:rsidRPr="001B2246">
                              <w:rPr>
                                <w:rFonts w:ascii="Times New Roman" w:hAnsi="Times New Roman" w:cs="Times New Roman"/>
                                <w:b/>
                                <w:sz w:val="28"/>
                                <w:szCs w:val="24"/>
                              </w:rPr>
                              <w:t xml:space="preserve">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DE LA GROTTE DE MENDIMI </w:t>
                            </w:r>
                            <w:r w:rsidRPr="001B2246">
                              <w:rPr>
                                <w:rFonts w:ascii="Times New Roman" w:eastAsia="Gill Sans MT" w:hAnsi="Times New Roman" w:cs="Times New Roman"/>
                                <w:b/>
                                <w:sz w:val="28"/>
                                <w:szCs w:val="24"/>
                              </w:rPr>
                              <w:t xml:space="preserve">(LOT1) ; </w:t>
                            </w:r>
                            <w:r w:rsidRPr="001B2246">
                              <w:rPr>
                                <w:rFonts w:ascii="Times New Roman" w:hAnsi="Times New Roman" w:cs="Times New Roman"/>
                                <w:b/>
                                <w:sz w:val="28"/>
                                <w:szCs w:val="24"/>
                              </w:rPr>
                              <w:t>AMENAGEMENT DU MARCHE DE BOIS D’AMBAM</w:t>
                            </w:r>
                            <w:r w:rsidRPr="001B2246">
                              <w:rPr>
                                <w:rFonts w:ascii="Times New Roman" w:eastAsia="Gill Sans MT" w:hAnsi="Times New Roman" w:cs="Times New Roman"/>
                                <w:b/>
                                <w:sz w:val="28"/>
                                <w:szCs w:val="24"/>
                              </w:rPr>
                              <w:t xml:space="preserve"> (LOT2) ;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MINTOUL ET LE MINDDEVEL</w:t>
                            </w:r>
                            <w:r w:rsidRPr="001B2246">
                              <w:rPr>
                                <w:rFonts w:ascii="Times New Roman" w:hAnsi="Times New Roman" w:cs="Times New Roman"/>
                                <w:b/>
                                <w:bCs/>
                                <w:sz w:val="28"/>
                                <w:szCs w:val="24"/>
                              </w:rPr>
                              <w:t>, COMMUNE D’AMBAM, DEPARTEMENT DE LA VALLEE DU NTEM, REGION DU SUD.</w:t>
                            </w:r>
                          </w:p>
                          <w:p w:rsidR="006A3B7B" w:rsidRPr="001B2246" w:rsidRDefault="006A3B7B" w:rsidP="00EA4387">
                            <w:pPr>
                              <w:jc w:val="both"/>
                              <w:rPr>
                                <w:rFonts w:ascii="Times New Roman" w:eastAsia="Times New Roman" w:hAnsi="Times New Roman" w:cs="Times New Roman"/>
                                <w:b/>
                                <w:bCs/>
                                <w:sz w:val="28"/>
                                <w:szCs w:val="24"/>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EBC4E2" id="Rectangle à coins arrondis 539" o:spid="_x0000_s1061" style="position:absolute;margin-left:-44.85pt;margin-top:10pt;width:543.1pt;height:146.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" strokeweight="6pt">
                <v:stroke linestyle="thickBetweenThin"/>
                <v:textbox>
                  <w:txbxContent>
                    <w:p w:rsidR="006A3B7B" w:rsidRPr="001B2246" w:rsidRDefault="006A3B7B" w:rsidP="00E70241">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 </w:t>
                      </w:r>
                      <w:r w:rsidRPr="001B2246">
                        <w:rPr>
                          <w:rFonts w:ascii="Times New Roman" w:hAnsi="Times New Roman" w:cs="Times New Roman"/>
                          <w:b/>
                          <w:bCs/>
                          <w:sz w:val="28"/>
                          <w:szCs w:val="24"/>
                        </w:rPr>
                        <w:t xml:space="preserve">/DAONO/PU/RS/D-VNT/C-AMBAM/SG/SCODELMAP/SIGAMP/2024 DU </w:t>
                      </w:r>
                      <w:r w:rsidR="001034D6">
                        <w:rPr>
                          <w:rFonts w:ascii="Times New Roman" w:hAnsi="Times New Roman" w:cs="Times New Roman"/>
                          <w:b/>
                          <w:sz w:val="28"/>
                          <w:szCs w:val="24"/>
                        </w:rPr>
                        <w:t>29 MAI</w:t>
                      </w:r>
                      <w:r w:rsidR="001034D6">
                        <w:rPr>
                          <w:rFonts w:ascii="Times New Roman" w:hAnsi="Times New Roman" w:cs="Times New Roman"/>
                          <w:b/>
                          <w:sz w:val="28"/>
                          <w:szCs w:val="24"/>
                        </w:rPr>
                        <w:t xml:space="preserve"> </w:t>
                      </w:r>
                      <w:r w:rsidRPr="001B2246">
                        <w:rPr>
                          <w:rFonts w:ascii="Times New Roman" w:hAnsi="Times New Roman" w:cs="Times New Roman"/>
                          <w:b/>
                          <w:sz w:val="28"/>
                          <w:szCs w:val="24"/>
                        </w:rPr>
                        <w:t xml:space="preserve">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DE LA GROTTE DE MENDIMI </w:t>
                      </w:r>
                      <w:r w:rsidRPr="001B2246">
                        <w:rPr>
                          <w:rFonts w:ascii="Times New Roman" w:eastAsia="Gill Sans MT" w:hAnsi="Times New Roman" w:cs="Times New Roman"/>
                          <w:b/>
                          <w:sz w:val="28"/>
                          <w:szCs w:val="24"/>
                        </w:rPr>
                        <w:t xml:space="preserve">(LOT1) ; </w:t>
                      </w:r>
                      <w:r w:rsidRPr="001B2246">
                        <w:rPr>
                          <w:rFonts w:ascii="Times New Roman" w:hAnsi="Times New Roman" w:cs="Times New Roman"/>
                          <w:b/>
                          <w:sz w:val="28"/>
                          <w:szCs w:val="24"/>
                        </w:rPr>
                        <w:t>AMENAGEMENT DU MARCHE DE BOIS D’AMBAM</w:t>
                      </w:r>
                      <w:r w:rsidRPr="001B2246">
                        <w:rPr>
                          <w:rFonts w:ascii="Times New Roman" w:eastAsia="Gill Sans MT" w:hAnsi="Times New Roman" w:cs="Times New Roman"/>
                          <w:b/>
                          <w:sz w:val="28"/>
                          <w:szCs w:val="24"/>
                        </w:rPr>
                        <w:t xml:space="preserve"> (LOT2) ;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MINTOUL ET LE MINDDEVEL</w:t>
                      </w:r>
                      <w:r w:rsidRPr="001B2246">
                        <w:rPr>
                          <w:rFonts w:ascii="Times New Roman" w:hAnsi="Times New Roman" w:cs="Times New Roman"/>
                          <w:b/>
                          <w:bCs/>
                          <w:sz w:val="28"/>
                          <w:szCs w:val="24"/>
                        </w:rPr>
                        <w:t>, COMMUNE D’AMBAM, DEPARTEMENT DE LA VALLEE DU NTEM, REGION DU SUD.</w:t>
                      </w:r>
                    </w:p>
                    <w:p w:rsidR="006A3B7B" w:rsidRPr="001B2246" w:rsidRDefault="006A3B7B" w:rsidP="00EA4387">
                      <w:pPr>
                        <w:jc w:val="both"/>
                        <w:rPr>
                          <w:rFonts w:ascii="Times New Roman" w:eastAsia="Times New Roman" w:hAnsi="Times New Roman" w:cs="Times New Roman"/>
                          <w:b/>
                          <w:bCs/>
                          <w:sz w:val="28"/>
                          <w:szCs w:val="24"/>
                          <w:lang w:eastAsia="fr-FR"/>
                        </w:rPr>
                      </w:pPr>
                    </w:p>
                  </w:txbxContent>
                </v:textbox>
              </v:roundrect>
            </w:pict>
          </mc:Fallback>
        </mc:AlternateContent>
      </w:r>
    </w:p>
    <w:p w:rsidR="00EA4387" w:rsidRPr="00176FC9" w:rsidRDefault="00EA4387" w:rsidP="00EA4387">
      <w:pPr>
        <w:rPr>
          <w:rFonts w:ascii="Times New Roman" w:hAnsi="Times New Roman" w:cs="Times New Roman"/>
          <w:b/>
          <w:i/>
        </w:rPr>
      </w:pPr>
    </w:p>
    <w:p w:rsidR="00EA4387" w:rsidRPr="00176FC9" w:rsidRDefault="00EA4387" w:rsidP="00EA4387">
      <w:pPr>
        <w:rPr>
          <w:rFonts w:ascii="Times New Roman" w:hAnsi="Times New Roman" w:cs="Times New Roman"/>
          <w:b/>
          <w:i/>
        </w:rPr>
      </w:pPr>
    </w:p>
    <w:p w:rsidR="00EA4387" w:rsidRPr="00176FC9" w:rsidRDefault="00EA4387" w:rsidP="00EA4387">
      <w:pPr>
        <w:rPr>
          <w:rFonts w:ascii="Times New Roman" w:hAnsi="Times New Roman" w:cs="Times New Roman"/>
          <w:b/>
          <w:i/>
        </w:rPr>
      </w:pPr>
    </w:p>
    <w:p w:rsidR="00EA4387" w:rsidRPr="00176FC9" w:rsidRDefault="00EA4387" w:rsidP="00EA4387">
      <w:pPr>
        <w:rPr>
          <w:rFonts w:ascii="Times New Roman" w:hAnsi="Times New Roman" w:cs="Times New Roman"/>
          <w:b/>
          <w:i/>
        </w:rPr>
      </w:pPr>
    </w:p>
    <w:p w:rsidR="00EA4387" w:rsidRPr="00176FC9" w:rsidRDefault="00EA4387" w:rsidP="00EA4387">
      <w:pPr>
        <w:rPr>
          <w:rFonts w:ascii="Times New Roman" w:hAnsi="Times New Roman" w:cs="Times New Roman"/>
          <w:b/>
          <w:i/>
        </w:rPr>
      </w:pPr>
    </w:p>
    <w:p w:rsidR="00EA4387" w:rsidRPr="00176FC9" w:rsidRDefault="00EA4387" w:rsidP="00EA4387">
      <w:pPr>
        <w:rPr>
          <w:rFonts w:ascii="Times New Roman" w:hAnsi="Times New Roman" w:cs="Times New Roman"/>
          <w:b/>
          <w:i/>
        </w:rPr>
      </w:pPr>
    </w:p>
    <w:p w:rsidR="00EA4387" w:rsidRPr="00176FC9" w:rsidRDefault="00EA4387" w:rsidP="00EA4387">
      <w:pPr>
        <w:rPr>
          <w:rFonts w:ascii="Times New Roman" w:hAnsi="Times New Roman" w:cs="Times New Roman"/>
          <w:b/>
          <w:sz w:val="8"/>
        </w:rPr>
      </w:pPr>
    </w:p>
    <w:tbl>
      <w:tblPr>
        <w:tblW w:w="1105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1827"/>
        <w:gridCol w:w="1887"/>
        <w:gridCol w:w="1650"/>
        <w:gridCol w:w="1957"/>
        <w:gridCol w:w="1329"/>
        <w:gridCol w:w="1733"/>
      </w:tblGrid>
      <w:tr w:rsidR="00EA4387" w:rsidRPr="00176FC9" w:rsidTr="00EA4387">
        <w:trPr>
          <w:trHeight w:val="835"/>
        </w:trPr>
        <w:tc>
          <w:tcPr>
            <w:tcW w:w="667"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095E28">
            <w:pPr>
              <w:rPr>
                <w:rFonts w:ascii="Times New Roman" w:hAnsi="Times New Roman" w:cs="Times New Roman"/>
                <w:b/>
                <w:sz w:val="20"/>
              </w:rPr>
            </w:pPr>
            <w:r w:rsidRPr="00176FC9">
              <w:rPr>
                <w:rFonts w:ascii="Times New Roman" w:hAnsi="Times New Roman" w:cs="Times New Roman"/>
                <w:b/>
                <w:sz w:val="20"/>
              </w:rPr>
              <w:t>N° LOT</w:t>
            </w:r>
          </w:p>
        </w:tc>
        <w:tc>
          <w:tcPr>
            <w:tcW w:w="1827"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095E28">
            <w:pPr>
              <w:rPr>
                <w:rFonts w:ascii="Times New Roman" w:hAnsi="Times New Roman" w:cs="Times New Roman"/>
                <w:b/>
                <w:sz w:val="20"/>
              </w:rPr>
            </w:pPr>
            <w:r w:rsidRPr="00176FC9">
              <w:rPr>
                <w:rFonts w:ascii="Times New Roman" w:hAnsi="Times New Roman" w:cs="Times New Roman"/>
                <w:b/>
                <w:sz w:val="20"/>
              </w:rPr>
              <w:t>FINANCEMENT</w:t>
            </w:r>
          </w:p>
        </w:tc>
        <w:tc>
          <w:tcPr>
            <w:tcW w:w="1887"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095E28">
            <w:pPr>
              <w:spacing w:after="0" w:line="240" w:lineRule="auto"/>
              <w:rPr>
                <w:rFonts w:ascii="Times New Roman" w:hAnsi="Times New Roman" w:cs="Times New Roman"/>
                <w:b/>
                <w:sz w:val="20"/>
              </w:rPr>
            </w:pPr>
            <w:r w:rsidRPr="00176FC9">
              <w:rPr>
                <w:rFonts w:ascii="Times New Roman" w:hAnsi="Times New Roman" w:cs="Times New Roman"/>
                <w:b/>
                <w:sz w:val="20"/>
              </w:rPr>
              <w:t>AUTORISATION</w:t>
            </w:r>
          </w:p>
          <w:p w:rsidR="00EA4387" w:rsidRPr="00176FC9" w:rsidRDefault="00EA4387" w:rsidP="00095E28">
            <w:pPr>
              <w:spacing w:after="0" w:line="240" w:lineRule="auto"/>
              <w:rPr>
                <w:rFonts w:ascii="Times New Roman" w:hAnsi="Times New Roman" w:cs="Times New Roman"/>
                <w:b/>
                <w:sz w:val="20"/>
              </w:rPr>
            </w:pPr>
            <w:r w:rsidRPr="00176FC9">
              <w:rPr>
                <w:rFonts w:ascii="Times New Roman" w:hAnsi="Times New Roman" w:cs="Times New Roman"/>
                <w:b/>
                <w:sz w:val="20"/>
              </w:rPr>
              <w:t>DE DEPENSE</w:t>
            </w:r>
          </w:p>
        </w:tc>
        <w:tc>
          <w:tcPr>
            <w:tcW w:w="1650" w:type="dxa"/>
            <w:tcBorders>
              <w:top w:val="single" w:sz="4" w:space="0" w:color="auto"/>
              <w:left w:val="single" w:sz="4" w:space="0" w:color="auto"/>
              <w:bottom w:val="single" w:sz="4" w:space="0" w:color="auto"/>
              <w:right w:val="single" w:sz="4" w:space="0" w:color="auto"/>
            </w:tcBorders>
            <w:vAlign w:val="center"/>
          </w:tcPr>
          <w:p w:rsidR="00EA4387" w:rsidRPr="00176FC9" w:rsidRDefault="00EA4387" w:rsidP="00095E28">
            <w:pPr>
              <w:rPr>
                <w:rFonts w:ascii="Times New Roman" w:hAnsi="Times New Roman" w:cs="Times New Roman"/>
                <w:b/>
                <w:sz w:val="20"/>
              </w:rPr>
            </w:pPr>
          </w:p>
          <w:p w:rsidR="00EA4387" w:rsidRPr="00176FC9" w:rsidRDefault="00EA4387" w:rsidP="00095E28">
            <w:pPr>
              <w:rPr>
                <w:rFonts w:ascii="Times New Roman" w:hAnsi="Times New Roman" w:cs="Times New Roman"/>
                <w:b/>
                <w:sz w:val="20"/>
              </w:rPr>
            </w:pPr>
            <w:r w:rsidRPr="00176FC9">
              <w:rPr>
                <w:rFonts w:ascii="Times New Roman" w:hAnsi="Times New Roman" w:cs="Times New Roman"/>
                <w:b/>
                <w:sz w:val="20"/>
              </w:rPr>
              <w:t>IMPUTATION BUDGETAIRE</w:t>
            </w:r>
          </w:p>
        </w:tc>
        <w:tc>
          <w:tcPr>
            <w:tcW w:w="1957"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095E28">
            <w:pPr>
              <w:rPr>
                <w:rFonts w:ascii="Times New Roman" w:hAnsi="Times New Roman" w:cs="Times New Roman"/>
                <w:b/>
                <w:sz w:val="20"/>
              </w:rPr>
            </w:pPr>
            <w:r w:rsidRPr="00176FC9">
              <w:rPr>
                <w:rFonts w:ascii="Times New Roman" w:hAnsi="Times New Roman" w:cs="Times New Roman"/>
                <w:b/>
                <w:sz w:val="20"/>
              </w:rPr>
              <w:t>DESIGNATION</w:t>
            </w:r>
          </w:p>
        </w:tc>
        <w:tc>
          <w:tcPr>
            <w:tcW w:w="1329" w:type="dxa"/>
            <w:tcBorders>
              <w:top w:val="single" w:sz="4" w:space="0" w:color="auto"/>
              <w:left w:val="single" w:sz="4" w:space="0" w:color="auto"/>
              <w:bottom w:val="single" w:sz="4" w:space="0" w:color="auto"/>
              <w:right w:val="single" w:sz="4" w:space="0" w:color="auto"/>
            </w:tcBorders>
            <w:vAlign w:val="center"/>
          </w:tcPr>
          <w:p w:rsidR="00EA4387" w:rsidRPr="00176FC9" w:rsidRDefault="00EA4387" w:rsidP="00095E28">
            <w:pPr>
              <w:rPr>
                <w:rFonts w:ascii="Times New Roman" w:hAnsi="Times New Roman" w:cs="Times New Roman"/>
                <w:b/>
                <w:sz w:val="20"/>
              </w:rPr>
            </w:pPr>
          </w:p>
          <w:p w:rsidR="00EA4387" w:rsidRPr="00176FC9" w:rsidRDefault="00EA4387" w:rsidP="00095E28">
            <w:pPr>
              <w:spacing w:after="0" w:line="240" w:lineRule="auto"/>
              <w:rPr>
                <w:rFonts w:ascii="Times New Roman" w:hAnsi="Times New Roman" w:cs="Times New Roman"/>
                <w:b/>
                <w:sz w:val="20"/>
              </w:rPr>
            </w:pPr>
            <w:r w:rsidRPr="00176FC9">
              <w:rPr>
                <w:rFonts w:ascii="Times New Roman" w:hAnsi="Times New Roman" w:cs="Times New Roman"/>
                <w:b/>
                <w:sz w:val="20"/>
              </w:rPr>
              <w:t>MONTANT</w:t>
            </w:r>
          </w:p>
          <w:p w:rsidR="00EA4387" w:rsidRPr="00176FC9" w:rsidRDefault="00EA4387" w:rsidP="00095E28">
            <w:pPr>
              <w:spacing w:after="0" w:line="240" w:lineRule="auto"/>
              <w:rPr>
                <w:rFonts w:ascii="Times New Roman" w:hAnsi="Times New Roman" w:cs="Times New Roman"/>
                <w:b/>
                <w:sz w:val="20"/>
              </w:rPr>
            </w:pPr>
            <w:r w:rsidRPr="00176FC9">
              <w:rPr>
                <w:rFonts w:ascii="Times New Roman" w:hAnsi="Times New Roman" w:cs="Times New Roman"/>
                <w:b/>
                <w:sz w:val="20"/>
              </w:rPr>
              <w:t>(FCFA)</w:t>
            </w:r>
          </w:p>
        </w:tc>
        <w:tc>
          <w:tcPr>
            <w:tcW w:w="1733"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095E28">
            <w:pPr>
              <w:spacing w:after="0"/>
              <w:rPr>
                <w:rFonts w:ascii="Times New Roman" w:hAnsi="Times New Roman" w:cs="Times New Roman"/>
                <w:b/>
                <w:sz w:val="20"/>
              </w:rPr>
            </w:pPr>
            <w:r w:rsidRPr="00176FC9">
              <w:rPr>
                <w:rFonts w:ascii="Times New Roman" w:hAnsi="Times New Roman" w:cs="Times New Roman"/>
                <w:b/>
                <w:sz w:val="20"/>
              </w:rPr>
              <w:t>DELAI D’EXECUTION</w:t>
            </w:r>
          </w:p>
        </w:tc>
      </w:tr>
      <w:tr w:rsidR="00EA4387" w:rsidRPr="00176FC9" w:rsidTr="00EA4387">
        <w:trPr>
          <w:trHeight w:val="537"/>
        </w:trPr>
        <w:tc>
          <w:tcPr>
            <w:tcW w:w="667"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095E28">
            <w:pPr>
              <w:rPr>
                <w:rFonts w:ascii="Times New Roman" w:hAnsi="Times New Roman" w:cs="Times New Roman"/>
                <w:b/>
              </w:rPr>
            </w:pPr>
            <w:r w:rsidRPr="00176FC9">
              <w:rPr>
                <w:rFonts w:ascii="Times New Roman" w:hAnsi="Times New Roman" w:cs="Times New Roman"/>
                <w:b/>
              </w:rPr>
              <w:t>1</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rsidR="00EA4387" w:rsidRPr="00176FC9" w:rsidRDefault="00E70241" w:rsidP="00095E28">
            <w:pPr>
              <w:rPr>
                <w:rFonts w:ascii="Times New Roman" w:hAnsi="Times New Roman" w:cs="Times New Roman"/>
                <w:b/>
              </w:rPr>
            </w:pPr>
            <w:r w:rsidRPr="00176FC9">
              <w:rPr>
                <w:rFonts w:ascii="Times New Roman" w:hAnsi="Times New Roman" w:cs="Times New Roman"/>
                <w:b/>
              </w:rPr>
              <w:t xml:space="preserve">BIP MINTOUL ET MINDDEVEL </w:t>
            </w:r>
            <w:r w:rsidR="00EA4387" w:rsidRPr="00176FC9">
              <w:rPr>
                <w:rFonts w:ascii="Times New Roman" w:hAnsi="Times New Roman" w:cs="Times New Roman"/>
                <w:b/>
              </w:rPr>
              <w:t>2024</w:t>
            </w:r>
          </w:p>
        </w:tc>
        <w:tc>
          <w:tcPr>
            <w:tcW w:w="1887" w:type="dxa"/>
            <w:tcBorders>
              <w:top w:val="single" w:sz="4" w:space="0" w:color="auto"/>
              <w:left w:val="single" w:sz="4" w:space="0" w:color="auto"/>
              <w:bottom w:val="single" w:sz="4" w:space="0" w:color="auto"/>
              <w:right w:val="single" w:sz="4" w:space="0" w:color="auto"/>
            </w:tcBorders>
            <w:vAlign w:val="center"/>
          </w:tcPr>
          <w:p w:rsidR="00EA4387" w:rsidRPr="00176FC9" w:rsidRDefault="00EA4387" w:rsidP="00095E28">
            <w:pPr>
              <w:rPr>
                <w:rFonts w:ascii="Times New Roman" w:hAnsi="Times New Roman" w:cs="Times New Roman"/>
                <w:b/>
              </w:rPr>
            </w:pPr>
          </w:p>
          <w:p w:rsidR="00EA4387" w:rsidRPr="00176FC9" w:rsidRDefault="00EA4387" w:rsidP="00095E28">
            <w:pPr>
              <w:rPr>
                <w:rFonts w:ascii="Times New Roman"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EA4387" w:rsidRPr="00176FC9" w:rsidRDefault="00EA4387" w:rsidP="00095E28">
            <w:pPr>
              <w:rPr>
                <w:rFonts w:ascii="Times New Roman" w:hAnsi="Times New Roman" w:cs="Times New Roman"/>
                <w:b/>
              </w:rPr>
            </w:pPr>
          </w:p>
          <w:p w:rsidR="00EA4387" w:rsidRPr="00176FC9" w:rsidRDefault="00EA4387" w:rsidP="00095E28">
            <w:pPr>
              <w:rPr>
                <w:rFonts w:ascii="Times New Roman"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095E28">
            <w:pPr>
              <w:rPr>
                <w:rFonts w:ascii="Times New Roman" w:hAnsi="Times New Roman" w:cs="Times New Roman"/>
                <w:b/>
              </w:rPr>
            </w:pPr>
            <w:r w:rsidRPr="00176FC9">
              <w:rPr>
                <w:rFonts w:ascii="Times New Roman" w:hAnsi="Times New Roman" w:cs="Times New Roman"/>
                <w:b/>
              </w:rPr>
              <w:t>LOT1 : aménagement de la grotte de Mend</w:t>
            </w:r>
            <w:r w:rsidR="00E70241" w:rsidRPr="00176FC9">
              <w:rPr>
                <w:rFonts w:ascii="Times New Roman" w:hAnsi="Times New Roman" w:cs="Times New Roman"/>
                <w:b/>
              </w:rPr>
              <w:t>j</w:t>
            </w:r>
            <w:r w:rsidRPr="00176FC9">
              <w:rPr>
                <w:rFonts w:ascii="Times New Roman" w:hAnsi="Times New Roman" w:cs="Times New Roman"/>
                <w:b/>
              </w:rPr>
              <w:t>imi</w:t>
            </w:r>
          </w:p>
        </w:tc>
        <w:tc>
          <w:tcPr>
            <w:tcW w:w="1329" w:type="dxa"/>
            <w:tcBorders>
              <w:top w:val="single" w:sz="4" w:space="0" w:color="auto"/>
              <w:left w:val="single" w:sz="4" w:space="0" w:color="auto"/>
              <w:bottom w:val="single" w:sz="4" w:space="0" w:color="auto"/>
              <w:right w:val="single" w:sz="4" w:space="0" w:color="auto"/>
            </w:tcBorders>
            <w:vAlign w:val="center"/>
          </w:tcPr>
          <w:p w:rsidR="00EA4387" w:rsidRPr="00176FC9" w:rsidRDefault="00EA4387" w:rsidP="00095E28">
            <w:pPr>
              <w:rPr>
                <w:rFonts w:ascii="Times New Roman" w:hAnsi="Times New Roman" w:cs="Times New Roman"/>
                <w:b/>
              </w:rPr>
            </w:pPr>
          </w:p>
          <w:p w:rsidR="00EA4387" w:rsidRPr="00176FC9" w:rsidRDefault="00EA4387" w:rsidP="00095E28">
            <w:pPr>
              <w:rPr>
                <w:rFonts w:ascii="Times New Roman" w:hAnsi="Times New Roman" w:cs="Times New Roman"/>
                <w:b/>
              </w:rPr>
            </w:pPr>
            <w:r w:rsidRPr="00176FC9">
              <w:rPr>
                <w:rFonts w:ascii="Times New Roman" w:hAnsi="Times New Roman" w:cs="Times New Roman"/>
                <w:b/>
              </w:rPr>
              <w:t xml:space="preserve"> 25 000 000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095E28">
            <w:pPr>
              <w:rPr>
                <w:rFonts w:ascii="Times New Roman" w:hAnsi="Times New Roman" w:cs="Times New Roman"/>
                <w:b/>
              </w:rPr>
            </w:pPr>
            <w:r w:rsidRPr="00176FC9">
              <w:rPr>
                <w:rFonts w:ascii="Times New Roman" w:hAnsi="Times New Roman" w:cs="Times New Roman"/>
                <w:b/>
              </w:rPr>
              <w:t>03 MOIS</w:t>
            </w:r>
          </w:p>
        </w:tc>
      </w:tr>
      <w:tr w:rsidR="00EA4387" w:rsidRPr="00176FC9" w:rsidTr="00EA4387">
        <w:trPr>
          <w:trHeight w:val="562"/>
        </w:trPr>
        <w:tc>
          <w:tcPr>
            <w:tcW w:w="667"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095E28">
            <w:pPr>
              <w:rPr>
                <w:rFonts w:ascii="Times New Roman" w:hAnsi="Times New Roman" w:cs="Times New Roman"/>
                <w:b/>
              </w:rPr>
            </w:pPr>
            <w:r w:rsidRPr="00176FC9">
              <w:rPr>
                <w:rFonts w:ascii="Times New Roman"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095E28">
            <w:pPr>
              <w:rPr>
                <w:rFonts w:ascii="Times New Roman" w:hAnsi="Times New Roman" w:cs="Times New Roman"/>
                <w:b/>
              </w:rPr>
            </w:pPr>
          </w:p>
        </w:tc>
        <w:tc>
          <w:tcPr>
            <w:tcW w:w="1887" w:type="dxa"/>
            <w:tcBorders>
              <w:top w:val="single" w:sz="4" w:space="0" w:color="auto"/>
              <w:left w:val="single" w:sz="4" w:space="0" w:color="auto"/>
              <w:bottom w:val="single" w:sz="4" w:space="0" w:color="auto"/>
              <w:right w:val="single" w:sz="4" w:space="0" w:color="auto"/>
            </w:tcBorders>
            <w:vAlign w:val="center"/>
          </w:tcPr>
          <w:p w:rsidR="00EA4387" w:rsidRPr="00176FC9" w:rsidRDefault="00EA4387" w:rsidP="00095E28">
            <w:pPr>
              <w:rPr>
                <w:rFonts w:ascii="Times New Roman" w:hAnsi="Times New Roman" w:cs="Times New Roman"/>
                <w:b/>
              </w:rPr>
            </w:pPr>
          </w:p>
          <w:p w:rsidR="00EA4387" w:rsidRPr="00176FC9" w:rsidRDefault="00EA4387" w:rsidP="00095E28">
            <w:pPr>
              <w:rPr>
                <w:rFonts w:ascii="Times New Roman"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EA4387" w:rsidRPr="00176FC9" w:rsidRDefault="00EA4387" w:rsidP="00095E28">
            <w:pPr>
              <w:rPr>
                <w:rFonts w:ascii="Times New Roman" w:hAnsi="Times New Roman" w:cs="Times New Roman"/>
                <w:b/>
              </w:rPr>
            </w:pPr>
          </w:p>
          <w:p w:rsidR="00EA4387" w:rsidRPr="00176FC9" w:rsidRDefault="00EA4387" w:rsidP="00095E28">
            <w:pPr>
              <w:rPr>
                <w:rFonts w:ascii="Times New Roman"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095E28">
            <w:pPr>
              <w:rPr>
                <w:rFonts w:ascii="Times New Roman" w:hAnsi="Times New Roman" w:cs="Times New Roman"/>
                <w:b/>
              </w:rPr>
            </w:pPr>
            <w:r w:rsidRPr="00176FC9">
              <w:rPr>
                <w:rFonts w:ascii="Times New Roman" w:hAnsi="Times New Roman" w:cs="Times New Roman"/>
                <w:b/>
              </w:rPr>
              <w:t>LOT2 : aménagement du marché de bois d’Ambam</w:t>
            </w:r>
          </w:p>
        </w:tc>
        <w:tc>
          <w:tcPr>
            <w:tcW w:w="1329" w:type="dxa"/>
            <w:tcBorders>
              <w:top w:val="single" w:sz="4" w:space="0" w:color="auto"/>
              <w:left w:val="single" w:sz="4" w:space="0" w:color="auto"/>
              <w:bottom w:val="single" w:sz="4" w:space="0" w:color="auto"/>
              <w:right w:val="single" w:sz="4" w:space="0" w:color="auto"/>
            </w:tcBorders>
            <w:vAlign w:val="center"/>
          </w:tcPr>
          <w:p w:rsidR="00EA4387" w:rsidRPr="00176FC9" w:rsidRDefault="00EA4387" w:rsidP="00095E28">
            <w:pPr>
              <w:rPr>
                <w:rFonts w:ascii="Times New Roman" w:hAnsi="Times New Roman" w:cs="Times New Roman"/>
                <w:b/>
              </w:rPr>
            </w:pPr>
          </w:p>
          <w:p w:rsidR="00EA4387" w:rsidRPr="00176FC9" w:rsidRDefault="00EA4387" w:rsidP="00095E28">
            <w:pPr>
              <w:rPr>
                <w:rFonts w:ascii="Times New Roman" w:hAnsi="Times New Roman" w:cs="Times New Roman"/>
                <w:b/>
              </w:rPr>
            </w:pPr>
            <w:r w:rsidRPr="00176FC9">
              <w:rPr>
                <w:rFonts w:ascii="Times New Roman" w:hAnsi="Times New Roman" w:cs="Times New Roman"/>
                <w:b/>
              </w:rPr>
              <w:t>15 000 000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095E28">
            <w:pPr>
              <w:rPr>
                <w:rFonts w:ascii="Times New Roman" w:hAnsi="Times New Roman" w:cs="Times New Roman"/>
                <w:b/>
              </w:rPr>
            </w:pPr>
            <w:r w:rsidRPr="00176FC9">
              <w:rPr>
                <w:rFonts w:ascii="Times New Roman" w:hAnsi="Times New Roman" w:cs="Times New Roman"/>
                <w:b/>
              </w:rPr>
              <w:t>03 MOIS</w:t>
            </w:r>
          </w:p>
        </w:tc>
      </w:tr>
    </w:tbl>
    <w:p w:rsidR="00D565FD" w:rsidRPr="00176FC9" w:rsidRDefault="00D565FD" w:rsidP="00CE0FB2">
      <w:pPr>
        <w:rPr>
          <w:rFonts w:ascii="Times New Roman" w:hAnsi="Times New Roman" w:cs="Times New Roman"/>
          <w:b/>
        </w:rPr>
      </w:pPr>
    </w:p>
    <w:p w:rsidR="00CE0FB2" w:rsidRPr="00176FC9" w:rsidRDefault="00CE0FB2" w:rsidP="00D565FD">
      <w:pPr>
        <w:jc w:val="center"/>
        <w:rPr>
          <w:rFonts w:ascii="Times New Roman" w:hAnsi="Times New Roman" w:cs="Times New Roman"/>
          <w:b/>
        </w:rPr>
      </w:pPr>
      <w:r w:rsidRPr="00176FC9">
        <w:rPr>
          <w:rFonts w:ascii="Times New Roman" w:hAnsi="Times New Roman" w:cs="Times New Roman"/>
          <w:b/>
        </w:rPr>
        <w:t>PIÈCE 9 : CADRE DE SOUS-DETAIL DES PRIX (CSDP)</w:t>
      </w:r>
    </w:p>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p>
    <w:tbl>
      <w:tblPr>
        <w:tblW w:w="9801" w:type="dxa"/>
        <w:tblInd w:w="50"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left w:w="70" w:type="dxa"/>
          <w:right w:w="70" w:type="dxa"/>
        </w:tblCellMar>
        <w:tblLook w:val="04A0" w:firstRow="1" w:lastRow="0" w:firstColumn="1" w:lastColumn="0" w:noHBand="0" w:noVBand="1"/>
      </w:tblPr>
      <w:tblGrid>
        <w:gridCol w:w="1474"/>
        <w:gridCol w:w="2898"/>
        <w:gridCol w:w="1866"/>
        <w:gridCol w:w="1701"/>
        <w:gridCol w:w="1862"/>
      </w:tblGrid>
      <w:tr w:rsidR="00CE0FB2" w:rsidRPr="00176FC9" w:rsidTr="00CE0FB2">
        <w:trPr>
          <w:trHeight w:val="450"/>
        </w:trPr>
        <w:tc>
          <w:tcPr>
            <w:tcW w:w="9801" w:type="dxa"/>
            <w:gridSpan w:val="5"/>
            <w:vMerge w:val="restart"/>
            <w:tcBorders>
              <w:top w:val="single" w:sz="4" w:space="0" w:color="17365D"/>
              <w:left w:val="single" w:sz="4" w:space="0" w:color="17365D"/>
              <w:bottom w:val="single" w:sz="4" w:space="0" w:color="17365D"/>
              <w:right w:val="single" w:sz="4" w:space="0" w:color="17365D"/>
            </w:tcBorders>
            <w:hideMark/>
          </w:tcPr>
          <w:p w:rsidR="00CE0FB2" w:rsidRPr="00176FC9" w:rsidRDefault="00CE0FB2" w:rsidP="008E5D93">
            <w:pPr>
              <w:spacing w:after="0" w:line="240" w:lineRule="auto"/>
              <w:rPr>
                <w:rFonts w:ascii="Times New Roman" w:hAnsi="Times New Roman" w:cs="Times New Roman"/>
                <w:b/>
                <w:bCs/>
              </w:rPr>
            </w:pPr>
            <w:r w:rsidRPr="00176FC9">
              <w:rPr>
                <w:rFonts w:ascii="Times New Roman" w:hAnsi="Times New Roman" w:cs="Times New Roman"/>
                <w:b/>
                <w:bCs/>
              </w:rPr>
              <w:lastRenderedPageBreak/>
              <w:t>SOUS-DETAIL DES PRIX</w:t>
            </w:r>
          </w:p>
        </w:tc>
      </w:tr>
      <w:tr w:rsidR="00447EC2" w:rsidRPr="00176FC9" w:rsidTr="008E5D93">
        <w:trPr>
          <w:trHeight w:val="433"/>
        </w:trPr>
        <w:tc>
          <w:tcPr>
            <w:tcW w:w="0" w:type="auto"/>
            <w:gridSpan w:val="5"/>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8E5D93">
            <w:pPr>
              <w:spacing w:line="240" w:lineRule="auto"/>
              <w:rPr>
                <w:rFonts w:ascii="Times New Roman" w:hAnsi="Times New Roman" w:cs="Times New Roman"/>
                <w:b/>
                <w:bCs/>
              </w:rPr>
            </w:pPr>
          </w:p>
        </w:tc>
      </w:tr>
      <w:tr w:rsidR="00CE0FB2" w:rsidRPr="00176FC9" w:rsidTr="00CE0FB2">
        <w:trPr>
          <w:trHeight w:val="255"/>
        </w:trPr>
        <w:tc>
          <w:tcPr>
            <w:tcW w:w="9801" w:type="dxa"/>
            <w:gridSpan w:val="5"/>
            <w:tcBorders>
              <w:top w:val="single" w:sz="4" w:space="0" w:color="17365D"/>
              <w:left w:val="single" w:sz="4" w:space="0" w:color="17365D"/>
              <w:bottom w:val="single" w:sz="4" w:space="0" w:color="17365D"/>
              <w:right w:val="single" w:sz="4" w:space="0" w:color="17365D"/>
            </w:tcBorders>
            <w:hideMark/>
          </w:tcPr>
          <w:p w:rsidR="00CE0FB2" w:rsidRPr="00176FC9" w:rsidRDefault="00CE0FB2" w:rsidP="008E5D93">
            <w:pPr>
              <w:spacing w:line="240" w:lineRule="auto"/>
              <w:rPr>
                <w:rFonts w:ascii="Times New Roman" w:hAnsi="Times New Roman" w:cs="Times New Roman"/>
                <w:b/>
                <w:bCs/>
              </w:rPr>
            </w:pPr>
            <w:r w:rsidRPr="00176FC9">
              <w:rPr>
                <w:rFonts w:ascii="Times New Roman" w:hAnsi="Times New Roman" w:cs="Times New Roman"/>
                <w:b/>
                <w:bCs/>
              </w:rPr>
              <w:t>DESIGNATION:</w:t>
            </w:r>
          </w:p>
        </w:tc>
      </w:tr>
      <w:tr w:rsidR="00CE0FB2" w:rsidRPr="00176FC9" w:rsidTr="00CE0FB2">
        <w:trPr>
          <w:trHeight w:val="255"/>
        </w:trPr>
        <w:tc>
          <w:tcPr>
            <w:tcW w:w="1474"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8E5D93">
            <w:pPr>
              <w:spacing w:line="240" w:lineRule="auto"/>
              <w:rPr>
                <w:rFonts w:ascii="Times New Roman" w:hAnsi="Times New Roman" w:cs="Times New Roman"/>
                <w:b/>
                <w:bCs/>
              </w:rPr>
            </w:pPr>
            <w:r w:rsidRPr="00176FC9">
              <w:rPr>
                <w:rFonts w:ascii="Times New Roman" w:hAnsi="Times New Roman" w:cs="Times New Roman"/>
                <w:b/>
                <w:bCs/>
              </w:rPr>
              <w:t>N° prix</w:t>
            </w:r>
          </w:p>
        </w:tc>
        <w:tc>
          <w:tcPr>
            <w:tcW w:w="2898"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8E5D93">
            <w:pPr>
              <w:spacing w:line="240" w:lineRule="auto"/>
              <w:rPr>
                <w:rFonts w:ascii="Times New Roman" w:hAnsi="Times New Roman" w:cs="Times New Roman"/>
                <w:b/>
                <w:bCs/>
              </w:rPr>
            </w:pPr>
            <w:r w:rsidRPr="00176FC9">
              <w:rPr>
                <w:rFonts w:ascii="Times New Roman" w:hAnsi="Times New Roman" w:cs="Times New Roman"/>
                <w:b/>
                <w:bCs/>
              </w:rPr>
              <w:t>Rendement journalier</w:t>
            </w:r>
          </w:p>
        </w:tc>
        <w:tc>
          <w:tcPr>
            <w:tcW w:w="1866"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8E5D93">
            <w:pPr>
              <w:spacing w:line="240" w:lineRule="auto"/>
              <w:rPr>
                <w:rFonts w:ascii="Times New Roman" w:hAnsi="Times New Roman" w:cs="Times New Roman"/>
                <w:b/>
                <w:bCs/>
              </w:rPr>
            </w:pPr>
            <w:r w:rsidRPr="00176FC9">
              <w:rPr>
                <w:rFonts w:ascii="Times New Roman" w:hAnsi="Times New Roman" w:cs="Times New Roman"/>
                <w:b/>
                <w:bCs/>
              </w:rPr>
              <w:t>Quantité totale</w:t>
            </w:r>
          </w:p>
        </w:tc>
        <w:tc>
          <w:tcPr>
            <w:tcW w:w="1701"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8E5D93">
            <w:pPr>
              <w:spacing w:line="240" w:lineRule="auto"/>
              <w:rPr>
                <w:rFonts w:ascii="Times New Roman" w:hAnsi="Times New Roman" w:cs="Times New Roman"/>
                <w:b/>
                <w:bCs/>
              </w:rPr>
            </w:pPr>
            <w:r w:rsidRPr="00176FC9">
              <w:rPr>
                <w:rFonts w:ascii="Times New Roman" w:hAnsi="Times New Roman" w:cs="Times New Roman"/>
                <w:b/>
                <w:bCs/>
              </w:rPr>
              <w:t>Unité</w:t>
            </w:r>
          </w:p>
        </w:tc>
        <w:tc>
          <w:tcPr>
            <w:tcW w:w="1862"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8E5D93">
            <w:pPr>
              <w:spacing w:line="240" w:lineRule="auto"/>
              <w:rPr>
                <w:rFonts w:ascii="Times New Roman" w:hAnsi="Times New Roman" w:cs="Times New Roman"/>
                <w:b/>
                <w:bCs/>
              </w:rPr>
            </w:pPr>
            <w:r w:rsidRPr="00176FC9">
              <w:rPr>
                <w:rFonts w:ascii="Times New Roman" w:hAnsi="Times New Roman" w:cs="Times New Roman"/>
                <w:b/>
                <w:bCs/>
              </w:rPr>
              <w:t>Durée activité</w:t>
            </w:r>
          </w:p>
        </w:tc>
      </w:tr>
      <w:tr w:rsidR="00CE0FB2" w:rsidRPr="00176FC9" w:rsidTr="00CE0FB2">
        <w:trPr>
          <w:trHeight w:val="255"/>
        </w:trPr>
        <w:tc>
          <w:tcPr>
            <w:tcW w:w="1474"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8E5D93">
            <w:pPr>
              <w:spacing w:line="240" w:lineRule="auto"/>
              <w:rPr>
                <w:rFonts w:ascii="Times New Roman"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8E5D93">
            <w:pPr>
              <w:spacing w:line="240" w:lineRule="auto"/>
              <w:rPr>
                <w:rFonts w:ascii="Times New Roman"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8E5D93">
            <w:pPr>
              <w:spacing w:line="240" w:lineRule="auto"/>
              <w:rPr>
                <w:rFonts w:ascii="Times New Roman"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8E5D93">
            <w:pPr>
              <w:spacing w:line="240" w:lineRule="auto"/>
              <w:rPr>
                <w:rFonts w:ascii="Times New Roman"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8E5D93">
            <w:pPr>
              <w:spacing w:line="240" w:lineRule="auto"/>
              <w:rPr>
                <w:rFonts w:ascii="Times New Roman" w:hAnsi="Times New Roman" w:cs="Times New Roman"/>
              </w:rPr>
            </w:pPr>
          </w:p>
        </w:tc>
      </w:tr>
      <w:tr w:rsidR="00CE0FB2" w:rsidRPr="00176FC9" w:rsidTr="00CE0FB2">
        <w:trPr>
          <w:trHeight w:val="255"/>
        </w:trPr>
        <w:tc>
          <w:tcPr>
            <w:tcW w:w="1474" w:type="dxa"/>
            <w:vMerge w:val="restart"/>
            <w:tcBorders>
              <w:top w:val="single" w:sz="4" w:space="0" w:color="17365D"/>
              <w:left w:val="single" w:sz="4" w:space="0" w:color="17365D"/>
              <w:bottom w:val="single" w:sz="4" w:space="0" w:color="17365D"/>
              <w:right w:val="single" w:sz="4" w:space="0" w:color="17365D"/>
            </w:tcBorders>
            <w:textDirection w:val="btLr"/>
            <w:hideMark/>
          </w:tcPr>
          <w:p w:rsidR="00CE0FB2" w:rsidRPr="00176FC9" w:rsidRDefault="00CE0FB2" w:rsidP="008E5D93">
            <w:pPr>
              <w:spacing w:line="240" w:lineRule="auto"/>
              <w:rPr>
                <w:rFonts w:ascii="Times New Roman" w:hAnsi="Times New Roman" w:cs="Times New Roman"/>
                <w:b/>
                <w:bCs/>
              </w:rPr>
            </w:pPr>
            <w:r w:rsidRPr="00176FC9">
              <w:rPr>
                <w:rFonts w:ascii="Times New Roman" w:hAnsi="Times New Roman" w:cs="Times New Roman"/>
                <w:b/>
                <w:bCs/>
              </w:rPr>
              <w:t>Main d'œuvre</w:t>
            </w:r>
          </w:p>
        </w:tc>
        <w:tc>
          <w:tcPr>
            <w:tcW w:w="2898"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8E5D93">
            <w:pPr>
              <w:spacing w:line="240" w:lineRule="auto"/>
              <w:rPr>
                <w:rFonts w:ascii="Times New Roman" w:hAnsi="Times New Roman" w:cs="Times New Roman"/>
                <w:b/>
                <w:bCs/>
              </w:rPr>
            </w:pPr>
            <w:r w:rsidRPr="00176FC9">
              <w:rPr>
                <w:rFonts w:ascii="Times New Roman" w:hAnsi="Times New Roman" w:cs="Times New Roman"/>
                <w:b/>
                <w:bCs/>
              </w:rPr>
              <w:t>CATEGORIE</w:t>
            </w:r>
          </w:p>
        </w:tc>
        <w:tc>
          <w:tcPr>
            <w:tcW w:w="1866"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8E5D93">
            <w:pPr>
              <w:spacing w:line="240" w:lineRule="auto"/>
              <w:rPr>
                <w:rFonts w:ascii="Times New Roman" w:hAnsi="Times New Roman" w:cs="Times New Roman"/>
                <w:b/>
                <w:bCs/>
              </w:rPr>
            </w:pPr>
            <w:r w:rsidRPr="00176FC9">
              <w:rPr>
                <w:rFonts w:ascii="Times New Roman" w:hAnsi="Times New Roman" w:cs="Times New Roman"/>
                <w:b/>
                <w:bCs/>
              </w:rPr>
              <w:t>Salaire journalier</w:t>
            </w:r>
          </w:p>
        </w:tc>
        <w:tc>
          <w:tcPr>
            <w:tcW w:w="1701"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8E5D93">
            <w:pPr>
              <w:spacing w:line="240" w:lineRule="auto"/>
              <w:rPr>
                <w:rFonts w:ascii="Times New Roman" w:hAnsi="Times New Roman" w:cs="Times New Roman"/>
                <w:b/>
                <w:bCs/>
              </w:rPr>
            </w:pPr>
            <w:r w:rsidRPr="00176FC9">
              <w:rPr>
                <w:rFonts w:ascii="Times New Roman" w:hAnsi="Times New Roman" w:cs="Times New Roman"/>
                <w:b/>
                <w:bCs/>
              </w:rPr>
              <w:t>Jours facturés</w:t>
            </w:r>
          </w:p>
        </w:tc>
        <w:tc>
          <w:tcPr>
            <w:tcW w:w="1862"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8E5D93">
            <w:pPr>
              <w:spacing w:line="240" w:lineRule="auto"/>
              <w:rPr>
                <w:rFonts w:ascii="Times New Roman" w:hAnsi="Times New Roman" w:cs="Times New Roman"/>
                <w:b/>
                <w:bCs/>
              </w:rPr>
            </w:pPr>
            <w:r w:rsidRPr="00176FC9">
              <w:rPr>
                <w:rFonts w:ascii="Times New Roman" w:hAnsi="Times New Roman" w:cs="Times New Roman"/>
                <w:b/>
                <w:bCs/>
              </w:rPr>
              <w:t>Montant</w:t>
            </w:r>
          </w:p>
        </w:tc>
      </w:tr>
      <w:tr w:rsidR="00CE0FB2" w:rsidRPr="00176FC9" w:rsidTr="00CE0FB2">
        <w:trPr>
          <w:trHeight w:val="219"/>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B42FBF">
            <w:pPr>
              <w:spacing w:after="0" w:line="240" w:lineRule="auto"/>
              <w:rPr>
                <w:rFonts w:ascii="Times New Roman"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r>
      <w:tr w:rsidR="00CE0FB2" w:rsidRPr="00176FC9" w:rsidTr="00CE0FB2">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B42FBF">
            <w:pPr>
              <w:spacing w:after="0" w:line="240" w:lineRule="auto"/>
              <w:rPr>
                <w:rFonts w:ascii="Times New Roman"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r>
      <w:tr w:rsidR="00CE0FB2" w:rsidRPr="00176FC9" w:rsidTr="00CE0FB2">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B42FBF">
            <w:pPr>
              <w:spacing w:after="0" w:line="240" w:lineRule="auto"/>
              <w:rPr>
                <w:rFonts w:ascii="Times New Roman"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r>
      <w:tr w:rsidR="00CE0FB2" w:rsidRPr="00176FC9" w:rsidTr="00CE0FB2">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B42FBF">
            <w:pPr>
              <w:spacing w:after="0" w:line="240" w:lineRule="auto"/>
              <w:rPr>
                <w:rFonts w:ascii="Times New Roman"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r>
      <w:tr w:rsidR="00CE0FB2" w:rsidRPr="00176FC9" w:rsidTr="00CE0FB2">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B42FBF">
            <w:pPr>
              <w:spacing w:after="0" w:line="240" w:lineRule="auto"/>
              <w:rPr>
                <w:rFonts w:ascii="Times New Roman"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b/>
                <w:bCs/>
              </w:rPr>
            </w:pPr>
          </w:p>
        </w:tc>
      </w:tr>
      <w:tr w:rsidR="00CE0FB2" w:rsidRPr="00176FC9" w:rsidTr="00CE0FB2">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B42FBF">
            <w:pPr>
              <w:spacing w:after="0" w:line="240" w:lineRule="auto"/>
              <w:rPr>
                <w:rFonts w:ascii="Times New Roman"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b/>
                <w:bCs/>
              </w:rPr>
            </w:pPr>
          </w:p>
        </w:tc>
      </w:tr>
      <w:tr w:rsidR="00CE0FB2" w:rsidRPr="00176FC9" w:rsidTr="00CE0FB2">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B42FBF">
            <w:pPr>
              <w:spacing w:after="0" w:line="240" w:lineRule="auto"/>
              <w:rPr>
                <w:rFonts w:ascii="Times New Roman"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b/>
                <w:bCs/>
              </w:rPr>
            </w:pPr>
          </w:p>
        </w:tc>
      </w:tr>
      <w:tr w:rsidR="00CE0FB2" w:rsidRPr="00176FC9" w:rsidTr="00CE0FB2">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B42FBF">
            <w:pPr>
              <w:spacing w:after="0" w:line="240" w:lineRule="auto"/>
              <w:rPr>
                <w:rFonts w:ascii="Times New Roman"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b/>
                <w:bCs/>
              </w:rPr>
            </w:pPr>
          </w:p>
        </w:tc>
      </w:tr>
      <w:tr w:rsidR="00CE0FB2" w:rsidRPr="00176FC9" w:rsidTr="00CE0FB2">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B42FBF">
            <w:pPr>
              <w:spacing w:after="0" w:line="240" w:lineRule="auto"/>
              <w:rPr>
                <w:rFonts w:ascii="Times New Roman"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b/>
                <w:bCs/>
              </w:rPr>
            </w:pPr>
          </w:p>
        </w:tc>
      </w:tr>
      <w:tr w:rsidR="00CE0FB2" w:rsidRPr="00176FC9" w:rsidTr="00CE0FB2">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B42FBF">
            <w:pPr>
              <w:spacing w:after="0" w:line="240" w:lineRule="auto"/>
              <w:rPr>
                <w:rFonts w:ascii="Times New Roman"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b/>
                <w:bCs/>
              </w:rPr>
            </w:pPr>
          </w:p>
        </w:tc>
      </w:tr>
      <w:tr w:rsidR="00CE0FB2" w:rsidRPr="00176FC9" w:rsidTr="00CE0FB2">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B42FBF">
            <w:pPr>
              <w:spacing w:after="0" w:line="240" w:lineRule="auto"/>
              <w:rPr>
                <w:rFonts w:ascii="Times New Roman" w:hAnsi="Times New Roman" w:cs="Times New Roman"/>
                <w:b/>
                <w:bCs/>
              </w:rPr>
            </w:pPr>
          </w:p>
        </w:tc>
        <w:tc>
          <w:tcPr>
            <w:tcW w:w="6465" w:type="dxa"/>
            <w:gridSpan w:val="3"/>
            <w:tcBorders>
              <w:top w:val="single" w:sz="4" w:space="0" w:color="17365D"/>
              <w:left w:val="single" w:sz="4" w:space="0" w:color="17365D"/>
              <w:bottom w:val="single" w:sz="4" w:space="0" w:color="17365D"/>
              <w:right w:val="single" w:sz="4" w:space="0" w:color="17365D"/>
            </w:tcBorders>
            <w:hideMark/>
          </w:tcPr>
          <w:p w:rsidR="00CE0FB2" w:rsidRPr="00176FC9" w:rsidRDefault="00CE0FB2" w:rsidP="00B42FBF">
            <w:pPr>
              <w:spacing w:after="0" w:line="240" w:lineRule="auto"/>
              <w:rPr>
                <w:rFonts w:ascii="Times New Roman" w:hAnsi="Times New Roman" w:cs="Times New Roman"/>
                <w:b/>
                <w:bCs/>
              </w:rPr>
            </w:pPr>
            <w:r w:rsidRPr="00176FC9">
              <w:rPr>
                <w:rFonts w:ascii="Times New Roman" w:hAnsi="Times New Roman" w:cs="Times New Roman"/>
                <w:b/>
                <w:bCs/>
              </w:rPr>
              <w:t>TOTAL A</w:t>
            </w: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b/>
                <w:bCs/>
              </w:rPr>
            </w:pPr>
          </w:p>
        </w:tc>
      </w:tr>
      <w:tr w:rsidR="00CE0FB2" w:rsidRPr="00176FC9" w:rsidTr="00CE0FB2">
        <w:trPr>
          <w:trHeight w:val="255"/>
        </w:trPr>
        <w:tc>
          <w:tcPr>
            <w:tcW w:w="1474" w:type="dxa"/>
            <w:vMerge w:val="restart"/>
            <w:tcBorders>
              <w:top w:val="single" w:sz="4" w:space="0" w:color="17365D"/>
              <w:left w:val="single" w:sz="4" w:space="0" w:color="17365D"/>
              <w:bottom w:val="single" w:sz="4" w:space="0" w:color="17365D"/>
              <w:right w:val="single" w:sz="4" w:space="0" w:color="17365D"/>
            </w:tcBorders>
            <w:textDirection w:val="btLr"/>
            <w:hideMark/>
          </w:tcPr>
          <w:p w:rsidR="00CE0FB2" w:rsidRPr="00176FC9" w:rsidRDefault="00CE0FB2" w:rsidP="00B42FBF">
            <w:pPr>
              <w:spacing w:after="0" w:line="240" w:lineRule="auto"/>
              <w:rPr>
                <w:rFonts w:ascii="Times New Roman" w:hAnsi="Times New Roman" w:cs="Times New Roman"/>
                <w:b/>
                <w:bCs/>
              </w:rPr>
            </w:pPr>
            <w:r w:rsidRPr="00176FC9">
              <w:rPr>
                <w:rFonts w:ascii="Times New Roman" w:hAnsi="Times New Roman" w:cs="Times New Roman"/>
                <w:b/>
                <w:bCs/>
              </w:rPr>
              <w:t>Matériel et Engins</w:t>
            </w:r>
          </w:p>
        </w:tc>
        <w:tc>
          <w:tcPr>
            <w:tcW w:w="2898"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B42FBF">
            <w:pPr>
              <w:spacing w:after="0" w:line="240" w:lineRule="auto"/>
              <w:rPr>
                <w:rFonts w:ascii="Times New Roman" w:hAnsi="Times New Roman" w:cs="Times New Roman"/>
                <w:b/>
                <w:bCs/>
              </w:rPr>
            </w:pPr>
            <w:r w:rsidRPr="00176FC9">
              <w:rPr>
                <w:rFonts w:ascii="Times New Roman" w:hAnsi="Times New Roman" w:cs="Times New Roman"/>
                <w:b/>
                <w:bCs/>
              </w:rPr>
              <w:t>TYPE</w:t>
            </w:r>
          </w:p>
        </w:tc>
        <w:tc>
          <w:tcPr>
            <w:tcW w:w="1866"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B42FBF">
            <w:pPr>
              <w:spacing w:after="0" w:line="240" w:lineRule="auto"/>
              <w:rPr>
                <w:rFonts w:ascii="Times New Roman" w:hAnsi="Times New Roman" w:cs="Times New Roman"/>
                <w:b/>
                <w:bCs/>
              </w:rPr>
            </w:pPr>
            <w:r w:rsidRPr="00176FC9">
              <w:rPr>
                <w:rFonts w:ascii="Times New Roman" w:hAnsi="Times New Roman" w:cs="Times New Roman"/>
                <w:b/>
                <w:bCs/>
              </w:rPr>
              <w:t>Taux journalier</w:t>
            </w:r>
          </w:p>
        </w:tc>
        <w:tc>
          <w:tcPr>
            <w:tcW w:w="1701"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B42FBF">
            <w:pPr>
              <w:spacing w:after="0" w:line="240" w:lineRule="auto"/>
              <w:rPr>
                <w:rFonts w:ascii="Times New Roman" w:hAnsi="Times New Roman" w:cs="Times New Roman"/>
                <w:b/>
                <w:bCs/>
              </w:rPr>
            </w:pPr>
            <w:r w:rsidRPr="00176FC9">
              <w:rPr>
                <w:rFonts w:ascii="Times New Roman" w:hAnsi="Times New Roman" w:cs="Times New Roman"/>
                <w:b/>
                <w:bCs/>
              </w:rPr>
              <w:t>Jours facturés</w:t>
            </w:r>
          </w:p>
        </w:tc>
        <w:tc>
          <w:tcPr>
            <w:tcW w:w="1862"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B42FBF">
            <w:pPr>
              <w:spacing w:after="0" w:line="240" w:lineRule="auto"/>
              <w:rPr>
                <w:rFonts w:ascii="Times New Roman" w:hAnsi="Times New Roman" w:cs="Times New Roman"/>
                <w:b/>
                <w:bCs/>
              </w:rPr>
            </w:pPr>
            <w:r w:rsidRPr="00176FC9">
              <w:rPr>
                <w:rFonts w:ascii="Times New Roman" w:hAnsi="Times New Roman" w:cs="Times New Roman"/>
                <w:b/>
                <w:bCs/>
              </w:rPr>
              <w:t>Montant</w:t>
            </w:r>
          </w:p>
        </w:tc>
      </w:tr>
      <w:tr w:rsidR="00CE0FB2" w:rsidRPr="00176FC9" w:rsidTr="00CE0FB2">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B42FBF">
            <w:pPr>
              <w:spacing w:after="0" w:line="240" w:lineRule="auto"/>
              <w:rPr>
                <w:rFonts w:ascii="Times New Roman"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B42FBF">
            <w:pPr>
              <w:spacing w:after="0" w:line="240" w:lineRule="auto"/>
              <w:rPr>
                <w:rFonts w:ascii="Times New Roman" w:hAnsi="Times New Roman" w:cs="Times New Roman"/>
              </w:rPr>
            </w:pPr>
            <w:r w:rsidRPr="00176FC9">
              <w:rPr>
                <w:rFonts w:ascii="Times New Roman" w:hAnsi="Times New Roman" w:cs="Times New Roman"/>
              </w:rPr>
              <w:t>Petit matériel</w:t>
            </w:r>
          </w:p>
        </w:tc>
        <w:tc>
          <w:tcPr>
            <w:tcW w:w="1866"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r>
      <w:tr w:rsidR="00CE0FB2" w:rsidRPr="00176FC9" w:rsidTr="00CE0FB2">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B42FBF">
            <w:pPr>
              <w:spacing w:after="0" w:line="240" w:lineRule="auto"/>
              <w:rPr>
                <w:rFonts w:ascii="Times New Roman"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r>
      <w:tr w:rsidR="00CE0FB2" w:rsidRPr="00176FC9" w:rsidTr="00CE0FB2">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B42FBF">
            <w:pPr>
              <w:spacing w:after="0" w:line="240" w:lineRule="auto"/>
              <w:rPr>
                <w:rFonts w:ascii="Times New Roman"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r>
      <w:tr w:rsidR="00CE0FB2" w:rsidRPr="00176FC9" w:rsidTr="00CE0FB2">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B42FBF">
            <w:pPr>
              <w:spacing w:after="0" w:line="240" w:lineRule="auto"/>
              <w:rPr>
                <w:rFonts w:ascii="Times New Roman"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r>
      <w:tr w:rsidR="00CE0FB2" w:rsidRPr="00176FC9" w:rsidTr="00CE0FB2">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B42FBF">
            <w:pPr>
              <w:spacing w:after="0" w:line="240" w:lineRule="auto"/>
              <w:rPr>
                <w:rFonts w:ascii="Times New Roman"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b/>
                <w:bCs/>
              </w:rPr>
            </w:pPr>
          </w:p>
        </w:tc>
      </w:tr>
      <w:tr w:rsidR="00CE0FB2" w:rsidRPr="00176FC9" w:rsidTr="00CE0FB2">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B42FBF">
            <w:pPr>
              <w:spacing w:after="0" w:line="240" w:lineRule="auto"/>
              <w:rPr>
                <w:rFonts w:ascii="Times New Roman"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b/>
                <w:bCs/>
              </w:rPr>
            </w:pPr>
          </w:p>
        </w:tc>
      </w:tr>
      <w:tr w:rsidR="00CE0FB2" w:rsidRPr="00176FC9" w:rsidTr="00CE0FB2">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B42FBF">
            <w:pPr>
              <w:spacing w:after="0" w:line="240" w:lineRule="auto"/>
              <w:rPr>
                <w:rFonts w:ascii="Times New Roman"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b/>
                <w:bCs/>
              </w:rPr>
            </w:pPr>
          </w:p>
        </w:tc>
      </w:tr>
      <w:tr w:rsidR="00CE0FB2" w:rsidRPr="00176FC9" w:rsidTr="00CE0FB2">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B42FBF">
            <w:pPr>
              <w:spacing w:after="0" w:line="240" w:lineRule="auto"/>
              <w:rPr>
                <w:rFonts w:ascii="Times New Roman"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b/>
                <w:bCs/>
              </w:rPr>
            </w:pPr>
          </w:p>
        </w:tc>
      </w:tr>
      <w:tr w:rsidR="00CE0FB2" w:rsidRPr="00176FC9" w:rsidTr="00CE0FB2">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B42FBF">
            <w:pPr>
              <w:spacing w:after="0" w:line="240" w:lineRule="auto"/>
              <w:rPr>
                <w:rFonts w:ascii="Times New Roman"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b/>
                <w:bCs/>
              </w:rPr>
            </w:pPr>
          </w:p>
        </w:tc>
      </w:tr>
      <w:tr w:rsidR="00CE0FB2" w:rsidRPr="00176FC9" w:rsidTr="00CE0FB2">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B42FBF">
            <w:pPr>
              <w:spacing w:after="0" w:line="240" w:lineRule="auto"/>
              <w:rPr>
                <w:rFonts w:ascii="Times New Roman" w:hAnsi="Times New Roman" w:cs="Times New Roman"/>
                <w:b/>
                <w:bCs/>
              </w:rPr>
            </w:pPr>
          </w:p>
        </w:tc>
        <w:tc>
          <w:tcPr>
            <w:tcW w:w="6465" w:type="dxa"/>
            <w:gridSpan w:val="3"/>
            <w:tcBorders>
              <w:top w:val="single" w:sz="4" w:space="0" w:color="17365D"/>
              <w:left w:val="single" w:sz="4" w:space="0" w:color="17365D"/>
              <w:bottom w:val="single" w:sz="4" w:space="0" w:color="17365D"/>
              <w:right w:val="single" w:sz="4" w:space="0" w:color="17365D"/>
            </w:tcBorders>
            <w:hideMark/>
          </w:tcPr>
          <w:p w:rsidR="00CE0FB2" w:rsidRPr="00176FC9" w:rsidRDefault="00CE0FB2" w:rsidP="00B42FBF">
            <w:pPr>
              <w:spacing w:after="0" w:line="240" w:lineRule="auto"/>
              <w:rPr>
                <w:rFonts w:ascii="Times New Roman" w:hAnsi="Times New Roman" w:cs="Times New Roman"/>
                <w:b/>
                <w:bCs/>
              </w:rPr>
            </w:pPr>
            <w:r w:rsidRPr="00176FC9">
              <w:rPr>
                <w:rFonts w:ascii="Times New Roman" w:hAnsi="Times New Roman" w:cs="Times New Roman"/>
                <w:b/>
                <w:bCs/>
              </w:rPr>
              <w:t>TOTAL B</w:t>
            </w: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b/>
                <w:bCs/>
              </w:rPr>
            </w:pPr>
          </w:p>
        </w:tc>
      </w:tr>
      <w:tr w:rsidR="00CE0FB2" w:rsidRPr="00176FC9" w:rsidTr="00CE0FB2">
        <w:trPr>
          <w:trHeight w:val="255"/>
        </w:trPr>
        <w:tc>
          <w:tcPr>
            <w:tcW w:w="1474" w:type="dxa"/>
            <w:vMerge w:val="restart"/>
            <w:tcBorders>
              <w:top w:val="single" w:sz="4" w:space="0" w:color="17365D"/>
              <w:left w:val="single" w:sz="4" w:space="0" w:color="17365D"/>
              <w:bottom w:val="single" w:sz="4" w:space="0" w:color="17365D"/>
              <w:right w:val="single" w:sz="4" w:space="0" w:color="17365D"/>
            </w:tcBorders>
            <w:textDirection w:val="btLr"/>
            <w:hideMark/>
          </w:tcPr>
          <w:p w:rsidR="00CE0FB2" w:rsidRPr="00176FC9" w:rsidRDefault="00CE0FB2" w:rsidP="00B42FBF">
            <w:pPr>
              <w:spacing w:after="0" w:line="240" w:lineRule="auto"/>
              <w:rPr>
                <w:rFonts w:ascii="Times New Roman" w:hAnsi="Times New Roman" w:cs="Times New Roman"/>
              </w:rPr>
            </w:pPr>
            <w:r w:rsidRPr="00176FC9">
              <w:rPr>
                <w:rFonts w:ascii="Times New Roman" w:hAnsi="Times New Roman" w:cs="Times New Roman"/>
                <w:b/>
                <w:bCs/>
              </w:rPr>
              <w:t>Matériaux et Divers</w:t>
            </w:r>
          </w:p>
        </w:tc>
        <w:tc>
          <w:tcPr>
            <w:tcW w:w="2898"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B42FBF">
            <w:pPr>
              <w:spacing w:after="0" w:line="240" w:lineRule="auto"/>
              <w:rPr>
                <w:rFonts w:ascii="Times New Roman" w:hAnsi="Times New Roman" w:cs="Times New Roman"/>
                <w:b/>
                <w:bCs/>
              </w:rPr>
            </w:pPr>
            <w:r w:rsidRPr="00176FC9">
              <w:rPr>
                <w:rFonts w:ascii="Times New Roman" w:hAnsi="Times New Roman" w:cs="Times New Roman"/>
                <w:b/>
                <w:bCs/>
              </w:rPr>
              <w:t>TYPE</w:t>
            </w:r>
          </w:p>
        </w:tc>
        <w:tc>
          <w:tcPr>
            <w:tcW w:w="1866"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B42FBF">
            <w:pPr>
              <w:spacing w:after="0" w:line="240" w:lineRule="auto"/>
              <w:rPr>
                <w:rFonts w:ascii="Times New Roman" w:hAnsi="Times New Roman" w:cs="Times New Roman"/>
                <w:b/>
                <w:bCs/>
              </w:rPr>
            </w:pPr>
            <w:r w:rsidRPr="00176FC9">
              <w:rPr>
                <w:rFonts w:ascii="Times New Roman" w:hAnsi="Times New Roman" w:cs="Times New Roman"/>
                <w:b/>
                <w:bCs/>
              </w:rPr>
              <w:t>Prix unitaire</w:t>
            </w:r>
          </w:p>
        </w:tc>
        <w:tc>
          <w:tcPr>
            <w:tcW w:w="1701"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B42FBF">
            <w:pPr>
              <w:spacing w:after="0" w:line="240" w:lineRule="auto"/>
              <w:rPr>
                <w:rFonts w:ascii="Times New Roman" w:hAnsi="Times New Roman" w:cs="Times New Roman"/>
                <w:b/>
                <w:bCs/>
              </w:rPr>
            </w:pPr>
            <w:r w:rsidRPr="00176FC9">
              <w:rPr>
                <w:rFonts w:ascii="Times New Roman" w:hAnsi="Times New Roman" w:cs="Times New Roman"/>
                <w:b/>
                <w:bCs/>
              </w:rPr>
              <w:t>Consommation</w:t>
            </w:r>
          </w:p>
        </w:tc>
        <w:tc>
          <w:tcPr>
            <w:tcW w:w="1862"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B42FBF">
            <w:pPr>
              <w:spacing w:after="0" w:line="240" w:lineRule="auto"/>
              <w:rPr>
                <w:rFonts w:ascii="Times New Roman" w:hAnsi="Times New Roman" w:cs="Times New Roman"/>
                <w:b/>
                <w:bCs/>
              </w:rPr>
            </w:pPr>
            <w:r w:rsidRPr="00176FC9">
              <w:rPr>
                <w:rFonts w:ascii="Times New Roman" w:hAnsi="Times New Roman" w:cs="Times New Roman"/>
                <w:b/>
                <w:bCs/>
              </w:rPr>
              <w:t>Montant</w:t>
            </w:r>
          </w:p>
        </w:tc>
      </w:tr>
      <w:tr w:rsidR="00CE0FB2" w:rsidRPr="00176FC9" w:rsidTr="00CE0FB2">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B42FBF">
            <w:pPr>
              <w:spacing w:after="0" w:line="240" w:lineRule="auto"/>
              <w:rPr>
                <w:rFonts w:ascii="Times New Roman" w:hAnsi="Times New Roman" w:cs="Times New Roman"/>
              </w:rPr>
            </w:pPr>
          </w:p>
        </w:tc>
        <w:tc>
          <w:tcPr>
            <w:tcW w:w="2898"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r>
      <w:tr w:rsidR="00CE0FB2" w:rsidRPr="00176FC9" w:rsidTr="00CE0FB2">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B42FBF">
            <w:pPr>
              <w:spacing w:after="0" w:line="240" w:lineRule="auto"/>
              <w:rPr>
                <w:rFonts w:ascii="Times New Roman" w:hAnsi="Times New Roman" w:cs="Times New Roman"/>
              </w:rPr>
            </w:pPr>
          </w:p>
        </w:tc>
        <w:tc>
          <w:tcPr>
            <w:tcW w:w="2898"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r>
      <w:tr w:rsidR="00CE0FB2" w:rsidRPr="00176FC9" w:rsidTr="00CE0FB2">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B42FBF">
            <w:pPr>
              <w:spacing w:after="0" w:line="240" w:lineRule="auto"/>
              <w:rPr>
                <w:rFonts w:ascii="Times New Roman" w:hAnsi="Times New Roman" w:cs="Times New Roman"/>
              </w:rPr>
            </w:pPr>
          </w:p>
        </w:tc>
        <w:tc>
          <w:tcPr>
            <w:tcW w:w="2898"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r>
      <w:tr w:rsidR="00CE0FB2" w:rsidRPr="00176FC9" w:rsidTr="00CE0FB2">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B42FBF">
            <w:pPr>
              <w:spacing w:after="0" w:line="240" w:lineRule="auto"/>
              <w:rPr>
                <w:rFonts w:ascii="Times New Roman" w:hAnsi="Times New Roman" w:cs="Times New Roman"/>
              </w:rPr>
            </w:pPr>
          </w:p>
        </w:tc>
        <w:tc>
          <w:tcPr>
            <w:tcW w:w="2898"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r>
      <w:tr w:rsidR="00CE0FB2" w:rsidRPr="00176FC9" w:rsidTr="00CE0FB2">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B42FBF">
            <w:pPr>
              <w:spacing w:after="0" w:line="240" w:lineRule="auto"/>
              <w:rPr>
                <w:rFonts w:ascii="Times New Roman" w:hAnsi="Times New Roman" w:cs="Times New Roman"/>
              </w:rPr>
            </w:pPr>
          </w:p>
        </w:tc>
        <w:tc>
          <w:tcPr>
            <w:tcW w:w="2898"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b/>
                <w:bCs/>
              </w:rPr>
            </w:pPr>
          </w:p>
        </w:tc>
      </w:tr>
      <w:tr w:rsidR="00CE0FB2" w:rsidRPr="00176FC9" w:rsidTr="00CE0FB2">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B42FBF">
            <w:pPr>
              <w:spacing w:after="0" w:line="240" w:lineRule="auto"/>
              <w:rPr>
                <w:rFonts w:ascii="Times New Roman" w:hAnsi="Times New Roman" w:cs="Times New Roman"/>
              </w:rPr>
            </w:pPr>
          </w:p>
        </w:tc>
        <w:tc>
          <w:tcPr>
            <w:tcW w:w="2898"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b/>
                <w:bCs/>
              </w:rPr>
            </w:pPr>
          </w:p>
        </w:tc>
      </w:tr>
      <w:tr w:rsidR="00CE0FB2" w:rsidRPr="00176FC9" w:rsidTr="00CE0FB2">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B42FBF">
            <w:pPr>
              <w:spacing w:after="0" w:line="240" w:lineRule="auto"/>
              <w:rPr>
                <w:rFonts w:ascii="Times New Roman" w:hAnsi="Times New Roman" w:cs="Times New Roman"/>
              </w:rPr>
            </w:pPr>
          </w:p>
        </w:tc>
        <w:tc>
          <w:tcPr>
            <w:tcW w:w="2898"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b/>
                <w:bCs/>
              </w:rPr>
            </w:pPr>
          </w:p>
        </w:tc>
      </w:tr>
      <w:tr w:rsidR="00CE0FB2" w:rsidRPr="00176FC9" w:rsidTr="00CE0FB2">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B42FBF">
            <w:pPr>
              <w:spacing w:after="0" w:line="240" w:lineRule="auto"/>
              <w:rPr>
                <w:rFonts w:ascii="Times New Roman" w:hAnsi="Times New Roman" w:cs="Times New Roman"/>
              </w:rPr>
            </w:pPr>
          </w:p>
        </w:tc>
        <w:tc>
          <w:tcPr>
            <w:tcW w:w="6465" w:type="dxa"/>
            <w:gridSpan w:val="3"/>
            <w:tcBorders>
              <w:top w:val="single" w:sz="4" w:space="0" w:color="17365D"/>
              <w:left w:val="single" w:sz="4" w:space="0" w:color="17365D"/>
              <w:bottom w:val="single" w:sz="4" w:space="0" w:color="17365D"/>
              <w:right w:val="single" w:sz="4" w:space="0" w:color="17365D"/>
            </w:tcBorders>
            <w:hideMark/>
          </w:tcPr>
          <w:p w:rsidR="00CE0FB2" w:rsidRPr="00176FC9" w:rsidRDefault="00CE0FB2" w:rsidP="00B42FBF">
            <w:pPr>
              <w:spacing w:after="0" w:line="240" w:lineRule="auto"/>
              <w:rPr>
                <w:rFonts w:ascii="Times New Roman" w:hAnsi="Times New Roman" w:cs="Times New Roman"/>
                <w:b/>
                <w:bCs/>
              </w:rPr>
            </w:pPr>
            <w:r w:rsidRPr="00176FC9">
              <w:rPr>
                <w:rFonts w:ascii="Times New Roman" w:hAnsi="Times New Roman" w:cs="Times New Roman"/>
                <w:b/>
                <w:bCs/>
              </w:rPr>
              <w:t>TOTAL C</w:t>
            </w: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b/>
                <w:bCs/>
              </w:rPr>
            </w:pPr>
          </w:p>
        </w:tc>
      </w:tr>
      <w:tr w:rsidR="00CE0FB2" w:rsidRPr="00176FC9" w:rsidTr="00CE0FB2">
        <w:trPr>
          <w:trHeight w:val="255"/>
        </w:trPr>
        <w:tc>
          <w:tcPr>
            <w:tcW w:w="1474"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B42FBF">
            <w:pPr>
              <w:spacing w:after="0" w:line="240" w:lineRule="auto"/>
              <w:rPr>
                <w:rFonts w:ascii="Times New Roman" w:hAnsi="Times New Roman" w:cs="Times New Roman"/>
                <w:b/>
                <w:bCs/>
              </w:rPr>
            </w:pPr>
            <w:r w:rsidRPr="00176FC9">
              <w:rPr>
                <w:rFonts w:ascii="Times New Roman" w:hAnsi="Times New Roman" w:cs="Times New Roman"/>
                <w:b/>
                <w:bCs/>
              </w:rPr>
              <w:t>D</w:t>
            </w:r>
          </w:p>
        </w:tc>
        <w:tc>
          <w:tcPr>
            <w:tcW w:w="6465" w:type="dxa"/>
            <w:gridSpan w:val="3"/>
            <w:tcBorders>
              <w:top w:val="single" w:sz="4" w:space="0" w:color="17365D"/>
              <w:left w:val="single" w:sz="4" w:space="0" w:color="17365D"/>
              <w:bottom w:val="single" w:sz="4" w:space="0" w:color="17365D"/>
              <w:right w:val="single" w:sz="4" w:space="0" w:color="17365D"/>
            </w:tcBorders>
            <w:hideMark/>
          </w:tcPr>
          <w:p w:rsidR="00CE0FB2" w:rsidRPr="00176FC9" w:rsidRDefault="00CE0FB2" w:rsidP="00B42FBF">
            <w:pPr>
              <w:spacing w:after="0" w:line="240" w:lineRule="auto"/>
              <w:rPr>
                <w:rFonts w:ascii="Times New Roman" w:hAnsi="Times New Roman" w:cs="Times New Roman"/>
                <w:b/>
                <w:bCs/>
                <w:lang w:val="en-GB"/>
              </w:rPr>
            </w:pPr>
            <w:r w:rsidRPr="00176FC9">
              <w:rPr>
                <w:rFonts w:ascii="Times New Roman" w:hAnsi="Times New Roman" w:cs="Times New Roman"/>
                <w:b/>
                <w:bCs/>
                <w:lang w:val="en-GB"/>
              </w:rPr>
              <w:t>TOTAL COUTS DIRECTS                      A+B+C</w:t>
            </w: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b/>
                <w:bCs/>
                <w:lang w:val="en-GB"/>
              </w:rPr>
            </w:pPr>
          </w:p>
        </w:tc>
      </w:tr>
      <w:tr w:rsidR="00CE0FB2" w:rsidRPr="00176FC9" w:rsidTr="00CE0FB2">
        <w:trPr>
          <w:trHeight w:val="255"/>
        </w:trPr>
        <w:tc>
          <w:tcPr>
            <w:tcW w:w="1474"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B42FBF">
            <w:pPr>
              <w:spacing w:after="0" w:line="240" w:lineRule="auto"/>
              <w:rPr>
                <w:rFonts w:ascii="Times New Roman" w:hAnsi="Times New Roman" w:cs="Times New Roman"/>
                <w:b/>
                <w:bCs/>
              </w:rPr>
            </w:pPr>
            <w:r w:rsidRPr="00176FC9">
              <w:rPr>
                <w:rFonts w:ascii="Times New Roman" w:hAnsi="Times New Roman" w:cs="Times New Roman"/>
                <w:b/>
                <w:bCs/>
              </w:rPr>
              <w:t>E</w:t>
            </w:r>
          </w:p>
        </w:tc>
        <w:tc>
          <w:tcPr>
            <w:tcW w:w="2898"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B42FBF">
            <w:pPr>
              <w:spacing w:after="0" w:line="240" w:lineRule="auto"/>
              <w:rPr>
                <w:rFonts w:ascii="Times New Roman" w:hAnsi="Times New Roman" w:cs="Times New Roman"/>
                <w:b/>
                <w:bCs/>
              </w:rPr>
            </w:pPr>
            <w:r w:rsidRPr="00176FC9">
              <w:rPr>
                <w:rFonts w:ascii="Times New Roman" w:hAnsi="Times New Roman" w:cs="Times New Roman"/>
                <w:b/>
                <w:bCs/>
              </w:rPr>
              <w:t>Frais généraux de chantier</w:t>
            </w:r>
          </w:p>
        </w:tc>
        <w:tc>
          <w:tcPr>
            <w:tcW w:w="1866"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b/>
                <w:bCs/>
              </w:rPr>
            </w:pPr>
          </w:p>
        </w:tc>
        <w:tc>
          <w:tcPr>
            <w:tcW w:w="1701"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B42FBF">
            <w:pPr>
              <w:spacing w:after="0" w:line="240" w:lineRule="auto"/>
              <w:rPr>
                <w:rFonts w:ascii="Times New Roman" w:hAnsi="Times New Roman" w:cs="Times New Roman"/>
                <w:b/>
                <w:bCs/>
              </w:rPr>
            </w:pPr>
            <w:proofErr w:type="spellStart"/>
            <w:r w:rsidRPr="00176FC9">
              <w:rPr>
                <w:rFonts w:ascii="Times New Roman" w:hAnsi="Times New Roman" w:cs="Times New Roman"/>
                <w:b/>
                <w:bCs/>
              </w:rPr>
              <w:t>Dx</w:t>
            </w:r>
            <w:proofErr w:type="spellEnd"/>
            <w:r w:rsidRPr="00176FC9">
              <w:rPr>
                <w:rFonts w:ascii="Times New Roman" w:hAnsi="Times New Roman" w:cs="Times New Roman"/>
                <w:b/>
                <w:bCs/>
              </w:rPr>
              <w:t>%</w:t>
            </w: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b/>
                <w:bCs/>
              </w:rPr>
            </w:pPr>
          </w:p>
        </w:tc>
      </w:tr>
      <w:tr w:rsidR="00CE0FB2" w:rsidRPr="00176FC9" w:rsidTr="00CE0FB2">
        <w:trPr>
          <w:trHeight w:val="255"/>
        </w:trPr>
        <w:tc>
          <w:tcPr>
            <w:tcW w:w="1474"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B42FBF">
            <w:pPr>
              <w:spacing w:after="0" w:line="240" w:lineRule="auto"/>
              <w:rPr>
                <w:rFonts w:ascii="Times New Roman" w:hAnsi="Times New Roman" w:cs="Times New Roman"/>
                <w:b/>
                <w:bCs/>
              </w:rPr>
            </w:pPr>
            <w:r w:rsidRPr="00176FC9">
              <w:rPr>
                <w:rFonts w:ascii="Times New Roman" w:hAnsi="Times New Roman" w:cs="Times New Roman"/>
                <w:b/>
                <w:bCs/>
              </w:rPr>
              <w:t>F</w:t>
            </w:r>
          </w:p>
        </w:tc>
        <w:tc>
          <w:tcPr>
            <w:tcW w:w="2898"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B42FBF">
            <w:pPr>
              <w:spacing w:after="0" w:line="240" w:lineRule="auto"/>
              <w:rPr>
                <w:rFonts w:ascii="Times New Roman" w:hAnsi="Times New Roman" w:cs="Times New Roman"/>
                <w:b/>
                <w:bCs/>
              </w:rPr>
            </w:pPr>
            <w:r w:rsidRPr="00176FC9">
              <w:rPr>
                <w:rFonts w:ascii="Times New Roman" w:hAnsi="Times New Roman" w:cs="Times New Roman"/>
                <w:b/>
                <w:bCs/>
              </w:rPr>
              <w:t>Frais généraux de siège</w:t>
            </w:r>
          </w:p>
        </w:tc>
        <w:tc>
          <w:tcPr>
            <w:tcW w:w="1866"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b/>
                <w:bCs/>
              </w:rPr>
            </w:pPr>
          </w:p>
        </w:tc>
        <w:tc>
          <w:tcPr>
            <w:tcW w:w="1701"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B42FBF">
            <w:pPr>
              <w:spacing w:after="0" w:line="240" w:lineRule="auto"/>
              <w:rPr>
                <w:rFonts w:ascii="Times New Roman" w:hAnsi="Times New Roman" w:cs="Times New Roman"/>
                <w:b/>
                <w:bCs/>
              </w:rPr>
            </w:pPr>
            <w:proofErr w:type="spellStart"/>
            <w:r w:rsidRPr="00176FC9">
              <w:rPr>
                <w:rFonts w:ascii="Times New Roman" w:hAnsi="Times New Roman" w:cs="Times New Roman"/>
                <w:b/>
                <w:bCs/>
              </w:rPr>
              <w:t>Dx</w:t>
            </w:r>
            <w:proofErr w:type="spellEnd"/>
            <w:r w:rsidRPr="00176FC9">
              <w:rPr>
                <w:rFonts w:ascii="Times New Roman" w:hAnsi="Times New Roman" w:cs="Times New Roman"/>
                <w:b/>
                <w:bCs/>
              </w:rPr>
              <w:t>%</w:t>
            </w: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b/>
                <w:bCs/>
              </w:rPr>
            </w:pPr>
          </w:p>
        </w:tc>
      </w:tr>
      <w:tr w:rsidR="00CE0FB2" w:rsidRPr="00176FC9" w:rsidTr="00CE0FB2">
        <w:trPr>
          <w:trHeight w:val="255"/>
        </w:trPr>
        <w:tc>
          <w:tcPr>
            <w:tcW w:w="1474"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B42FBF">
            <w:pPr>
              <w:spacing w:after="0" w:line="240" w:lineRule="auto"/>
              <w:rPr>
                <w:rFonts w:ascii="Times New Roman" w:hAnsi="Times New Roman" w:cs="Times New Roman"/>
                <w:b/>
                <w:bCs/>
              </w:rPr>
            </w:pPr>
            <w:r w:rsidRPr="00176FC9">
              <w:rPr>
                <w:rFonts w:ascii="Times New Roman" w:hAnsi="Times New Roman" w:cs="Times New Roman"/>
                <w:b/>
                <w:bCs/>
              </w:rPr>
              <w:t>G</w:t>
            </w:r>
          </w:p>
        </w:tc>
        <w:tc>
          <w:tcPr>
            <w:tcW w:w="2898"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B42FBF">
            <w:pPr>
              <w:spacing w:after="0" w:line="240" w:lineRule="auto"/>
              <w:rPr>
                <w:rFonts w:ascii="Times New Roman" w:hAnsi="Times New Roman" w:cs="Times New Roman"/>
                <w:b/>
                <w:bCs/>
              </w:rPr>
            </w:pPr>
            <w:r w:rsidRPr="00176FC9">
              <w:rPr>
                <w:rFonts w:ascii="Times New Roman" w:hAnsi="Times New Roman" w:cs="Times New Roman"/>
                <w:b/>
                <w:bCs/>
              </w:rPr>
              <w:t>COUT DE REVIENT</w:t>
            </w:r>
          </w:p>
        </w:tc>
        <w:tc>
          <w:tcPr>
            <w:tcW w:w="1866"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b/>
                <w:bCs/>
              </w:rPr>
            </w:pPr>
          </w:p>
        </w:tc>
        <w:tc>
          <w:tcPr>
            <w:tcW w:w="1701"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B42FBF">
            <w:pPr>
              <w:spacing w:after="0" w:line="240" w:lineRule="auto"/>
              <w:rPr>
                <w:rFonts w:ascii="Times New Roman" w:hAnsi="Times New Roman" w:cs="Times New Roman"/>
                <w:b/>
                <w:bCs/>
              </w:rPr>
            </w:pPr>
            <w:r w:rsidRPr="00176FC9">
              <w:rPr>
                <w:rFonts w:ascii="Times New Roman" w:hAnsi="Times New Roman" w:cs="Times New Roman"/>
                <w:b/>
                <w:bCs/>
              </w:rPr>
              <w:t>D+E+F</w:t>
            </w: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b/>
                <w:bCs/>
              </w:rPr>
            </w:pPr>
          </w:p>
        </w:tc>
      </w:tr>
      <w:tr w:rsidR="00CE0FB2" w:rsidRPr="00176FC9" w:rsidTr="00CE0FB2">
        <w:trPr>
          <w:trHeight w:val="255"/>
        </w:trPr>
        <w:tc>
          <w:tcPr>
            <w:tcW w:w="1474"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b/>
                <w:bCs/>
              </w:rPr>
            </w:pPr>
          </w:p>
        </w:tc>
        <w:tc>
          <w:tcPr>
            <w:tcW w:w="1866"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b/>
                <w:bCs/>
              </w:rPr>
            </w:pPr>
          </w:p>
        </w:tc>
        <w:tc>
          <w:tcPr>
            <w:tcW w:w="1701"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b/>
                <w:bCs/>
              </w:rPr>
            </w:pP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b/>
                <w:bCs/>
              </w:rPr>
            </w:pPr>
          </w:p>
        </w:tc>
      </w:tr>
      <w:tr w:rsidR="00CE0FB2" w:rsidRPr="00176FC9" w:rsidTr="00CE0FB2">
        <w:trPr>
          <w:trHeight w:val="255"/>
        </w:trPr>
        <w:tc>
          <w:tcPr>
            <w:tcW w:w="1474"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B42FBF">
            <w:pPr>
              <w:spacing w:after="0" w:line="240" w:lineRule="auto"/>
              <w:rPr>
                <w:rFonts w:ascii="Times New Roman" w:hAnsi="Times New Roman" w:cs="Times New Roman"/>
                <w:b/>
                <w:bCs/>
              </w:rPr>
            </w:pPr>
            <w:r w:rsidRPr="00176FC9">
              <w:rPr>
                <w:rFonts w:ascii="Times New Roman" w:hAnsi="Times New Roman" w:cs="Times New Roman"/>
                <w:b/>
                <w:bCs/>
              </w:rPr>
              <w:t>H</w:t>
            </w:r>
          </w:p>
        </w:tc>
        <w:tc>
          <w:tcPr>
            <w:tcW w:w="2898"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B42FBF">
            <w:pPr>
              <w:spacing w:after="0" w:line="240" w:lineRule="auto"/>
              <w:rPr>
                <w:rFonts w:ascii="Times New Roman" w:hAnsi="Times New Roman" w:cs="Times New Roman"/>
                <w:b/>
                <w:bCs/>
              </w:rPr>
            </w:pPr>
            <w:r w:rsidRPr="00176FC9">
              <w:rPr>
                <w:rFonts w:ascii="Times New Roman" w:hAnsi="Times New Roman" w:cs="Times New Roman"/>
                <w:b/>
                <w:bCs/>
              </w:rPr>
              <w:t>Risques+ Bénéfices</w:t>
            </w:r>
          </w:p>
        </w:tc>
        <w:tc>
          <w:tcPr>
            <w:tcW w:w="1866"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b/>
                <w:bCs/>
              </w:rPr>
            </w:pPr>
          </w:p>
        </w:tc>
        <w:tc>
          <w:tcPr>
            <w:tcW w:w="1701"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B42FBF">
            <w:pPr>
              <w:spacing w:after="0" w:line="240" w:lineRule="auto"/>
              <w:rPr>
                <w:rFonts w:ascii="Times New Roman" w:hAnsi="Times New Roman" w:cs="Times New Roman"/>
                <w:b/>
                <w:bCs/>
              </w:rPr>
            </w:pPr>
            <w:proofErr w:type="spellStart"/>
            <w:r w:rsidRPr="00176FC9">
              <w:rPr>
                <w:rFonts w:ascii="Times New Roman" w:hAnsi="Times New Roman" w:cs="Times New Roman"/>
                <w:b/>
                <w:bCs/>
              </w:rPr>
              <w:t>Gx</w:t>
            </w:r>
            <w:proofErr w:type="spellEnd"/>
            <w:r w:rsidRPr="00176FC9">
              <w:rPr>
                <w:rFonts w:ascii="Times New Roman" w:hAnsi="Times New Roman" w:cs="Times New Roman"/>
                <w:b/>
                <w:bCs/>
              </w:rPr>
              <w:t>%</w:t>
            </w: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b/>
                <w:bCs/>
              </w:rPr>
            </w:pPr>
          </w:p>
        </w:tc>
      </w:tr>
      <w:tr w:rsidR="00CE0FB2" w:rsidRPr="00176FC9" w:rsidTr="00CE0FB2">
        <w:trPr>
          <w:trHeight w:val="255"/>
        </w:trPr>
        <w:tc>
          <w:tcPr>
            <w:tcW w:w="1474"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B42FBF">
            <w:pPr>
              <w:spacing w:after="0" w:line="240" w:lineRule="auto"/>
              <w:rPr>
                <w:rFonts w:ascii="Times New Roman" w:hAnsi="Times New Roman" w:cs="Times New Roman"/>
                <w:b/>
                <w:bCs/>
              </w:rPr>
            </w:pPr>
            <w:r w:rsidRPr="00176FC9">
              <w:rPr>
                <w:rFonts w:ascii="Times New Roman" w:hAnsi="Times New Roman" w:cs="Times New Roman"/>
                <w:b/>
                <w:bCs/>
              </w:rPr>
              <w:t>P</w:t>
            </w:r>
          </w:p>
        </w:tc>
        <w:tc>
          <w:tcPr>
            <w:tcW w:w="4764" w:type="dxa"/>
            <w:gridSpan w:val="2"/>
            <w:tcBorders>
              <w:top w:val="single" w:sz="4" w:space="0" w:color="17365D"/>
              <w:left w:val="single" w:sz="4" w:space="0" w:color="17365D"/>
              <w:bottom w:val="single" w:sz="4" w:space="0" w:color="17365D"/>
              <w:right w:val="single" w:sz="4" w:space="0" w:color="17365D"/>
            </w:tcBorders>
            <w:hideMark/>
          </w:tcPr>
          <w:p w:rsidR="00CE0FB2" w:rsidRPr="00176FC9" w:rsidRDefault="00CE0FB2" w:rsidP="00B42FBF">
            <w:pPr>
              <w:spacing w:after="0" w:line="240" w:lineRule="auto"/>
              <w:rPr>
                <w:rFonts w:ascii="Times New Roman" w:hAnsi="Times New Roman" w:cs="Times New Roman"/>
                <w:b/>
                <w:bCs/>
              </w:rPr>
            </w:pPr>
            <w:r w:rsidRPr="00176FC9">
              <w:rPr>
                <w:rFonts w:ascii="Times New Roman" w:hAnsi="Times New Roman" w:cs="Times New Roman"/>
                <w:b/>
                <w:bCs/>
              </w:rPr>
              <w:t>PRIX DE VENTE TOTAL HORS TVA</w:t>
            </w:r>
          </w:p>
        </w:tc>
        <w:tc>
          <w:tcPr>
            <w:tcW w:w="1701"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B42FBF">
            <w:pPr>
              <w:spacing w:after="0" w:line="240" w:lineRule="auto"/>
              <w:rPr>
                <w:rFonts w:ascii="Times New Roman" w:hAnsi="Times New Roman" w:cs="Times New Roman"/>
                <w:b/>
                <w:bCs/>
              </w:rPr>
            </w:pPr>
            <w:r w:rsidRPr="00176FC9">
              <w:rPr>
                <w:rFonts w:ascii="Times New Roman" w:hAnsi="Times New Roman" w:cs="Times New Roman"/>
                <w:b/>
                <w:bCs/>
              </w:rPr>
              <w:t>G+H</w:t>
            </w:r>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B42FBF">
            <w:pPr>
              <w:spacing w:after="0" w:line="240" w:lineRule="auto"/>
              <w:rPr>
                <w:rFonts w:ascii="Times New Roman" w:hAnsi="Times New Roman" w:cs="Times New Roman"/>
                <w:b/>
                <w:bCs/>
              </w:rPr>
            </w:pPr>
          </w:p>
        </w:tc>
      </w:tr>
      <w:tr w:rsidR="00CE0FB2" w:rsidRPr="00176FC9" w:rsidTr="00CE0FB2">
        <w:trPr>
          <w:trHeight w:val="255"/>
        </w:trPr>
        <w:tc>
          <w:tcPr>
            <w:tcW w:w="1474"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8E5D93">
            <w:pPr>
              <w:spacing w:line="240" w:lineRule="auto"/>
              <w:rPr>
                <w:rFonts w:ascii="Times New Roman" w:hAnsi="Times New Roman" w:cs="Times New Roman"/>
                <w:b/>
                <w:bCs/>
              </w:rPr>
            </w:pPr>
            <w:r w:rsidRPr="00176FC9">
              <w:rPr>
                <w:rFonts w:ascii="Times New Roman" w:hAnsi="Times New Roman" w:cs="Times New Roman"/>
                <w:b/>
                <w:bCs/>
              </w:rPr>
              <w:t>V</w:t>
            </w:r>
          </w:p>
        </w:tc>
        <w:tc>
          <w:tcPr>
            <w:tcW w:w="4764" w:type="dxa"/>
            <w:gridSpan w:val="2"/>
            <w:tcBorders>
              <w:top w:val="single" w:sz="4" w:space="0" w:color="17365D"/>
              <w:left w:val="single" w:sz="4" w:space="0" w:color="17365D"/>
              <w:bottom w:val="single" w:sz="4" w:space="0" w:color="17365D"/>
              <w:right w:val="single" w:sz="4" w:space="0" w:color="17365D"/>
            </w:tcBorders>
            <w:hideMark/>
          </w:tcPr>
          <w:p w:rsidR="00CE0FB2" w:rsidRPr="00176FC9" w:rsidRDefault="00CE0FB2" w:rsidP="008E5D93">
            <w:pPr>
              <w:spacing w:line="240" w:lineRule="auto"/>
              <w:rPr>
                <w:rFonts w:ascii="Times New Roman" w:hAnsi="Times New Roman" w:cs="Times New Roman"/>
                <w:b/>
                <w:bCs/>
              </w:rPr>
            </w:pPr>
            <w:r w:rsidRPr="00176FC9">
              <w:rPr>
                <w:rFonts w:ascii="Times New Roman" w:hAnsi="Times New Roman" w:cs="Times New Roman"/>
                <w:b/>
                <w:bCs/>
              </w:rPr>
              <w:t>PRIX DE VENTE UNITAIRE HORS TVA</w:t>
            </w:r>
          </w:p>
        </w:tc>
        <w:tc>
          <w:tcPr>
            <w:tcW w:w="1701" w:type="dxa"/>
            <w:tcBorders>
              <w:top w:val="single" w:sz="4" w:space="0" w:color="17365D"/>
              <w:left w:val="single" w:sz="4" w:space="0" w:color="17365D"/>
              <w:bottom w:val="single" w:sz="4" w:space="0" w:color="17365D"/>
              <w:right w:val="single" w:sz="4" w:space="0" w:color="17365D"/>
            </w:tcBorders>
            <w:noWrap/>
            <w:hideMark/>
          </w:tcPr>
          <w:p w:rsidR="00CE0FB2" w:rsidRPr="00176FC9" w:rsidRDefault="00CE0FB2" w:rsidP="008E5D93">
            <w:pPr>
              <w:spacing w:line="240" w:lineRule="auto"/>
              <w:rPr>
                <w:rFonts w:ascii="Times New Roman" w:hAnsi="Times New Roman" w:cs="Times New Roman"/>
                <w:b/>
                <w:bCs/>
              </w:rPr>
            </w:pPr>
            <w:r w:rsidRPr="00176FC9">
              <w:rPr>
                <w:rFonts w:ascii="Times New Roman" w:hAnsi="Times New Roman" w:cs="Times New Roman"/>
                <w:b/>
                <w:bCs/>
              </w:rPr>
              <w:t>P/</w:t>
            </w:r>
            <w:proofErr w:type="spellStart"/>
            <w:r w:rsidRPr="00176FC9">
              <w:rPr>
                <w:rFonts w:ascii="Times New Roman" w:hAnsi="Times New Roman" w:cs="Times New Roman"/>
                <w:b/>
                <w:bCs/>
              </w:rPr>
              <w:t>Qté</w:t>
            </w:r>
            <w:proofErr w:type="spellEnd"/>
          </w:p>
        </w:tc>
        <w:tc>
          <w:tcPr>
            <w:tcW w:w="1862" w:type="dxa"/>
            <w:tcBorders>
              <w:top w:val="single" w:sz="4" w:space="0" w:color="17365D"/>
              <w:left w:val="single" w:sz="4" w:space="0" w:color="17365D"/>
              <w:bottom w:val="single" w:sz="4" w:space="0" w:color="17365D"/>
              <w:right w:val="single" w:sz="4" w:space="0" w:color="17365D"/>
            </w:tcBorders>
            <w:noWrap/>
          </w:tcPr>
          <w:p w:rsidR="00CE0FB2" w:rsidRPr="00176FC9" w:rsidRDefault="00CE0FB2" w:rsidP="008E5D93">
            <w:pPr>
              <w:spacing w:line="240" w:lineRule="auto"/>
              <w:rPr>
                <w:rFonts w:ascii="Times New Roman" w:hAnsi="Times New Roman" w:cs="Times New Roman"/>
                <w:b/>
                <w:bCs/>
              </w:rPr>
            </w:pPr>
          </w:p>
        </w:tc>
      </w:tr>
    </w:tbl>
    <w:p w:rsidR="00EA4387" w:rsidRPr="00176FC9" w:rsidRDefault="00EA4387" w:rsidP="00CE0FB2">
      <w:pPr>
        <w:rPr>
          <w:rFonts w:ascii="Times New Roman" w:hAnsi="Times New Roman" w:cs="Times New Roman"/>
          <w:b/>
          <w:lang w:val="fr-LU"/>
        </w:rPr>
      </w:pPr>
    </w:p>
    <w:p w:rsidR="00EA4387" w:rsidRPr="00176FC9" w:rsidRDefault="00EA4387" w:rsidP="00CE0FB2">
      <w:pPr>
        <w:rPr>
          <w:rFonts w:ascii="Times New Roman" w:hAnsi="Times New Roman" w:cs="Times New Roman"/>
          <w:b/>
          <w:lang w:val="fr-LU"/>
        </w:rPr>
      </w:pPr>
    </w:p>
    <w:p w:rsidR="00EA4387" w:rsidRPr="00176FC9" w:rsidRDefault="00D565FD" w:rsidP="00EA4387">
      <w:pPr>
        <w:rPr>
          <w:rFonts w:ascii="Times New Roman" w:hAnsi="Times New Roman" w:cs="Times New Roman"/>
          <w:b/>
          <w:u w:val="single"/>
        </w:rPr>
      </w:pPr>
      <w:r w:rsidRPr="00176FC9">
        <w:rPr>
          <w:rFonts w:ascii="Times New Roman" w:hAnsi="Times New Roman" w:cs="Times New Roman"/>
          <w:noProof/>
          <w:lang w:eastAsia="fr-FR"/>
        </w:rPr>
        <w:lastRenderedPageBreak/>
        <mc:AlternateContent>
          <mc:Choice Requires="wps">
            <w:drawing>
              <wp:anchor distT="0" distB="0" distL="114300" distR="114300" simplePos="0" relativeHeight="251697152" behindDoc="0" locked="0" layoutInCell="1" allowOverlap="1" wp14:anchorId="2101FB49" wp14:editId="6411F323">
                <wp:simplePos x="0" y="0"/>
                <wp:positionH relativeFrom="column">
                  <wp:posOffset>3882611</wp:posOffset>
                </wp:positionH>
                <wp:positionV relativeFrom="paragraph">
                  <wp:posOffset>-558275</wp:posOffset>
                </wp:positionV>
                <wp:extent cx="2623185" cy="2921635"/>
                <wp:effectExtent l="0" t="0" r="5715" b="0"/>
                <wp:wrapNone/>
                <wp:docPr id="542" name="Zone de texte 542"/>
                <wp:cNvGraphicFramePr/>
                <a:graphic xmlns:a="http://schemas.openxmlformats.org/drawingml/2006/main">
                  <a:graphicData uri="http://schemas.microsoft.com/office/word/2010/wordprocessingShape">
                    <wps:wsp>
                      <wps:cNvSpPr txBox="1"/>
                      <wps:spPr>
                        <a:xfrm>
                          <a:off x="0" y="0"/>
                          <a:ext cx="2623185" cy="2921635"/>
                        </a:xfrm>
                        <a:prstGeom prst="rect">
                          <a:avLst/>
                        </a:prstGeom>
                        <a:solidFill>
                          <a:sysClr val="window" lastClr="FFFFFF"/>
                        </a:solidFill>
                        <a:ln w="6350">
                          <a:noFill/>
                        </a:ln>
                        <a:effectLst/>
                      </wps:spPr>
                      <wps:txbx>
                        <w:txbxContent>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6A3B7B" w:rsidRPr="00CE0FB2" w:rsidRDefault="006A3B7B" w:rsidP="00EA4387">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EA4387">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6A3B7B" w:rsidRPr="00CE0FB2" w:rsidRDefault="006A3B7B" w:rsidP="00EA4387">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EA4387">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6A3B7B" w:rsidRPr="00CE0FB2" w:rsidRDefault="006A3B7B" w:rsidP="00EA4387">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EA4387">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6A3B7B" w:rsidRPr="00CE0FB2" w:rsidRDefault="006A3B7B" w:rsidP="00EA4387">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6A3B7B" w:rsidRPr="00CE0FB2" w:rsidRDefault="006A3B7B" w:rsidP="00EA4387">
                            <w:pPr>
                              <w:spacing w:after="0" w:line="240" w:lineRule="auto"/>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1FB49" id="Zone de texte 542" o:spid="_x0000_s1062" type="#_x0000_t202" style="position:absolute;margin-left:305.7pt;margin-top:-43.95pt;width:206.55pt;height:230.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" fillcolor="window" stroked="f" strokeweight=".5pt">
                <v:textbox>
                  <w:txbxContent>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6A3B7B" w:rsidRPr="00CE0FB2" w:rsidRDefault="006A3B7B" w:rsidP="00EA4387">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EA4387">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EA4387">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6A3B7B" w:rsidRPr="00CE0FB2" w:rsidRDefault="006A3B7B" w:rsidP="00EA4387">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EA4387">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6A3B7B" w:rsidRPr="00CE0FB2" w:rsidRDefault="006A3B7B" w:rsidP="00EA4387">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EA4387">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6A3B7B" w:rsidRPr="00CE0FB2" w:rsidRDefault="006A3B7B" w:rsidP="00EA4387">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6A3B7B" w:rsidRPr="00CE0FB2" w:rsidRDefault="006A3B7B" w:rsidP="00EA4387">
                      <w:pPr>
                        <w:spacing w:after="0" w:line="240" w:lineRule="auto"/>
                        <w:rPr>
                          <w:rFonts w:ascii="Times New Roman" w:hAnsi="Times New Roman" w:cs="Times New Roman"/>
                          <w:sz w:val="24"/>
                          <w:szCs w:val="24"/>
                          <w:lang w:val="en-US"/>
                        </w:rPr>
                      </w:pPr>
                    </w:p>
                  </w:txbxContent>
                </v:textbox>
              </v:shape>
            </w:pict>
          </mc:Fallback>
        </mc:AlternateContent>
      </w:r>
      <w:r w:rsidRPr="00176FC9">
        <w:rPr>
          <w:rFonts w:ascii="Times New Roman" w:hAnsi="Times New Roman" w:cs="Times New Roman"/>
          <w:noProof/>
          <w:lang w:eastAsia="fr-FR"/>
        </w:rPr>
        <w:drawing>
          <wp:anchor distT="0" distB="0" distL="114300" distR="114300" simplePos="0" relativeHeight="251699200" behindDoc="0" locked="0" layoutInCell="1" allowOverlap="1" wp14:anchorId="1FA97AD4" wp14:editId="43D9ED2F">
            <wp:simplePos x="0" y="0"/>
            <wp:positionH relativeFrom="column">
              <wp:posOffset>2302096</wp:posOffset>
            </wp:positionH>
            <wp:positionV relativeFrom="paragraph">
              <wp:posOffset>-374622</wp:posOffset>
            </wp:positionV>
            <wp:extent cx="1689100" cy="2165985"/>
            <wp:effectExtent l="0" t="0" r="6350" b="5715"/>
            <wp:wrapNone/>
            <wp:docPr id="544" name="Image 54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pic:spPr>
                </pic:pic>
              </a:graphicData>
            </a:graphic>
            <wp14:sizeRelH relativeFrom="page">
              <wp14:pctWidth>0</wp14:pctWidth>
            </wp14:sizeRelH>
            <wp14:sizeRelV relativeFrom="page">
              <wp14:pctHeight>0</wp14:pctHeight>
            </wp14:sizeRelV>
          </wp:anchor>
        </w:drawing>
      </w:r>
      <w:r w:rsidR="00EA4387" w:rsidRPr="00176FC9">
        <w:rPr>
          <w:rFonts w:ascii="Times New Roman" w:hAnsi="Times New Roman" w:cs="Times New Roman"/>
          <w:noProof/>
          <w:lang w:eastAsia="fr-FR"/>
        </w:rPr>
        <mc:AlternateContent>
          <mc:Choice Requires="wps">
            <w:drawing>
              <wp:anchor distT="0" distB="0" distL="114300" distR="114300" simplePos="0" relativeHeight="251695104" behindDoc="0" locked="0" layoutInCell="1" allowOverlap="1" wp14:anchorId="1A6CF992" wp14:editId="61AF132E">
                <wp:simplePos x="0" y="0"/>
                <wp:positionH relativeFrom="column">
                  <wp:posOffset>-749135</wp:posOffset>
                </wp:positionH>
                <wp:positionV relativeFrom="paragraph">
                  <wp:posOffset>-637788</wp:posOffset>
                </wp:positionV>
                <wp:extent cx="2802890" cy="2921635"/>
                <wp:effectExtent l="0" t="0" r="0" b="0"/>
                <wp:wrapNone/>
                <wp:docPr id="541" name="Zone de texte 541"/>
                <wp:cNvGraphicFramePr/>
                <a:graphic xmlns:a="http://schemas.openxmlformats.org/drawingml/2006/main">
                  <a:graphicData uri="http://schemas.microsoft.com/office/word/2010/wordprocessingShape">
                    <wps:wsp>
                      <wps:cNvSpPr txBox="1"/>
                      <wps:spPr>
                        <a:xfrm>
                          <a:off x="0" y="0"/>
                          <a:ext cx="2802890" cy="2921635"/>
                        </a:xfrm>
                        <a:prstGeom prst="rect">
                          <a:avLst/>
                        </a:prstGeom>
                        <a:solidFill>
                          <a:sysClr val="window" lastClr="FFFFFF"/>
                        </a:solidFill>
                        <a:ln w="6350">
                          <a:noFill/>
                        </a:ln>
                        <a:effectLst/>
                      </wps:spPr>
                      <wps:txbx>
                        <w:txbxContent>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6A3B7B" w:rsidRPr="00CE0FB2" w:rsidRDefault="006A3B7B" w:rsidP="00EA4387">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EA4387">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EA4387">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6A3B7B" w:rsidRPr="00CE0FB2" w:rsidRDefault="006A3B7B" w:rsidP="00EA4387">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6A3B7B" w:rsidRPr="00CE0FB2" w:rsidRDefault="006A3B7B" w:rsidP="00EA4387">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6A3B7B" w:rsidRPr="00CE0FB2" w:rsidRDefault="006A3B7B" w:rsidP="00EA4387">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6A3B7B" w:rsidRPr="00CE0FB2" w:rsidRDefault="006A3B7B" w:rsidP="00EA4387">
                            <w:pPr>
                              <w:spacing w:after="0" w:line="240" w:lineRule="auto"/>
                              <w:jc w:val="center"/>
                              <w:rPr>
                                <w:rFonts w:ascii="Times New Roman" w:hAnsi="Times New Roman" w:cs="Times New Roman"/>
                                <w:bCs/>
                                <w:sz w:val="16"/>
                                <w:szCs w:val="18"/>
                              </w:rPr>
                            </w:pPr>
                          </w:p>
                          <w:p w:rsidR="006A3B7B" w:rsidRPr="00CE0FB2" w:rsidRDefault="006A3B7B" w:rsidP="00EA4387">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CF992" id="Zone de texte 541" o:spid="_x0000_s1063" type="#_x0000_t202" style="position:absolute;margin-left:-59pt;margin-top:-50.2pt;width:220.7pt;height:230.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" fillcolor="window" stroked="f" strokeweight=".5pt">
                <v:textbox>
                  <w:txbxContent>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6A3B7B" w:rsidRPr="00CE0FB2" w:rsidRDefault="006A3B7B" w:rsidP="00EA4387">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EA4387">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EA4387">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6A3B7B" w:rsidRPr="00CE0FB2" w:rsidRDefault="006A3B7B" w:rsidP="00EA4387">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6A3B7B" w:rsidRPr="00CE0FB2" w:rsidRDefault="006A3B7B" w:rsidP="00EA4387">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6A3B7B" w:rsidRPr="00CE0FB2" w:rsidRDefault="006A3B7B" w:rsidP="00EA4387">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6A3B7B" w:rsidRPr="00CE0FB2" w:rsidRDefault="006A3B7B" w:rsidP="00EA4387">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6A3B7B" w:rsidRPr="00CE0FB2" w:rsidRDefault="006A3B7B" w:rsidP="00EA4387">
                      <w:pPr>
                        <w:spacing w:after="0" w:line="240" w:lineRule="auto"/>
                        <w:jc w:val="center"/>
                        <w:rPr>
                          <w:rFonts w:ascii="Times New Roman" w:hAnsi="Times New Roman" w:cs="Times New Roman"/>
                          <w:bCs/>
                          <w:sz w:val="16"/>
                          <w:szCs w:val="18"/>
                        </w:rPr>
                      </w:pPr>
                    </w:p>
                    <w:p w:rsidR="006A3B7B" w:rsidRPr="00CE0FB2" w:rsidRDefault="006A3B7B" w:rsidP="00EA4387">
                      <w:pPr>
                        <w:spacing w:after="0" w:line="240" w:lineRule="auto"/>
                        <w:jc w:val="center"/>
                        <w:rPr>
                          <w:rFonts w:ascii="Times New Roman" w:hAnsi="Times New Roman" w:cs="Times New Roman"/>
                          <w:bCs/>
                          <w:sz w:val="18"/>
                          <w:szCs w:val="18"/>
                        </w:rPr>
                      </w:pPr>
                    </w:p>
                  </w:txbxContent>
                </v:textbox>
              </v:shape>
            </w:pict>
          </mc:Fallback>
        </mc:AlternateContent>
      </w:r>
    </w:p>
    <w:p w:rsidR="00EA4387" w:rsidRPr="00176FC9" w:rsidRDefault="00EA4387" w:rsidP="00EA4387">
      <w:pPr>
        <w:rPr>
          <w:rFonts w:ascii="Times New Roman" w:hAnsi="Times New Roman" w:cs="Times New Roman"/>
          <w:b/>
          <w:u w:val="single"/>
        </w:rPr>
      </w:pPr>
    </w:p>
    <w:p w:rsidR="00EA4387" w:rsidRPr="00176FC9" w:rsidRDefault="00EA4387" w:rsidP="00EA4387">
      <w:pPr>
        <w:rPr>
          <w:rFonts w:ascii="Times New Roman" w:hAnsi="Times New Roman" w:cs="Times New Roman"/>
          <w:b/>
          <w:u w:val="single"/>
        </w:rPr>
      </w:pPr>
    </w:p>
    <w:p w:rsidR="00EA4387" w:rsidRPr="00176FC9" w:rsidRDefault="00EA4387" w:rsidP="00EA4387">
      <w:pPr>
        <w:rPr>
          <w:rFonts w:ascii="Times New Roman" w:hAnsi="Times New Roman" w:cs="Times New Roman"/>
          <w:b/>
          <w:u w:val="single"/>
        </w:rPr>
      </w:pPr>
    </w:p>
    <w:p w:rsidR="00EA4387" w:rsidRPr="00176FC9" w:rsidRDefault="00EA4387" w:rsidP="00EA4387">
      <w:pPr>
        <w:rPr>
          <w:rFonts w:ascii="Times New Roman" w:hAnsi="Times New Roman" w:cs="Times New Roman"/>
          <w:b/>
          <w:u w:val="single"/>
        </w:rPr>
      </w:pPr>
    </w:p>
    <w:p w:rsidR="00EA4387" w:rsidRPr="00176FC9" w:rsidRDefault="00EA4387" w:rsidP="00EA4387">
      <w:pPr>
        <w:rPr>
          <w:rFonts w:ascii="Times New Roman" w:hAnsi="Times New Roman" w:cs="Times New Roman"/>
          <w:b/>
          <w:u w:val="single"/>
        </w:rPr>
      </w:pPr>
    </w:p>
    <w:p w:rsidR="00EA4387" w:rsidRPr="00176FC9" w:rsidRDefault="00EA4387" w:rsidP="00EA4387">
      <w:pPr>
        <w:rPr>
          <w:rFonts w:ascii="Times New Roman" w:hAnsi="Times New Roman" w:cs="Times New Roman"/>
          <w:b/>
          <w:u w:val="single"/>
        </w:rPr>
      </w:pPr>
    </w:p>
    <w:p w:rsidR="00EA4387" w:rsidRPr="00176FC9" w:rsidRDefault="00EA4387" w:rsidP="00EA4387">
      <w:pPr>
        <w:rPr>
          <w:rFonts w:ascii="Times New Roman" w:hAnsi="Times New Roman" w:cs="Times New Roman"/>
        </w:rPr>
      </w:pPr>
    </w:p>
    <w:p w:rsidR="00EA4387" w:rsidRPr="00176FC9" w:rsidRDefault="00EA4387" w:rsidP="00EA4387">
      <w:pPr>
        <w:rPr>
          <w:rFonts w:ascii="Times New Roman" w:hAnsi="Times New Roman" w:cs="Times New Roman"/>
          <w:sz w:val="12"/>
        </w:rPr>
      </w:pPr>
    </w:p>
    <w:p w:rsidR="00EA4387" w:rsidRPr="00176FC9" w:rsidRDefault="00EA4387" w:rsidP="00EA4387">
      <w:pPr>
        <w:spacing w:after="0" w:line="240" w:lineRule="auto"/>
        <w:jc w:val="center"/>
        <w:rPr>
          <w:rFonts w:ascii="Times New Roman" w:hAnsi="Times New Roman" w:cs="Times New Roman"/>
          <w:b/>
        </w:rPr>
      </w:pPr>
      <w:r w:rsidRPr="00176FC9">
        <w:rPr>
          <w:rFonts w:ascii="Times New Roman" w:hAnsi="Times New Roman" w:cs="Times New Roman"/>
          <w:b/>
          <w:i/>
          <w:u w:val="single"/>
        </w:rPr>
        <w:t>MAITRE D’OUVRAGE</w:t>
      </w:r>
      <w:r w:rsidRPr="00176FC9">
        <w:rPr>
          <w:rFonts w:ascii="Times New Roman" w:hAnsi="Times New Roman" w:cs="Times New Roman"/>
          <w:b/>
          <w:i/>
        </w:rPr>
        <w:t> : MAIRE DE LA COMMUNE D’AMBAM</w:t>
      </w:r>
    </w:p>
    <w:p w:rsidR="00EA4387" w:rsidRPr="00176FC9" w:rsidRDefault="00EA4387" w:rsidP="00EA4387">
      <w:pPr>
        <w:spacing w:after="0" w:line="240" w:lineRule="auto"/>
        <w:jc w:val="center"/>
        <w:rPr>
          <w:rFonts w:ascii="Times New Roman" w:hAnsi="Times New Roman" w:cs="Times New Roman"/>
          <w:b/>
          <w:i/>
        </w:rPr>
      </w:pPr>
      <w:r w:rsidRPr="00176FC9">
        <w:rPr>
          <w:rFonts w:ascii="Times New Roman" w:hAnsi="Times New Roman" w:cs="Times New Roman"/>
          <w:b/>
          <w:i/>
          <w:u w:val="single"/>
        </w:rPr>
        <w:t>AUTORITE CONTRACTANTE</w:t>
      </w:r>
      <w:r w:rsidRPr="00176FC9">
        <w:rPr>
          <w:rFonts w:ascii="Times New Roman" w:hAnsi="Times New Roman" w:cs="Times New Roman"/>
          <w:b/>
          <w:i/>
        </w:rPr>
        <w:t> : MAIRE DE LA COMMUNE D’AMBAM</w:t>
      </w:r>
    </w:p>
    <w:p w:rsidR="00EA4387" w:rsidRPr="00176FC9" w:rsidRDefault="00EA4387" w:rsidP="00EA4387">
      <w:pPr>
        <w:spacing w:after="0" w:line="240" w:lineRule="auto"/>
        <w:jc w:val="center"/>
        <w:rPr>
          <w:rFonts w:ascii="Times New Roman" w:hAnsi="Times New Roman" w:cs="Times New Roman"/>
          <w:b/>
          <w:i/>
        </w:rPr>
      </w:pPr>
      <w:r w:rsidRPr="00176FC9">
        <w:rPr>
          <w:rFonts w:ascii="Times New Roman" w:hAnsi="Times New Roman" w:cs="Times New Roman"/>
          <w:b/>
          <w:i/>
          <w:u w:val="single"/>
        </w:rPr>
        <w:t>COMMISSION COMPETENTE :</w:t>
      </w:r>
      <w:r w:rsidRPr="00176FC9">
        <w:rPr>
          <w:rFonts w:ascii="Times New Roman" w:hAnsi="Times New Roman" w:cs="Times New Roman"/>
          <w:b/>
          <w:i/>
        </w:rPr>
        <w:t xml:space="preserve"> COMMISSION INTERNE DE PASSATION DES MARCHES DE LA COMMUNE D’AMBAM</w:t>
      </w:r>
    </w:p>
    <w:p w:rsidR="00EA4387" w:rsidRPr="00176FC9" w:rsidRDefault="00EA4387" w:rsidP="00EA4387">
      <w:pPr>
        <w:rPr>
          <w:rFonts w:ascii="Times New Roman" w:hAnsi="Times New Roman" w:cs="Times New Roman"/>
          <w:b/>
          <w:i/>
        </w:rPr>
      </w:pPr>
      <w:r w:rsidRPr="00176FC9">
        <w:rPr>
          <w:rFonts w:ascii="Times New Roman" w:hAnsi="Times New Roman" w:cs="Times New Roman"/>
          <w:noProof/>
          <w:lang w:eastAsia="fr-FR"/>
        </w:rPr>
        <mc:AlternateContent>
          <mc:Choice Requires="wps">
            <w:drawing>
              <wp:anchor distT="0" distB="0" distL="114300" distR="114300" simplePos="0" relativeHeight="251701248" behindDoc="0" locked="0" layoutInCell="1" allowOverlap="1" wp14:anchorId="147FADF2" wp14:editId="0140D56A">
                <wp:simplePos x="0" y="0"/>
                <wp:positionH relativeFrom="column">
                  <wp:posOffset>-569733</wp:posOffset>
                </wp:positionH>
                <wp:positionV relativeFrom="paragraph">
                  <wp:posOffset>87244</wp:posOffset>
                </wp:positionV>
                <wp:extent cx="6897370" cy="1858618"/>
                <wp:effectExtent l="38100" t="38100" r="36830" b="46990"/>
                <wp:wrapNone/>
                <wp:docPr id="543" name="Rectangle à coins arrondis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858618"/>
                        </a:xfrm>
                        <a:prstGeom prst="roundRect">
                          <a:avLst>
                            <a:gd name="adj" fmla="val 16667"/>
                          </a:avLst>
                        </a:prstGeom>
                        <a:solidFill>
                          <a:srgbClr val="FFFFFF"/>
                        </a:solidFill>
                        <a:ln w="76200" cmpd="tri">
                          <a:solidFill>
                            <a:srgbClr val="000000"/>
                          </a:solidFill>
                          <a:round/>
                          <a:headEnd/>
                          <a:tailEnd/>
                        </a:ln>
                      </wps:spPr>
                      <wps:txbx>
                        <w:txbxContent>
                          <w:p w:rsidR="006A3B7B" w:rsidRPr="001B2246" w:rsidRDefault="006A3B7B" w:rsidP="00E70241">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 </w:t>
                            </w:r>
                            <w:r w:rsidRPr="001B2246">
                              <w:rPr>
                                <w:rFonts w:ascii="Times New Roman" w:hAnsi="Times New Roman" w:cs="Times New Roman"/>
                                <w:b/>
                                <w:bCs/>
                                <w:sz w:val="28"/>
                                <w:szCs w:val="24"/>
                              </w:rPr>
                              <w:t xml:space="preserve">/DAONO/PU/RS/D-VNT/C-AMBAM/SG/SCODELMAP/SIGAMP/2024 DU </w:t>
                            </w:r>
                            <w:r w:rsidR="001034D6">
                              <w:rPr>
                                <w:rFonts w:ascii="Times New Roman" w:hAnsi="Times New Roman" w:cs="Times New Roman"/>
                                <w:b/>
                                <w:sz w:val="28"/>
                                <w:szCs w:val="24"/>
                              </w:rPr>
                              <w:t>29 MAI</w:t>
                            </w:r>
                            <w:r w:rsidR="001034D6">
                              <w:rPr>
                                <w:rFonts w:ascii="Times New Roman" w:hAnsi="Times New Roman" w:cs="Times New Roman"/>
                                <w:b/>
                                <w:sz w:val="28"/>
                                <w:szCs w:val="24"/>
                              </w:rPr>
                              <w:t xml:space="preserve"> </w:t>
                            </w:r>
                            <w:r w:rsidRPr="001B2246">
                              <w:rPr>
                                <w:rFonts w:ascii="Times New Roman" w:hAnsi="Times New Roman" w:cs="Times New Roman"/>
                                <w:b/>
                                <w:sz w:val="28"/>
                                <w:szCs w:val="24"/>
                              </w:rPr>
                              <w:t xml:space="preserve">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DE LA GROTTE DE MENDIMI </w:t>
                            </w:r>
                            <w:r w:rsidRPr="001B2246">
                              <w:rPr>
                                <w:rFonts w:ascii="Times New Roman" w:eastAsia="Gill Sans MT" w:hAnsi="Times New Roman" w:cs="Times New Roman"/>
                                <w:b/>
                                <w:sz w:val="28"/>
                                <w:szCs w:val="24"/>
                              </w:rPr>
                              <w:t xml:space="preserve">(LOT1) ; </w:t>
                            </w:r>
                            <w:r w:rsidRPr="001B2246">
                              <w:rPr>
                                <w:rFonts w:ascii="Times New Roman" w:hAnsi="Times New Roman" w:cs="Times New Roman"/>
                                <w:b/>
                                <w:sz w:val="28"/>
                                <w:szCs w:val="24"/>
                              </w:rPr>
                              <w:t>AMENAGEMENT DU MARCHE DE BOIS D’AMBAM</w:t>
                            </w:r>
                            <w:r w:rsidRPr="001B2246">
                              <w:rPr>
                                <w:rFonts w:ascii="Times New Roman" w:eastAsia="Gill Sans MT" w:hAnsi="Times New Roman" w:cs="Times New Roman"/>
                                <w:b/>
                                <w:sz w:val="28"/>
                                <w:szCs w:val="24"/>
                              </w:rPr>
                              <w:t xml:space="preserve"> (LOT2) ;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MINTOUL ET LE MINDDEVEL</w:t>
                            </w:r>
                            <w:r w:rsidRPr="001B2246">
                              <w:rPr>
                                <w:rFonts w:ascii="Times New Roman" w:hAnsi="Times New Roman" w:cs="Times New Roman"/>
                                <w:b/>
                                <w:bCs/>
                                <w:sz w:val="28"/>
                                <w:szCs w:val="24"/>
                              </w:rPr>
                              <w:t>, COMMUNE D’AMBAM, DEPARTEMENT DE LA VALLEE DU NTEM, REGION DU SUD.</w:t>
                            </w:r>
                          </w:p>
                          <w:p w:rsidR="006A3B7B" w:rsidRPr="001B2246" w:rsidRDefault="006A3B7B" w:rsidP="00EA4387">
                            <w:pPr>
                              <w:jc w:val="both"/>
                              <w:rPr>
                                <w:rFonts w:ascii="Times New Roman" w:eastAsia="Times New Roman" w:hAnsi="Times New Roman" w:cs="Times New Roman"/>
                                <w:b/>
                                <w:bCs/>
                                <w:sz w:val="28"/>
                                <w:szCs w:val="24"/>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7FADF2" id="Rectangle à coins arrondis 543" o:spid="_x0000_s1064" style="position:absolute;margin-left:-44.85pt;margin-top:6.85pt;width:543.1pt;height:146.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" strokeweight="6pt">
                <v:stroke linestyle="thickBetweenThin"/>
                <v:textbox>
                  <w:txbxContent>
                    <w:p w:rsidR="006A3B7B" w:rsidRPr="001B2246" w:rsidRDefault="006A3B7B" w:rsidP="00E70241">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 </w:t>
                      </w:r>
                      <w:r w:rsidRPr="001B2246">
                        <w:rPr>
                          <w:rFonts w:ascii="Times New Roman" w:hAnsi="Times New Roman" w:cs="Times New Roman"/>
                          <w:b/>
                          <w:bCs/>
                          <w:sz w:val="28"/>
                          <w:szCs w:val="24"/>
                        </w:rPr>
                        <w:t xml:space="preserve">/DAONO/PU/RS/D-VNT/C-AMBAM/SG/SCODELMAP/SIGAMP/2024 DU </w:t>
                      </w:r>
                      <w:r w:rsidR="001034D6">
                        <w:rPr>
                          <w:rFonts w:ascii="Times New Roman" w:hAnsi="Times New Roman" w:cs="Times New Roman"/>
                          <w:b/>
                          <w:sz w:val="28"/>
                          <w:szCs w:val="24"/>
                        </w:rPr>
                        <w:t>29 MAI</w:t>
                      </w:r>
                      <w:r w:rsidR="001034D6">
                        <w:rPr>
                          <w:rFonts w:ascii="Times New Roman" w:hAnsi="Times New Roman" w:cs="Times New Roman"/>
                          <w:b/>
                          <w:sz w:val="28"/>
                          <w:szCs w:val="24"/>
                        </w:rPr>
                        <w:t xml:space="preserve"> </w:t>
                      </w:r>
                      <w:r w:rsidRPr="001B2246">
                        <w:rPr>
                          <w:rFonts w:ascii="Times New Roman" w:hAnsi="Times New Roman" w:cs="Times New Roman"/>
                          <w:b/>
                          <w:sz w:val="28"/>
                          <w:szCs w:val="24"/>
                        </w:rPr>
                        <w:t xml:space="preserve">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DE LA GROTTE DE MENDIMI </w:t>
                      </w:r>
                      <w:r w:rsidRPr="001B2246">
                        <w:rPr>
                          <w:rFonts w:ascii="Times New Roman" w:eastAsia="Gill Sans MT" w:hAnsi="Times New Roman" w:cs="Times New Roman"/>
                          <w:b/>
                          <w:sz w:val="28"/>
                          <w:szCs w:val="24"/>
                        </w:rPr>
                        <w:t xml:space="preserve">(LOT1) ; </w:t>
                      </w:r>
                      <w:r w:rsidRPr="001B2246">
                        <w:rPr>
                          <w:rFonts w:ascii="Times New Roman" w:hAnsi="Times New Roman" w:cs="Times New Roman"/>
                          <w:b/>
                          <w:sz w:val="28"/>
                          <w:szCs w:val="24"/>
                        </w:rPr>
                        <w:t>AMENAGEMENT DU MARCHE DE BOIS D’AMBAM</w:t>
                      </w:r>
                      <w:r w:rsidRPr="001B2246">
                        <w:rPr>
                          <w:rFonts w:ascii="Times New Roman" w:eastAsia="Gill Sans MT" w:hAnsi="Times New Roman" w:cs="Times New Roman"/>
                          <w:b/>
                          <w:sz w:val="28"/>
                          <w:szCs w:val="24"/>
                        </w:rPr>
                        <w:t xml:space="preserve"> (LOT2) ;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MINTOUL ET LE MINDDEVEL</w:t>
                      </w:r>
                      <w:r w:rsidRPr="001B2246">
                        <w:rPr>
                          <w:rFonts w:ascii="Times New Roman" w:hAnsi="Times New Roman" w:cs="Times New Roman"/>
                          <w:b/>
                          <w:bCs/>
                          <w:sz w:val="28"/>
                          <w:szCs w:val="24"/>
                        </w:rPr>
                        <w:t>, COMMUNE D’AMBAM, DEPARTEMENT DE LA VALLEE DU NTEM, REGION DU SUD.</w:t>
                      </w:r>
                    </w:p>
                    <w:p w:rsidR="006A3B7B" w:rsidRPr="001B2246" w:rsidRDefault="006A3B7B" w:rsidP="00EA4387">
                      <w:pPr>
                        <w:jc w:val="both"/>
                        <w:rPr>
                          <w:rFonts w:ascii="Times New Roman" w:eastAsia="Times New Roman" w:hAnsi="Times New Roman" w:cs="Times New Roman"/>
                          <w:b/>
                          <w:bCs/>
                          <w:sz w:val="28"/>
                          <w:szCs w:val="24"/>
                          <w:lang w:eastAsia="fr-FR"/>
                        </w:rPr>
                      </w:pPr>
                    </w:p>
                  </w:txbxContent>
                </v:textbox>
              </v:roundrect>
            </w:pict>
          </mc:Fallback>
        </mc:AlternateContent>
      </w:r>
    </w:p>
    <w:p w:rsidR="00EA4387" w:rsidRPr="00176FC9" w:rsidRDefault="00EA4387" w:rsidP="00EA4387">
      <w:pPr>
        <w:rPr>
          <w:rFonts w:ascii="Times New Roman" w:hAnsi="Times New Roman" w:cs="Times New Roman"/>
          <w:b/>
          <w:i/>
        </w:rPr>
      </w:pPr>
    </w:p>
    <w:p w:rsidR="00EA4387" w:rsidRPr="00176FC9" w:rsidRDefault="00EA4387" w:rsidP="00EA4387">
      <w:pPr>
        <w:rPr>
          <w:rFonts w:ascii="Times New Roman" w:hAnsi="Times New Roman" w:cs="Times New Roman"/>
          <w:b/>
          <w:i/>
        </w:rPr>
      </w:pPr>
    </w:p>
    <w:p w:rsidR="00EA4387" w:rsidRPr="00176FC9" w:rsidRDefault="00EA4387" w:rsidP="00EA4387">
      <w:pPr>
        <w:rPr>
          <w:rFonts w:ascii="Times New Roman" w:hAnsi="Times New Roman" w:cs="Times New Roman"/>
          <w:b/>
          <w:i/>
        </w:rPr>
      </w:pPr>
    </w:p>
    <w:p w:rsidR="00EA4387" w:rsidRPr="00176FC9" w:rsidRDefault="00EA4387" w:rsidP="00EA4387">
      <w:pPr>
        <w:rPr>
          <w:rFonts w:ascii="Times New Roman" w:hAnsi="Times New Roman" w:cs="Times New Roman"/>
          <w:b/>
          <w:i/>
        </w:rPr>
      </w:pPr>
    </w:p>
    <w:p w:rsidR="00EA4387" w:rsidRPr="00176FC9" w:rsidRDefault="00EA4387" w:rsidP="00EA4387">
      <w:pPr>
        <w:rPr>
          <w:rFonts w:ascii="Times New Roman" w:hAnsi="Times New Roman" w:cs="Times New Roman"/>
          <w:b/>
          <w:i/>
        </w:rPr>
      </w:pPr>
    </w:p>
    <w:p w:rsidR="00EA4387" w:rsidRPr="00176FC9" w:rsidRDefault="00EA4387" w:rsidP="00EA4387">
      <w:pPr>
        <w:rPr>
          <w:rFonts w:ascii="Times New Roman" w:hAnsi="Times New Roman" w:cs="Times New Roman"/>
          <w:b/>
          <w:i/>
        </w:rPr>
      </w:pPr>
    </w:p>
    <w:tbl>
      <w:tblPr>
        <w:tblpPr w:leftFromText="141" w:rightFromText="141" w:vertAnchor="text" w:horzAnchor="margin" w:tblpXSpec="center" w:tblpY="171"/>
        <w:tblW w:w="1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1827"/>
        <w:gridCol w:w="1887"/>
        <w:gridCol w:w="1650"/>
        <w:gridCol w:w="1957"/>
        <w:gridCol w:w="1329"/>
        <w:gridCol w:w="1733"/>
      </w:tblGrid>
      <w:tr w:rsidR="00EA4387" w:rsidRPr="00176FC9" w:rsidTr="00EA4387">
        <w:trPr>
          <w:trHeight w:val="835"/>
        </w:trPr>
        <w:tc>
          <w:tcPr>
            <w:tcW w:w="667"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EA4387">
            <w:pPr>
              <w:rPr>
                <w:rFonts w:ascii="Times New Roman" w:hAnsi="Times New Roman" w:cs="Times New Roman"/>
                <w:b/>
                <w:sz w:val="20"/>
              </w:rPr>
            </w:pPr>
            <w:r w:rsidRPr="00176FC9">
              <w:rPr>
                <w:rFonts w:ascii="Times New Roman" w:hAnsi="Times New Roman" w:cs="Times New Roman"/>
                <w:b/>
                <w:sz w:val="20"/>
              </w:rPr>
              <w:t>N° LOT</w:t>
            </w:r>
          </w:p>
        </w:tc>
        <w:tc>
          <w:tcPr>
            <w:tcW w:w="1827"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EA4387">
            <w:pPr>
              <w:rPr>
                <w:rFonts w:ascii="Times New Roman" w:hAnsi="Times New Roman" w:cs="Times New Roman"/>
                <w:b/>
                <w:sz w:val="20"/>
              </w:rPr>
            </w:pPr>
            <w:r w:rsidRPr="00176FC9">
              <w:rPr>
                <w:rFonts w:ascii="Times New Roman" w:hAnsi="Times New Roman" w:cs="Times New Roman"/>
                <w:b/>
                <w:sz w:val="20"/>
              </w:rPr>
              <w:t>FINANCEMENT</w:t>
            </w:r>
          </w:p>
        </w:tc>
        <w:tc>
          <w:tcPr>
            <w:tcW w:w="1887"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EA4387">
            <w:pPr>
              <w:spacing w:after="0" w:line="240" w:lineRule="auto"/>
              <w:rPr>
                <w:rFonts w:ascii="Times New Roman" w:hAnsi="Times New Roman" w:cs="Times New Roman"/>
                <w:b/>
                <w:sz w:val="20"/>
              </w:rPr>
            </w:pPr>
            <w:r w:rsidRPr="00176FC9">
              <w:rPr>
                <w:rFonts w:ascii="Times New Roman" w:hAnsi="Times New Roman" w:cs="Times New Roman"/>
                <w:b/>
                <w:sz w:val="20"/>
              </w:rPr>
              <w:t>AUTORISATION</w:t>
            </w:r>
          </w:p>
          <w:p w:rsidR="00EA4387" w:rsidRPr="00176FC9" w:rsidRDefault="00EA4387" w:rsidP="00EA4387">
            <w:pPr>
              <w:spacing w:after="0" w:line="240" w:lineRule="auto"/>
              <w:rPr>
                <w:rFonts w:ascii="Times New Roman" w:hAnsi="Times New Roman" w:cs="Times New Roman"/>
                <w:b/>
                <w:sz w:val="20"/>
              </w:rPr>
            </w:pPr>
            <w:r w:rsidRPr="00176FC9">
              <w:rPr>
                <w:rFonts w:ascii="Times New Roman" w:hAnsi="Times New Roman" w:cs="Times New Roman"/>
                <w:b/>
                <w:sz w:val="20"/>
              </w:rPr>
              <w:t>DE DEPENSE</w:t>
            </w:r>
          </w:p>
        </w:tc>
        <w:tc>
          <w:tcPr>
            <w:tcW w:w="1650" w:type="dxa"/>
            <w:tcBorders>
              <w:top w:val="single" w:sz="4" w:space="0" w:color="auto"/>
              <w:left w:val="single" w:sz="4" w:space="0" w:color="auto"/>
              <w:bottom w:val="single" w:sz="4" w:space="0" w:color="auto"/>
              <w:right w:val="single" w:sz="4" w:space="0" w:color="auto"/>
            </w:tcBorders>
            <w:vAlign w:val="center"/>
          </w:tcPr>
          <w:p w:rsidR="00EA4387" w:rsidRPr="00176FC9" w:rsidRDefault="00EA4387" w:rsidP="00EA4387">
            <w:pPr>
              <w:rPr>
                <w:rFonts w:ascii="Times New Roman" w:hAnsi="Times New Roman" w:cs="Times New Roman"/>
                <w:b/>
                <w:sz w:val="20"/>
              </w:rPr>
            </w:pPr>
          </w:p>
          <w:p w:rsidR="00EA4387" w:rsidRPr="00176FC9" w:rsidRDefault="00EA4387" w:rsidP="00EA4387">
            <w:pPr>
              <w:rPr>
                <w:rFonts w:ascii="Times New Roman" w:hAnsi="Times New Roman" w:cs="Times New Roman"/>
                <w:b/>
                <w:sz w:val="20"/>
              </w:rPr>
            </w:pPr>
            <w:r w:rsidRPr="00176FC9">
              <w:rPr>
                <w:rFonts w:ascii="Times New Roman" w:hAnsi="Times New Roman" w:cs="Times New Roman"/>
                <w:b/>
                <w:sz w:val="20"/>
              </w:rPr>
              <w:t>IMPUTATION BUDGETAIRE</w:t>
            </w:r>
          </w:p>
        </w:tc>
        <w:tc>
          <w:tcPr>
            <w:tcW w:w="1957"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EA4387">
            <w:pPr>
              <w:rPr>
                <w:rFonts w:ascii="Times New Roman" w:hAnsi="Times New Roman" w:cs="Times New Roman"/>
                <w:b/>
                <w:sz w:val="20"/>
              </w:rPr>
            </w:pPr>
            <w:r w:rsidRPr="00176FC9">
              <w:rPr>
                <w:rFonts w:ascii="Times New Roman" w:hAnsi="Times New Roman" w:cs="Times New Roman"/>
                <w:b/>
                <w:sz w:val="20"/>
              </w:rPr>
              <w:t>DESIGNATION</w:t>
            </w:r>
          </w:p>
        </w:tc>
        <w:tc>
          <w:tcPr>
            <w:tcW w:w="1329" w:type="dxa"/>
            <w:tcBorders>
              <w:top w:val="single" w:sz="4" w:space="0" w:color="auto"/>
              <w:left w:val="single" w:sz="4" w:space="0" w:color="auto"/>
              <w:bottom w:val="single" w:sz="4" w:space="0" w:color="auto"/>
              <w:right w:val="single" w:sz="4" w:space="0" w:color="auto"/>
            </w:tcBorders>
            <w:vAlign w:val="center"/>
          </w:tcPr>
          <w:p w:rsidR="00EA4387" w:rsidRPr="00176FC9" w:rsidRDefault="00EA4387" w:rsidP="00EA4387">
            <w:pPr>
              <w:rPr>
                <w:rFonts w:ascii="Times New Roman" w:hAnsi="Times New Roman" w:cs="Times New Roman"/>
                <w:b/>
                <w:sz w:val="20"/>
              </w:rPr>
            </w:pPr>
          </w:p>
          <w:p w:rsidR="00EA4387" w:rsidRPr="00176FC9" w:rsidRDefault="00EA4387" w:rsidP="00EA4387">
            <w:pPr>
              <w:spacing w:after="0" w:line="240" w:lineRule="auto"/>
              <w:rPr>
                <w:rFonts w:ascii="Times New Roman" w:hAnsi="Times New Roman" w:cs="Times New Roman"/>
                <w:b/>
                <w:sz w:val="20"/>
              </w:rPr>
            </w:pPr>
            <w:r w:rsidRPr="00176FC9">
              <w:rPr>
                <w:rFonts w:ascii="Times New Roman" w:hAnsi="Times New Roman" w:cs="Times New Roman"/>
                <w:b/>
                <w:sz w:val="20"/>
              </w:rPr>
              <w:t>MONTANT</w:t>
            </w:r>
          </w:p>
          <w:p w:rsidR="00EA4387" w:rsidRPr="00176FC9" w:rsidRDefault="00EA4387" w:rsidP="00EA4387">
            <w:pPr>
              <w:spacing w:after="0" w:line="240" w:lineRule="auto"/>
              <w:rPr>
                <w:rFonts w:ascii="Times New Roman" w:hAnsi="Times New Roman" w:cs="Times New Roman"/>
                <w:b/>
                <w:sz w:val="20"/>
              </w:rPr>
            </w:pPr>
            <w:r w:rsidRPr="00176FC9">
              <w:rPr>
                <w:rFonts w:ascii="Times New Roman" w:hAnsi="Times New Roman" w:cs="Times New Roman"/>
                <w:b/>
                <w:sz w:val="20"/>
              </w:rPr>
              <w:t>(FCFA)</w:t>
            </w:r>
          </w:p>
        </w:tc>
        <w:tc>
          <w:tcPr>
            <w:tcW w:w="1733"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EA4387">
            <w:pPr>
              <w:spacing w:after="0"/>
              <w:rPr>
                <w:rFonts w:ascii="Times New Roman" w:hAnsi="Times New Roman" w:cs="Times New Roman"/>
                <w:b/>
                <w:sz w:val="20"/>
              </w:rPr>
            </w:pPr>
            <w:r w:rsidRPr="00176FC9">
              <w:rPr>
                <w:rFonts w:ascii="Times New Roman" w:hAnsi="Times New Roman" w:cs="Times New Roman"/>
                <w:b/>
                <w:sz w:val="20"/>
              </w:rPr>
              <w:t>DELAI D’EXECUTION</w:t>
            </w:r>
          </w:p>
        </w:tc>
      </w:tr>
      <w:tr w:rsidR="00EA4387" w:rsidRPr="00176FC9" w:rsidTr="00EA4387">
        <w:trPr>
          <w:trHeight w:val="537"/>
        </w:trPr>
        <w:tc>
          <w:tcPr>
            <w:tcW w:w="667"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EA4387">
            <w:pPr>
              <w:rPr>
                <w:rFonts w:ascii="Times New Roman" w:hAnsi="Times New Roman" w:cs="Times New Roman"/>
                <w:b/>
              </w:rPr>
            </w:pPr>
            <w:r w:rsidRPr="00176FC9">
              <w:rPr>
                <w:rFonts w:ascii="Times New Roman" w:hAnsi="Times New Roman" w:cs="Times New Roman"/>
                <w:b/>
              </w:rPr>
              <w:t>1</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rsidR="00E70241" w:rsidRPr="00176FC9" w:rsidRDefault="00E70241" w:rsidP="00EA4387">
            <w:pPr>
              <w:rPr>
                <w:rFonts w:ascii="Times New Roman" w:hAnsi="Times New Roman" w:cs="Times New Roman"/>
                <w:b/>
              </w:rPr>
            </w:pPr>
            <w:r w:rsidRPr="00176FC9">
              <w:rPr>
                <w:rFonts w:ascii="Times New Roman" w:hAnsi="Times New Roman" w:cs="Times New Roman"/>
                <w:b/>
              </w:rPr>
              <w:t>BIP MINTOUL ET MINDDEVEL</w:t>
            </w:r>
          </w:p>
          <w:p w:rsidR="00EA4387" w:rsidRPr="00176FC9" w:rsidRDefault="00EA4387" w:rsidP="00EA4387">
            <w:pPr>
              <w:rPr>
                <w:rFonts w:ascii="Times New Roman" w:hAnsi="Times New Roman" w:cs="Times New Roman"/>
                <w:b/>
              </w:rPr>
            </w:pPr>
            <w:r w:rsidRPr="00176FC9">
              <w:rPr>
                <w:rFonts w:ascii="Times New Roman" w:hAnsi="Times New Roman" w:cs="Times New Roman"/>
                <w:b/>
              </w:rPr>
              <w:t>2024</w:t>
            </w:r>
          </w:p>
        </w:tc>
        <w:tc>
          <w:tcPr>
            <w:tcW w:w="1887" w:type="dxa"/>
            <w:tcBorders>
              <w:top w:val="single" w:sz="4" w:space="0" w:color="auto"/>
              <w:left w:val="single" w:sz="4" w:space="0" w:color="auto"/>
              <w:bottom w:val="single" w:sz="4" w:space="0" w:color="auto"/>
              <w:right w:val="single" w:sz="4" w:space="0" w:color="auto"/>
            </w:tcBorders>
            <w:vAlign w:val="center"/>
          </w:tcPr>
          <w:p w:rsidR="00EA4387" w:rsidRPr="00176FC9" w:rsidRDefault="00EA4387" w:rsidP="00EA4387">
            <w:pPr>
              <w:rPr>
                <w:rFonts w:ascii="Times New Roman" w:hAnsi="Times New Roman" w:cs="Times New Roman"/>
                <w:b/>
              </w:rPr>
            </w:pPr>
          </w:p>
          <w:p w:rsidR="00EA4387" w:rsidRPr="00176FC9" w:rsidRDefault="00EA4387" w:rsidP="00EA4387">
            <w:pPr>
              <w:rPr>
                <w:rFonts w:ascii="Times New Roman"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EA4387" w:rsidRPr="00176FC9" w:rsidRDefault="00EA4387" w:rsidP="00EA4387">
            <w:pPr>
              <w:rPr>
                <w:rFonts w:ascii="Times New Roman" w:hAnsi="Times New Roman" w:cs="Times New Roman"/>
                <w:b/>
              </w:rPr>
            </w:pPr>
          </w:p>
          <w:p w:rsidR="00EA4387" w:rsidRPr="00176FC9" w:rsidRDefault="00EA4387" w:rsidP="00EA4387">
            <w:pPr>
              <w:rPr>
                <w:rFonts w:ascii="Times New Roman"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EA4387">
            <w:pPr>
              <w:rPr>
                <w:rFonts w:ascii="Times New Roman" w:hAnsi="Times New Roman" w:cs="Times New Roman"/>
                <w:b/>
              </w:rPr>
            </w:pPr>
            <w:r w:rsidRPr="00176FC9">
              <w:rPr>
                <w:rFonts w:ascii="Times New Roman" w:hAnsi="Times New Roman" w:cs="Times New Roman"/>
                <w:b/>
              </w:rPr>
              <w:t>LOT1 : aménagement de la grotte de Mend</w:t>
            </w:r>
            <w:r w:rsidR="00E70241" w:rsidRPr="00176FC9">
              <w:rPr>
                <w:rFonts w:ascii="Times New Roman" w:hAnsi="Times New Roman" w:cs="Times New Roman"/>
                <w:b/>
              </w:rPr>
              <w:t>j</w:t>
            </w:r>
            <w:r w:rsidRPr="00176FC9">
              <w:rPr>
                <w:rFonts w:ascii="Times New Roman" w:hAnsi="Times New Roman" w:cs="Times New Roman"/>
                <w:b/>
              </w:rPr>
              <w:t>imi</w:t>
            </w:r>
          </w:p>
        </w:tc>
        <w:tc>
          <w:tcPr>
            <w:tcW w:w="1329" w:type="dxa"/>
            <w:tcBorders>
              <w:top w:val="single" w:sz="4" w:space="0" w:color="auto"/>
              <w:left w:val="single" w:sz="4" w:space="0" w:color="auto"/>
              <w:bottom w:val="single" w:sz="4" w:space="0" w:color="auto"/>
              <w:right w:val="single" w:sz="4" w:space="0" w:color="auto"/>
            </w:tcBorders>
            <w:vAlign w:val="center"/>
          </w:tcPr>
          <w:p w:rsidR="00EA4387" w:rsidRPr="00176FC9" w:rsidRDefault="00EA4387" w:rsidP="00EA4387">
            <w:pPr>
              <w:rPr>
                <w:rFonts w:ascii="Times New Roman" w:hAnsi="Times New Roman" w:cs="Times New Roman"/>
                <w:b/>
              </w:rPr>
            </w:pPr>
          </w:p>
          <w:p w:rsidR="00EA4387" w:rsidRPr="00176FC9" w:rsidRDefault="00EA4387" w:rsidP="00EA4387">
            <w:pPr>
              <w:rPr>
                <w:rFonts w:ascii="Times New Roman" w:hAnsi="Times New Roman" w:cs="Times New Roman"/>
                <w:b/>
              </w:rPr>
            </w:pPr>
            <w:r w:rsidRPr="00176FC9">
              <w:rPr>
                <w:rFonts w:ascii="Times New Roman" w:hAnsi="Times New Roman" w:cs="Times New Roman"/>
                <w:b/>
              </w:rPr>
              <w:t xml:space="preserve"> 25 000 000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EA4387">
            <w:pPr>
              <w:rPr>
                <w:rFonts w:ascii="Times New Roman" w:hAnsi="Times New Roman" w:cs="Times New Roman"/>
                <w:b/>
              </w:rPr>
            </w:pPr>
            <w:r w:rsidRPr="00176FC9">
              <w:rPr>
                <w:rFonts w:ascii="Times New Roman" w:hAnsi="Times New Roman" w:cs="Times New Roman"/>
                <w:b/>
              </w:rPr>
              <w:t>03 MOIS</w:t>
            </w:r>
          </w:p>
        </w:tc>
      </w:tr>
      <w:tr w:rsidR="00EA4387" w:rsidRPr="00176FC9" w:rsidTr="00EA4387">
        <w:trPr>
          <w:trHeight w:val="562"/>
        </w:trPr>
        <w:tc>
          <w:tcPr>
            <w:tcW w:w="667"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EA4387">
            <w:pPr>
              <w:rPr>
                <w:rFonts w:ascii="Times New Roman" w:hAnsi="Times New Roman" w:cs="Times New Roman"/>
                <w:b/>
              </w:rPr>
            </w:pPr>
            <w:r w:rsidRPr="00176FC9">
              <w:rPr>
                <w:rFonts w:ascii="Times New Roman"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EA4387">
            <w:pPr>
              <w:rPr>
                <w:rFonts w:ascii="Times New Roman" w:hAnsi="Times New Roman" w:cs="Times New Roman"/>
                <w:b/>
              </w:rPr>
            </w:pPr>
          </w:p>
        </w:tc>
        <w:tc>
          <w:tcPr>
            <w:tcW w:w="1887" w:type="dxa"/>
            <w:tcBorders>
              <w:top w:val="single" w:sz="4" w:space="0" w:color="auto"/>
              <w:left w:val="single" w:sz="4" w:space="0" w:color="auto"/>
              <w:bottom w:val="single" w:sz="4" w:space="0" w:color="auto"/>
              <w:right w:val="single" w:sz="4" w:space="0" w:color="auto"/>
            </w:tcBorders>
            <w:vAlign w:val="center"/>
          </w:tcPr>
          <w:p w:rsidR="00EA4387" w:rsidRPr="00176FC9" w:rsidRDefault="00EA4387" w:rsidP="00EA4387">
            <w:pPr>
              <w:rPr>
                <w:rFonts w:ascii="Times New Roman" w:hAnsi="Times New Roman" w:cs="Times New Roman"/>
                <w:b/>
              </w:rPr>
            </w:pPr>
          </w:p>
          <w:p w:rsidR="00EA4387" w:rsidRPr="00176FC9" w:rsidRDefault="00EA4387" w:rsidP="00EA4387">
            <w:pPr>
              <w:rPr>
                <w:rFonts w:ascii="Times New Roman"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EA4387" w:rsidRPr="00176FC9" w:rsidRDefault="00EA4387" w:rsidP="00EA4387">
            <w:pPr>
              <w:rPr>
                <w:rFonts w:ascii="Times New Roman" w:hAnsi="Times New Roman" w:cs="Times New Roman"/>
                <w:b/>
              </w:rPr>
            </w:pPr>
          </w:p>
          <w:p w:rsidR="00EA4387" w:rsidRPr="00176FC9" w:rsidRDefault="00EA4387" w:rsidP="00EA4387">
            <w:pPr>
              <w:rPr>
                <w:rFonts w:ascii="Times New Roman"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EA4387">
            <w:pPr>
              <w:rPr>
                <w:rFonts w:ascii="Times New Roman" w:hAnsi="Times New Roman" w:cs="Times New Roman"/>
                <w:b/>
              </w:rPr>
            </w:pPr>
            <w:r w:rsidRPr="00176FC9">
              <w:rPr>
                <w:rFonts w:ascii="Times New Roman" w:hAnsi="Times New Roman" w:cs="Times New Roman"/>
                <w:b/>
              </w:rPr>
              <w:t>LOT2 : aménagement du marché de bois d’Ambam</w:t>
            </w:r>
          </w:p>
        </w:tc>
        <w:tc>
          <w:tcPr>
            <w:tcW w:w="1329" w:type="dxa"/>
            <w:tcBorders>
              <w:top w:val="single" w:sz="4" w:space="0" w:color="auto"/>
              <w:left w:val="single" w:sz="4" w:space="0" w:color="auto"/>
              <w:bottom w:val="single" w:sz="4" w:space="0" w:color="auto"/>
              <w:right w:val="single" w:sz="4" w:space="0" w:color="auto"/>
            </w:tcBorders>
            <w:vAlign w:val="center"/>
          </w:tcPr>
          <w:p w:rsidR="00EA4387" w:rsidRPr="00176FC9" w:rsidRDefault="00EA4387" w:rsidP="00EA4387">
            <w:pPr>
              <w:rPr>
                <w:rFonts w:ascii="Times New Roman" w:hAnsi="Times New Roman" w:cs="Times New Roman"/>
                <w:b/>
              </w:rPr>
            </w:pPr>
          </w:p>
          <w:p w:rsidR="00EA4387" w:rsidRPr="00176FC9" w:rsidRDefault="00EA4387" w:rsidP="00EA4387">
            <w:pPr>
              <w:rPr>
                <w:rFonts w:ascii="Times New Roman" w:hAnsi="Times New Roman" w:cs="Times New Roman"/>
                <w:b/>
              </w:rPr>
            </w:pPr>
            <w:r w:rsidRPr="00176FC9">
              <w:rPr>
                <w:rFonts w:ascii="Times New Roman" w:hAnsi="Times New Roman" w:cs="Times New Roman"/>
                <w:b/>
              </w:rPr>
              <w:t>15 000 000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EA4387" w:rsidRPr="00176FC9" w:rsidRDefault="00EA4387" w:rsidP="00EA4387">
            <w:pPr>
              <w:rPr>
                <w:rFonts w:ascii="Times New Roman" w:hAnsi="Times New Roman" w:cs="Times New Roman"/>
                <w:b/>
              </w:rPr>
            </w:pPr>
            <w:r w:rsidRPr="00176FC9">
              <w:rPr>
                <w:rFonts w:ascii="Times New Roman" w:hAnsi="Times New Roman" w:cs="Times New Roman"/>
                <w:b/>
              </w:rPr>
              <w:t>03 MOIS</w:t>
            </w:r>
          </w:p>
        </w:tc>
      </w:tr>
    </w:tbl>
    <w:p w:rsidR="00EA4387" w:rsidRPr="00176FC9" w:rsidRDefault="00EA4387" w:rsidP="00EA4387">
      <w:pPr>
        <w:rPr>
          <w:rFonts w:ascii="Times New Roman" w:hAnsi="Times New Roman" w:cs="Times New Roman"/>
          <w:b/>
          <w:sz w:val="8"/>
        </w:rPr>
      </w:pPr>
    </w:p>
    <w:p w:rsidR="00EA4387" w:rsidRPr="00176FC9" w:rsidRDefault="00EA4387" w:rsidP="00CE0FB2">
      <w:pPr>
        <w:rPr>
          <w:rFonts w:ascii="Times New Roman" w:hAnsi="Times New Roman" w:cs="Times New Roman"/>
          <w:b/>
          <w:lang w:val="fr-LU"/>
        </w:rPr>
      </w:pPr>
    </w:p>
    <w:p w:rsidR="00CE0FB2" w:rsidRPr="00176FC9" w:rsidRDefault="00CE0FB2" w:rsidP="00EA4387">
      <w:pPr>
        <w:jc w:val="center"/>
        <w:rPr>
          <w:rFonts w:ascii="Times New Roman" w:hAnsi="Times New Roman" w:cs="Times New Roman"/>
          <w:b/>
          <w:lang w:val="fr-LU"/>
        </w:rPr>
      </w:pPr>
      <w:r w:rsidRPr="00176FC9">
        <w:rPr>
          <w:rFonts w:ascii="Times New Roman" w:hAnsi="Times New Roman" w:cs="Times New Roman"/>
          <w:b/>
          <w:lang w:val="fr-LU"/>
        </w:rPr>
        <w:t>PIÈCE N°8 : MODÈLE DE LA LETTRE COMMANDE</w:t>
      </w:r>
    </w:p>
    <w:p w:rsidR="00D565FD" w:rsidRPr="00176FC9" w:rsidRDefault="00D565FD" w:rsidP="00EA4387">
      <w:pPr>
        <w:jc w:val="center"/>
        <w:rPr>
          <w:rFonts w:ascii="Times New Roman" w:hAnsi="Times New Roman" w:cs="Times New Roman"/>
          <w:b/>
          <w:lang w:val="fr-LU"/>
        </w:rPr>
      </w:pPr>
    </w:p>
    <w:p w:rsidR="00D565FD" w:rsidRPr="00176FC9" w:rsidRDefault="00D565FD" w:rsidP="00EA4387">
      <w:pPr>
        <w:jc w:val="center"/>
        <w:rPr>
          <w:rFonts w:ascii="Times New Roman" w:hAnsi="Times New Roman" w:cs="Times New Roman"/>
          <w:b/>
          <w:lang w:val="fr-LU"/>
        </w:rPr>
      </w:pPr>
    </w:p>
    <w:p w:rsidR="00EA4387" w:rsidRPr="00176FC9" w:rsidRDefault="00EA4387" w:rsidP="00EA4387">
      <w:pPr>
        <w:jc w:val="center"/>
        <w:rPr>
          <w:rFonts w:ascii="Times New Roman" w:hAnsi="Times New Roman" w:cs="Times New Roman"/>
          <w:b/>
        </w:rPr>
      </w:pPr>
    </w:p>
    <w:tbl>
      <w:tblPr>
        <w:tblpPr w:leftFromText="141" w:rightFromText="141" w:bottomFromText="200" w:vertAnchor="text" w:horzAnchor="margin" w:tblpXSpec="center" w:tblpY="40"/>
        <w:tblW w:w="11340" w:type="dxa"/>
        <w:tblLayout w:type="fixed"/>
        <w:tblCellMar>
          <w:left w:w="70" w:type="dxa"/>
          <w:right w:w="70" w:type="dxa"/>
        </w:tblCellMar>
        <w:tblLook w:val="04A0" w:firstRow="1" w:lastRow="0" w:firstColumn="1" w:lastColumn="0" w:noHBand="0" w:noVBand="1"/>
      </w:tblPr>
      <w:tblGrid>
        <w:gridCol w:w="4536"/>
        <w:gridCol w:w="2835"/>
        <w:gridCol w:w="3969"/>
      </w:tblGrid>
      <w:tr w:rsidR="00CE0FB2" w:rsidRPr="00176FC9" w:rsidTr="00EA4387">
        <w:trPr>
          <w:trHeight w:val="403"/>
        </w:trPr>
        <w:tc>
          <w:tcPr>
            <w:tcW w:w="4537" w:type="dxa"/>
            <w:hideMark/>
          </w:tcPr>
          <w:p w:rsidR="00CE0FB2" w:rsidRPr="00176FC9" w:rsidRDefault="00CE0FB2" w:rsidP="00EA4387">
            <w:pPr>
              <w:spacing w:after="0" w:line="240" w:lineRule="auto"/>
              <w:jc w:val="center"/>
              <w:rPr>
                <w:rFonts w:ascii="Times New Roman" w:hAnsi="Times New Roman" w:cs="Times New Roman"/>
                <w:b/>
              </w:rPr>
            </w:pPr>
            <w:r w:rsidRPr="00176FC9">
              <w:rPr>
                <w:rFonts w:ascii="Times New Roman" w:hAnsi="Times New Roman" w:cs="Times New Roman"/>
                <w:b/>
              </w:rPr>
              <w:lastRenderedPageBreak/>
              <w:t>REPUBLIQUE DU CAMEROUN</w:t>
            </w:r>
          </w:p>
          <w:p w:rsidR="00CE0FB2" w:rsidRPr="00176FC9" w:rsidRDefault="00CE0FB2" w:rsidP="00EA4387">
            <w:pPr>
              <w:spacing w:after="0" w:line="240" w:lineRule="auto"/>
              <w:jc w:val="center"/>
              <w:rPr>
                <w:rFonts w:ascii="Times New Roman" w:hAnsi="Times New Roman" w:cs="Times New Roman"/>
                <w:b/>
                <w:i/>
              </w:rPr>
            </w:pPr>
            <w:r w:rsidRPr="00176FC9">
              <w:rPr>
                <w:rFonts w:ascii="Times New Roman" w:hAnsi="Times New Roman" w:cs="Times New Roman"/>
                <w:b/>
                <w:i/>
              </w:rPr>
              <w:t>Paix – Travail – Patrie</w:t>
            </w:r>
          </w:p>
          <w:p w:rsidR="00CE0FB2" w:rsidRPr="00176FC9" w:rsidRDefault="00CE0FB2" w:rsidP="00EA4387">
            <w:pPr>
              <w:spacing w:after="0" w:line="240" w:lineRule="auto"/>
              <w:jc w:val="center"/>
              <w:rPr>
                <w:rFonts w:ascii="Times New Roman" w:hAnsi="Times New Roman" w:cs="Times New Roman"/>
                <w:b/>
                <w:lang w:val="en-GB"/>
              </w:rPr>
            </w:pPr>
            <w:r w:rsidRPr="00176FC9">
              <w:rPr>
                <w:rFonts w:ascii="Times New Roman" w:hAnsi="Times New Roman" w:cs="Times New Roman"/>
                <w:b/>
                <w:lang w:val="en-GB"/>
              </w:rPr>
              <w:t>---------------</w:t>
            </w:r>
          </w:p>
        </w:tc>
        <w:tc>
          <w:tcPr>
            <w:tcW w:w="2835" w:type="dxa"/>
          </w:tcPr>
          <w:p w:rsidR="00CE0FB2" w:rsidRPr="00176FC9" w:rsidRDefault="00CE0FB2" w:rsidP="00EA4387">
            <w:pPr>
              <w:spacing w:after="0"/>
              <w:rPr>
                <w:rFonts w:ascii="Times New Roman" w:hAnsi="Times New Roman" w:cs="Times New Roman"/>
                <w:b/>
                <w:lang w:val="en-GB"/>
              </w:rPr>
            </w:pPr>
          </w:p>
        </w:tc>
        <w:tc>
          <w:tcPr>
            <w:tcW w:w="3969" w:type="dxa"/>
            <w:hideMark/>
          </w:tcPr>
          <w:p w:rsidR="00CE0FB2" w:rsidRPr="00176FC9" w:rsidRDefault="00CE0FB2" w:rsidP="00EA4387">
            <w:pPr>
              <w:spacing w:after="0"/>
              <w:jc w:val="center"/>
              <w:rPr>
                <w:rFonts w:ascii="Times New Roman" w:hAnsi="Times New Roman" w:cs="Times New Roman"/>
                <w:b/>
                <w:lang w:val="en-GB"/>
              </w:rPr>
            </w:pPr>
            <w:r w:rsidRPr="00176FC9">
              <w:rPr>
                <w:rFonts w:ascii="Times New Roman" w:hAnsi="Times New Roman" w:cs="Times New Roman"/>
                <w:b/>
                <w:lang w:val="en-GB"/>
              </w:rPr>
              <w:t>REPUBLIC OF CAMEROON</w:t>
            </w:r>
          </w:p>
          <w:p w:rsidR="00CE0FB2" w:rsidRPr="00176FC9" w:rsidRDefault="00CE0FB2" w:rsidP="00EA4387">
            <w:pPr>
              <w:spacing w:after="0"/>
              <w:jc w:val="center"/>
              <w:rPr>
                <w:rFonts w:ascii="Times New Roman" w:hAnsi="Times New Roman" w:cs="Times New Roman"/>
                <w:b/>
                <w:i/>
                <w:lang w:val="en-GB"/>
              </w:rPr>
            </w:pPr>
            <w:r w:rsidRPr="00176FC9">
              <w:rPr>
                <w:rFonts w:ascii="Times New Roman" w:hAnsi="Times New Roman" w:cs="Times New Roman"/>
                <w:b/>
                <w:i/>
                <w:lang w:val="en-GB"/>
              </w:rPr>
              <w:t>Peace – Work – Fatherland</w:t>
            </w:r>
          </w:p>
          <w:p w:rsidR="00CE0FB2" w:rsidRPr="00176FC9" w:rsidRDefault="00CE0FB2" w:rsidP="00EA4387">
            <w:pPr>
              <w:spacing w:after="0"/>
              <w:jc w:val="center"/>
              <w:rPr>
                <w:rFonts w:ascii="Times New Roman" w:hAnsi="Times New Roman" w:cs="Times New Roman"/>
                <w:b/>
              </w:rPr>
            </w:pPr>
            <w:r w:rsidRPr="00176FC9">
              <w:rPr>
                <w:rFonts w:ascii="Times New Roman" w:hAnsi="Times New Roman" w:cs="Times New Roman"/>
                <w:b/>
              </w:rPr>
              <w:t>---------------</w:t>
            </w:r>
          </w:p>
        </w:tc>
      </w:tr>
      <w:tr w:rsidR="00CE0FB2" w:rsidRPr="00176FC9" w:rsidTr="00EA4387">
        <w:trPr>
          <w:trHeight w:val="3083"/>
        </w:trPr>
        <w:tc>
          <w:tcPr>
            <w:tcW w:w="4537" w:type="dxa"/>
          </w:tcPr>
          <w:p w:rsidR="00CE0FB2" w:rsidRPr="00176FC9" w:rsidRDefault="00CE0FB2" w:rsidP="00EA4387">
            <w:pPr>
              <w:spacing w:after="0" w:line="240" w:lineRule="auto"/>
              <w:jc w:val="center"/>
              <w:rPr>
                <w:rFonts w:ascii="Times New Roman" w:hAnsi="Times New Roman" w:cs="Times New Roman"/>
                <w:b/>
              </w:rPr>
            </w:pPr>
          </w:p>
          <w:p w:rsidR="00CE0FB2" w:rsidRPr="00176FC9" w:rsidRDefault="00CE0FB2" w:rsidP="00EA4387">
            <w:pPr>
              <w:spacing w:after="0" w:line="240" w:lineRule="auto"/>
              <w:jc w:val="center"/>
              <w:rPr>
                <w:rFonts w:ascii="Times New Roman" w:hAnsi="Times New Roman" w:cs="Times New Roman"/>
                <w:b/>
              </w:rPr>
            </w:pPr>
            <w:r w:rsidRPr="00176FC9">
              <w:rPr>
                <w:rFonts w:ascii="Times New Roman" w:hAnsi="Times New Roman" w:cs="Times New Roman"/>
                <w:b/>
              </w:rPr>
              <w:t>REGION DU SUD</w:t>
            </w:r>
          </w:p>
          <w:p w:rsidR="00CE0FB2" w:rsidRPr="00176FC9" w:rsidRDefault="00CE0FB2" w:rsidP="00EA4387">
            <w:pPr>
              <w:spacing w:after="0" w:line="240" w:lineRule="auto"/>
              <w:jc w:val="center"/>
              <w:rPr>
                <w:rFonts w:ascii="Times New Roman" w:hAnsi="Times New Roman" w:cs="Times New Roman"/>
                <w:b/>
              </w:rPr>
            </w:pPr>
            <w:r w:rsidRPr="00176FC9">
              <w:rPr>
                <w:rFonts w:ascii="Times New Roman" w:hAnsi="Times New Roman" w:cs="Times New Roman"/>
                <w:b/>
              </w:rPr>
              <w:t>***********</w:t>
            </w:r>
          </w:p>
          <w:p w:rsidR="00CE0FB2" w:rsidRPr="00176FC9" w:rsidRDefault="00CE0FB2" w:rsidP="00EA4387">
            <w:pPr>
              <w:spacing w:after="0" w:line="240" w:lineRule="auto"/>
              <w:jc w:val="center"/>
              <w:rPr>
                <w:rFonts w:ascii="Times New Roman" w:hAnsi="Times New Roman" w:cs="Times New Roman"/>
                <w:b/>
              </w:rPr>
            </w:pPr>
            <w:r w:rsidRPr="00176FC9">
              <w:rPr>
                <w:rFonts w:ascii="Times New Roman" w:hAnsi="Times New Roman" w:cs="Times New Roman"/>
                <w:b/>
              </w:rPr>
              <w:t>DEPARTEMENT DE LA VALLEE DU NTEM</w:t>
            </w:r>
          </w:p>
          <w:p w:rsidR="00CE0FB2" w:rsidRPr="00176FC9" w:rsidRDefault="00CE0FB2" w:rsidP="00EA4387">
            <w:pPr>
              <w:spacing w:after="0" w:line="240" w:lineRule="auto"/>
              <w:jc w:val="center"/>
              <w:rPr>
                <w:rFonts w:ascii="Times New Roman" w:hAnsi="Times New Roman" w:cs="Times New Roman"/>
                <w:b/>
              </w:rPr>
            </w:pPr>
            <w:r w:rsidRPr="00176FC9">
              <w:rPr>
                <w:rFonts w:ascii="Times New Roman" w:hAnsi="Times New Roman" w:cs="Times New Roman"/>
                <w:b/>
              </w:rPr>
              <w:t>***********</w:t>
            </w:r>
          </w:p>
          <w:p w:rsidR="00CE0FB2" w:rsidRPr="00176FC9" w:rsidRDefault="00CE0FB2" w:rsidP="00EA4387">
            <w:pPr>
              <w:spacing w:after="0" w:line="240" w:lineRule="auto"/>
              <w:jc w:val="center"/>
              <w:rPr>
                <w:rFonts w:ascii="Times New Roman" w:hAnsi="Times New Roman" w:cs="Times New Roman"/>
                <w:b/>
              </w:rPr>
            </w:pPr>
            <w:r w:rsidRPr="00176FC9">
              <w:rPr>
                <w:rFonts w:ascii="Times New Roman" w:hAnsi="Times New Roman" w:cs="Times New Roman"/>
                <w:b/>
              </w:rPr>
              <w:t>COMMUNE D’AMBAM</w:t>
            </w:r>
          </w:p>
          <w:p w:rsidR="00CE0FB2" w:rsidRPr="00176FC9" w:rsidRDefault="00CE0FB2" w:rsidP="00EA4387">
            <w:pPr>
              <w:spacing w:after="0" w:line="240" w:lineRule="auto"/>
              <w:jc w:val="center"/>
              <w:rPr>
                <w:rFonts w:ascii="Times New Roman" w:hAnsi="Times New Roman" w:cs="Times New Roman"/>
                <w:b/>
              </w:rPr>
            </w:pPr>
            <w:r w:rsidRPr="00176FC9">
              <w:rPr>
                <w:rFonts w:ascii="Times New Roman" w:hAnsi="Times New Roman" w:cs="Times New Roman"/>
                <w:b/>
              </w:rPr>
              <w:t>*********</w:t>
            </w:r>
          </w:p>
          <w:p w:rsidR="00CE0FB2" w:rsidRPr="00176FC9" w:rsidRDefault="00CE0FB2" w:rsidP="00EA4387">
            <w:pPr>
              <w:spacing w:after="0" w:line="240" w:lineRule="auto"/>
              <w:jc w:val="center"/>
              <w:rPr>
                <w:rFonts w:ascii="Times New Roman" w:hAnsi="Times New Roman" w:cs="Times New Roman"/>
                <w:b/>
              </w:rPr>
            </w:pPr>
            <w:r w:rsidRPr="00176FC9">
              <w:rPr>
                <w:rFonts w:ascii="Times New Roman" w:hAnsi="Times New Roman" w:cs="Times New Roman"/>
                <w:b/>
              </w:rPr>
              <w:t>SECRETARIAT GENERAL</w:t>
            </w:r>
          </w:p>
          <w:p w:rsidR="00CE0FB2" w:rsidRPr="00176FC9" w:rsidRDefault="00CE0FB2" w:rsidP="00EA4387">
            <w:pPr>
              <w:spacing w:after="0" w:line="240" w:lineRule="auto"/>
              <w:jc w:val="center"/>
              <w:rPr>
                <w:rFonts w:ascii="Times New Roman" w:hAnsi="Times New Roman" w:cs="Times New Roman"/>
                <w:b/>
              </w:rPr>
            </w:pPr>
            <w:r w:rsidRPr="00176FC9">
              <w:rPr>
                <w:rFonts w:ascii="Times New Roman" w:hAnsi="Times New Roman" w:cs="Times New Roman"/>
                <w:b/>
              </w:rPr>
              <w:t>*********</w:t>
            </w:r>
          </w:p>
          <w:p w:rsidR="00CE0FB2" w:rsidRPr="00176FC9" w:rsidRDefault="00CE0FB2" w:rsidP="00EA4387">
            <w:pPr>
              <w:spacing w:after="0" w:line="240" w:lineRule="auto"/>
              <w:jc w:val="center"/>
              <w:rPr>
                <w:rFonts w:ascii="Times New Roman" w:hAnsi="Times New Roman" w:cs="Times New Roman"/>
                <w:b/>
              </w:rPr>
            </w:pPr>
            <w:r w:rsidRPr="00176FC9">
              <w:rPr>
                <w:rFonts w:ascii="Times New Roman" w:hAnsi="Times New Roman" w:cs="Times New Roman"/>
                <w:b/>
              </w:rPr>
              <w:t>SERVICE INTERNE DE GESTION ADMINISTRATIVE DES MARCHES PUBLICS</w:t>
            </w:r>
          </w:p>
          <w:p w:rsidR="00CE0FB2" w:rsidRPr="00176FC9" w:rsidRDefault="00CE0FB2" w:rsidP="00EA4387">
            <w:pPr>
              <w:spacing w:after="0" w:line="240" w:lineRule="auto"/>
              <w:jc w:val="center"/>
              <w:rPr>
                <w:rFonts w:ascii="Times New Roman" w:hAnsi="Times New Roman" w:cs="Times New Roman"/>
                <w:b/>
                <w:lang w:val="en-US"/>
              </w:rPr>
            </w:pPr>
            <w:r w:rsidRPr="00176FC9">
              <w:rPr>
                <w:rFonts w:ascii="Times New Roman" w:hAnsi="Times New Roman" w:cs="Times New Roman"/>
                <w:b/>
                <w:lang w:val="en-US"/>
              </w:rPr>
              <w:t>**********</w:t>
            </w:r>
          </w:p>
          <w:p w:rsidR="00CE0FB2" w:rsidRPr="00176FC9" w:rsidRDefault="00CE0FB2" w:rsidP="00EA4387">
            <w:pPr>
              <w:spacing w:after="0" w:line="240" w:lineRule="auto"/>
              <w:jc w:val="center"/>
              <w:rPr>
                <w:rFonts w:ascii="Times New Roman" w:hAnsi="Times New Roman" w:cs="Times New Roman"/>
                <w:b/>
                <w:lang w:val="en-US"/>
              </w:rPr>
            </w:pPr>
            <w:r w:rsidRPr="00176FC9">
              <w:rPr>
                <w:rFonts w:ascii="Times New Roman" w:hAnsi="Times New Roman" w:cs="Times New Roman"/>
                <w:b/>
                <w:lang w:val="en-US"/>
              </w:rPr>
              <w:t>BP 163 AMBAM</w:t>
            </w:r>
          </w:p>
          <w:p w:rsidR="00CE0FB2" w:rsidRPr="00176FC9" w:rsidRDefault="00CE0FB2" w:rsidP="00EA4387">
            <w:pPr>
              <w:spacing w:after="0" w:line="240" w:lineRule="auto"/>
              <w:jc w:val="center"/>
              <w:rPr>
                <w:rFonts w:ascii="Times New Roman" w:hAnsi="Times New Roman" w:cs="Times New Roman"/>
                <w:b/>
              </w:rPr>
            </w:pPr>
          </w:p>
        </w:tc>
        <w:tc>
          <w:tcPr>
            <w:tcW w:w="2835" w:type="dxa"/>
          </w:tcPr>
          <w:p w:rsidR="00CE0FB2" w:rsidRPr="00176FC9" w:rsidRDefault="00CE0FB2" w:rsidP="00EA4387">
            <w:pPr>
              <w:spacing w:after="0"/>
              <w:rPr>
                <w:rFonts w:ascii="Times New Roman" w:hAnsi="Times New Roman" w:cs="Times New Roman"/>
                <w:b/>
              </w:rPr>
            </w:pPr>
            <w:r w:rsidRPr="00176FC9">
              <w:rPr>
                <w:rFonts w:ascii="Times New Roman" w:hAnsi="Times New Roman" w:cs="Times New Roman"/>
                <w:b/>
                <w:noProof/>
                <w:lang w:eastAsia="fr-FR"/>
              </w:rPr>
              <w:drawing>
                <wp:inline distT="0" distB="0" distL="0" distR="0" wp14:anchorId="2F47F556" wp14:editId="769BB610">
                  <wp:extent cx="1729105" cy="2007925"/>
                  <wp:effectExtent l="0" t="0" r="4445" b="0"/>
                  <wp:docPr id="1" name="Image 1"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LOGO Cmmune Amb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4513" cy="2025817"/>
                          </a:xfrm>
                          <a:prstGeom prst="rect">
                            <a:avLst/>
                          </a:prstGeom>
                          <a:noFill/>
                          <a:ln>
                            <a:noFill/>
                          </a:ln>
                        </pic:spPr>
                      </pic:pic>
                    </a:graphicData>
                  </a:graphic>
                </wp:inline>
              </w:drawing>
            </w:r>
          </w:p>
          <w:p w:rsidR="00CE0FB2" w:rsidRPr="00176FC9" w:rsidRDefault="00CE0FB2" w:rsidP="00EA4387">
            <w:pPr>
              <w:spacing w:after="0"/>
              <w:rPr>
                <w:rFonts w:ascii="Times New Roman" w:hAnsi="Times New Roman" w:cs="Times New Roman"/>
                <w:b/>
              </w:rPr>
            </w:pPr>
          </w:p>
        </w:tc>
        <w:tc>
          <w:tcPr>
            <w:tcW w:w="3969" w:type="dxa"/>
          </w:tcPr>
          <w:p w:rsidR="00CE0FB2" w:rsidRPr="00176FC9" w:rsidRDefault="00CE0FB2" w:rsidP="00EA4387">
            <w:pPr>
              <w:spacing w:after="0"/>
              <w:jc w:val="center"/>
              <w:rPr>
                <w:rFonts w:ascii="Times New Roman" w:hAnsi="Times New Roman" w:cs="Times New Roman"/>
                <w:b/>
                <w:lang w:val="en-GB"/>
              </w:rPr>
            </w:pPr>
            <w:r w:rsidRPr="00176FC9">
              <w:rPr>
                <w:rFonts w:ascii="Times New Roman" w:hAnsi="Times New Roman" w:cs="Times New Roman"/>
                <w:b/>
                <w:lang w:val="en-GB"/>
              </w:rPr>
              <w:t>SOUTH REGION</w:t>
            </w:r>
          </w:p>
          <w:p w:rsidR="00CE0FB2" w:rsidRPr="00176FC9" w:rsidRDefault="00CE0FB2" w:rsidP="00EA4387">
            <w:pPr>
              <w:spacing w:after="0"/>
              <w:jc w:val="center"/>
              <w:rPr>
                <w:rFonts w:ascii="Times New Roman" w:hAnsi="Times New Roman" w:cs="Times New Roman"/>
                <w:b/>
                <w:lang w:val="en-GB"/>
              </w:rPr>
            </w:pPr>
            <w:r w:rsidRPr="00176FC9">
              <w:rPr>
                <w:rFonts w:ascii="Times New Roman" w:hAnsi="Times New Roman" w:cs="Times New Roman"/>
                <w:b/>
                <w:lang w:val="en-GB"/>
              </w:rPr>
              <w:t>*******</w:t>
            </w:r>
          </w:p>
          <w:p w:rsidR="00CE0FB2" w:rsidRPr="00176FC9" w:rsidRDefault="00CE0FB2" w:rsidP="00EA4387">
            <w:pPr>
              <w:spacing w:after="0"/>
              <w:jc w:val="center"/>
              <w:rPr>
                <w:rFonts w:ascii="Times New Roman" w:hAnsi="Times New Roman" w:cs="Times New Roman"/>
                <w:b/>
                <w:lang w:val="en-GB"/>
              </w:rPr>
            </w:pPr>
            <w:r w:rsidRPr="00176FC9">
              <w:rPr>
                <w:rFonts w:ascii="Times New Roman" w:hAnsi="Times New Roman" w:cs="Times New Roman"/>
                <w:b/>
                <w:lang w:val="en-GB"/>
              </w:rPr>
              <w:t>NTEM VALLEY DIVISIONAL</w:t>
            </w:r>
          </w:p>
          <w:p w:rsidR="00CE0FB2" w:rsidRPr="00176FC9" w:rsidRDefault="00CE0FB2" w:rsidP="00EA4387">
            <w:pPr>
              <w:spacing w:after="0"/>
              <w:jc w:val="center"/>
              <w:rPr>
                <w:rFonts w:ascii="Times New Roman" w:hAnsi="Times New Roman" w:cs="Times New Roman"/>
                <w:b/>
                <w:lang w:val="en-US"/>
              </w:rPr>
            </w:pPr>
            <w:r w:rsidRPr="00176FC9">
              <w:rPr>
                <w:rFonts w:ascii="Times New Roman" w:hAnsi="Times New Roman" w:cs="Times New Roman"/>
                <w:b/>
                <w:lang w:val="en-GB"/>
              </w:rPr>
              <w:t>*******</w:t>
            </w:r>
          </w:p>
          <w:p w:rsidR="00CE0FB2" w:rsidRPr="00176FC9" w:rsidRDefault="00CE0FB2" w:rsidP="00EA4387">
            <w:pPr>
              <w:spacing w:after="0"/>
              <w:jc w:val="center"/>
              <w:rPr>
                <w:rFonts w:ascii="Times New Roman" w:hAnsi="Times New Roman" w:cs="Times New Roman"/>
                <w:b/>
                <w:lang w:val="en-US"/>
              </w:rPr>
            </w:pPr>
            <w:r w:rsidRPr="00176FC9">
              <w:rPr>
                <w:rFonts w:ascii="Times New Roman" w:hAnsi="Times New Roman" w:cs="Times New Roman"/>
                <w:b/>
                <w:lang w:val="en-US"/>
              </w:rPr>
              <w:t>AMBAM COUNCIL</w:t>
            </w:r>
          </w:p>
          <w:p w:rsidR="00CE0FB2" w:rsidRPr="00176FC9" w:rsidRDefault="00CE0FB2" w:rsidP="00EA4387">
            <w:pPr>
              <w:spacing w:after="0"/>
              <w:jc w:val="center"/>
              <w:rPr>
                <w:rFonts w:ascii="Times New Roman" w:hAnsi="Times New Roman" w:cs="Times New Roman"/>
                <w:b/>
                <w:lang w:val="en-GB"/>
              </w:rPr>
            </w:pPr>
            <w:r w:rsidRPr="00176FC9">
              <w:rPr>
                <w:rFonts w:ascii="Times New Roman" w:hAnsi="Times New Roman" w:cs="Times New Roman"/>
                <w:b/>
                <w:lang w:val="en-GB"/>
              </w:rPr>
              <w:t>*********</w:t>
            </w:r>
          </w:p>
          <w:p w:rsidR="00CE0FB2" w:rsidRPr="00176FC9" w:rsidRDefault="00CE0FB2" w:rsidP="00EA4387">
            <w:pPr>
              <w:spacing w:after="0"/>
              <w:jc w:val="center"/>
              <w:rPr>
                <w:rFonts w:ascii="Times New Roman" w:hAnsi="Times New Roman" w:cs="Times New Roman"/>
                <w:b/>
                <w:lang w:val="en-GB"/>
              </w:rPr>
            </w:pPr>
            <w:r w:rsidRPr="00176FC9">
              <w:rPr>
                <w:rFonts w:ascii="Times New Roman" w:hAnsi="Times New Roman" w:cs="Times New Roman"/>
                <w:b/>
                <w:lang w:val="en-GB"/>
              </w:rPr>
              <w:t>SECRETARY GENERAL</w:t>
            </w:r>
          </w:p>
          <w:p w:rsidR="00CE0FB2" w:rsidRPr="00176FC9" w:rsidRDefault="00CE0FB2" w:rsidP="00EA4387">
            <w:pPr>
              <w:spacing w:after="0"/>
              <w:jc w:val="center"/>
              <w:rPr>
                <w:rFonts w:ascii="Times New Roman" w:hAnsi="Times New Roman" w:cs="Times New Roman"/>
                <w:b/>
                <w:lang w:val="en-GB"/>
              </w:rPr>
            </w:pPr>
            <w:r w:rsidRPr="00176FC9">
              <w:rPr>
                <w:rFonts w:ascii="Times New Roman" w:hAnsi="Times New Roman" w:cs="Times New Roman"/>
                <w:b/>
                <w:lang w:val="en-GB"/>
              </w:rPr>
              <w:t>********</w:t>
            </w:r>
          </w:p>
          <w:p w:rsidR="00CE0FB2" w:rsidRPr="00176FC9" w:rsidRDefault="00CE0FB2" w:rsidP="00EA4387">
            <w:pPr>
              <w:spacing w:after="0"/>
              <w:jc w:val="center"/>
              <w:rPr>
                <w:rFonts w:ascii="Times New Roman" w:hAnsi="Times New Roman" w:cs="Times New Roman"/>
                <w:b/>
                <w:lang w:val="en-US"/>
              </w:rPr>
            </w:pPr>
            <w:r w:rsidRPr="00176FC9">
              <w:rPr>
                <w:rFonts w:ascii="Times New Roman" w:hAnsi="Times New Roman" w:cs="Times New Roman"/>
                <w:b/>
                <w:lang w:val="en-US"/>
              </w:rPr>
              <w:t>INTERNAL SERVICE FOR ADMINISTRATIVE AND MANAGEMENT OF PUBLICS CONTRACTS</w:t>
            </w:r>
          </w:p>
          <w:p w:rsidR="00CE0FB2" w:rsidRPr="00176FC9" w:rsidRDefault="00CE0FB2" w:rsidP="00EA4387">
            <w:pPr>
              <w:spacing w:after="0"/>
              <w:jc w:val="center"/>
              <w:rPr>
                <w:rFonts w:ascii="Times New Roman" w:hAnsi="Times New Roman" w:cs="Times New Roman"/>
                <w:b/>
              </w:rPr>
            </w:pPr>
            <w:r w:rsidRPr="00176FC9">
              <w:rPr>
                <w:rFonts w:ascii="Times New Roman" w:hAnsi="Times New Roman" w:cs="Times New Roman"/>
                <w:b/>
              </w:rPr>
              <w:t>*******</w:t>
            </w:r>
          </w:p>
          <w:p w:rsidR="00CE0FB2" w:rsidRPr="00176FC9" w:rsidRDefault="00CE0FB2" w:rsidP="00EA4387">
            <w:pPr>
              <w:spacing w:after="0"/>
              <w:jc w:val="center"/>
              <w:rPr>
                <w:rFonts w:ascii="Times New Roman" w:hAnsi="Times New Roman" w:cs="Times New Roman"/>
                <w:b/>
              </w:rPr>
            </w:pPr>
            <w:r w:rsidRPr="00176FC9">
              <w:rPr>
                <w:rFonts w:ascii="Times New Roman" w:hAnsi="Times New Roman" w:cs="Times New Roman"/>
                <w:b/>
              </w:rPr>
              <w:t>PO BOX 163</w:t>
            </w:r>
          </w:p>
          <w:p w:rsidR="00CE0FB2" w:rsidRPr="00176FC9" w:rsidRDefault="00CE0FB2" w:rsidP="00EA4387">
            <w:pPr>
              <w:spacing w:after="0"/>
              <w:jc w:val="center"/>
              <w:rPr>
                <w:rFonts w:ascii="Times New Roman" w:hAnsi="Times New Roman" w:cs="Times New Roman"/>
                <w:b/>
              </w:rPr>
            </w:pPr>
          </w:p>
        </w:tc>
      </w:tr>
    </w:tbl>
    <w:p w:rsidR="00D565FD" w:rsidRPr="00176FC9" w:rsidRDefault="00E70241" w:rsidP="00D565FD">
      <w:pPr>
        <w:widowControl w:val="0"/>
        <w:autoSpaceDE w:val="0"/>
        <w:autoSpaceDN w:val="0"/>
        <w:jc w:val="both"/>
        <w:rPr>
          <w:rFonts w:ascii="Times New Roman" w:eastAsia="Calibri" w:hAnsi="Times New Roman" w:cs="Times New Roman"/>
          <w:b/>
          <w:sz w:val="24"/>
          <w:szCs w:val="24"/>
        </w:rPr>
      </w:pPr>
      <w:r w:rsidRPr="00176FC9">
        <w:rPr>
          <w:rFonts w:ascii="Times New Roman" w:hAnsi="Times New Roman" w:cs="Times New Roman"/>
          <w:b/>
          <w:bCs/>
          <w:lang w:val="fr-LU"/>
        </w:rPr>
        <w:t>LETTRE-</w:t>
      </w:r>
      <w:r w:rsidR="00CE0FB2" w:rsidRPr="00176FC9">
        <w:rPr>
          <w:rFonts w:ascii="Times New Roman" w:hAnsi="Times New Roman" w:cs="Times New Roman"/>
          <w:b/>
          <w:bCs/>
          <w:lang w:val="fr-LU"/>
        </w:rPr>
        <w:t xml:space="preserve">COMMANDE N° _____/2024 DU_____________ PASSE APRES </w:t>
      </w:r>
      <w:r w:rsidR="00CE0FB2" w:rsidRPr="00176FC9">
        <w:rPr>
          <w:rFonts w:ascii="Times New Roman" w:hAnsi="Times New Roman" w:cs="Times New Roman"/>
          <w:b/>
          <w:lang w:val="fr-LU"/>
        </w:rPr>
        <w:t>APPEL D'OFFRES NATIONAL OUVERT N°</w:t>
      </w:r>
      <w:r w:rsidR="00220537" w:rsidRPr="00176FC9">
        <w:rPr>
          <w:rFonts w:ascii="Times New Roman" w:hAnsi="Times New Roman" w:cs="Times New Roman"/>
          <w:b/>
          <w:lang w:val="fr-LU"/>
        </w:rPr>
        <w:t>007</w:t>
      </w:r>
      <w:r w:rsidR="00CE0FB2" w:rsidRPr="00176FC9">
        <w:rPr>
          <w:rFonts w:ascii="Times New Roman" w:hAnsi="Times New Roman" w:cs="Times New Roman"/>
          <w:b/>
          <w:lang w:val="fr-LU"/>
        </w:rPr>
        <w:t xml:space="preserve">/2024 DU </w:t>
      </w:r>
      <w:r w:rsidR="001034D6" w:rsidRPr="00176FC9">
        <w:rPr>
          <w:rFonts w:ascii="Times New Roman" w:hAnsi="Times New Roman" w:cs="Times New Roman"/>
          <w:b/>
          <w:sz w:val="28"/>
          <w:szCs w:val="24"/>
        </w:rPr>
        <w:t>29 MAI</w:t>
      </w:r>
      <w:r w:rsidR="001034D6" w:rsidRPr="00176FC9">
        <w:rPr>
          <w:rFonts w:ascii="Times New Roman" w:hAnsi="Times New Roman" w:cs="Times New Roman"/>
          <w:b/>
          <w:sz w:val="28"/>
          <w:szCs w:val="24"/>
        </w:rPr>
        <w:t xml:space="preserve"> </w:t>
      </w:r>
      <w:r w:rsidR="00CE0FB2" w:rsidRPr="00176FC9">
        <w:rPr>
          <w:rFonts w:ascii="Times New Roman" w:hAnsi="Times New Roman" w:cs="Times New Roman"/>
          <w:b/>
          <w:lang w:val="fr-LU"/>
        </w:rPr>
        <w:t xml:space="preserve">2024 </w:t>
      </w:r>
      <w:r w:rsidR="00CE0FB2" w:rsidRPr="00176FC9">
        <w:rPr>
          <w:rFonts w:ascii="Times New Roman" w:hAnsi="Times New Roman" w:cs="Times New Roman"/>
          <w:b/>
          <w:bCs/>
        </w:rPr>
        <w:t xml:space="preserve">POUR LES </w:t>
      </w:r>
      <w:r w:rsidR="00D565FD" w:rsidRPr="00176FC9">
        <w:rPr>
          <w:rFonts w:ascii="Times New Roman" w:hAnsi="Times New Roman" w:cs="Times New Roman"/>
          <w:b/>
          <w:bCs/>
          <w:sz w:val="24"/>
          <w:szCs w:val="24"/>
        </w:rPr>
        <w:t>TRAVAUX D’AMENAGEMENT</w:t>
      </w:r>
      <w:r w:rsidR="00D565FD" w:rsidRPr="00176FC9">
        <w:rPr>
          <w:rFonts w:ascii="Times New Roman" w:hAnsi="Times New Roman" w:cs="Times New Roman"/>
          <w:b/>
          <w:sz w:val="24"/>
          <w:szCs w:val="24"/>
        </w:rPr>
        <w:t xml:space="preserve"> DE LA GROTTE DE MENDIMI </w:t>
      </w:r>
      <w:r w:rsidR="00D565FD" w:rsidRPr="00176FC9">
        <w:rPr>
          <w:rFonts w:ascii="Times New Roman" w:eastAsia="Gill Sans MT" w:hAnsi="Times New Roman" w:cs="Times New Roman"/>
          <w:b/>
          <w:sz w:val="24"/>
          <w:szCs w:val="24"/>
        </w:rPr>
        <w:t xml:space="preserve">(LOT1) ; </w:t>
      </w:r>
      <w:r w:rsidR="00D565FD" w:rsidRPr="00176FC9">
        <w:rPr>
          <w:rFonts w:ascii="Times New Roman" w:hAnsi="Times New Roman" w:cs="Times New Roman"/>
          <w:b/>
          <w:sz w:val="24"/>
          <w:szCs w:val="24"/>
        </w:rPr>
        <w:t>AMENAGEMENT DU MARCHE DE BOIS D’AMBAM</w:t>
      </w:r>
      <w:r w:rsidR="00D565FD" w:rsidRPr="00176FC9">
        <w:rPr>
          <w:rFonts w:ascii="Times New Roman" w:eastAsia="Gill Sans MT" w:hAnsi="Times New Roman" w:cs="Times New Roman"/>
          <w:b/>
          <w:sz w:val="24"/>
          <w:szCs w:val="24"/>
        </w:rPr>
        <w:t xml:space="preserve"> (LOT2) ; </w:t>
      </w:r>
      <w:r w:rsidR="00D565FD" w:rsidRPr="00176FC9">
        <w:rPr>
          <w:rFonts w:ascii="Times New Roman" w:hAnsi="Times New Roman" w:cs="Times New Roman"/>
          <w:b/>
          <w:bCs/>
          <w:sz w:val="24"/>
          <w:szCs w:val="24"/>
        </w:rPr>
        <w:t>POUR LE</w:t>
      </w:r>
      <w:r w:rsidRPr="00176FC9">
        <w:rPr>
          <w:rFonts w:ascii="Times New Roman" w:hAnsi="Times New Roman" w:cs="Times New Roman"/>
          <w:b/>
          <w:bCs/>
          <w:sz w:val="24"/>
          <w:szCs w:val="24"/>
        </w:rPr>
        <w:t xml:space="preserve"> COMPTE DU MINTOUL ET LE MINDDEVEL</w:t>
      </w:r>
      <w:r w:rsidR="00D565FD" w:rsidRPr="00176FC9">
        <w:rPr>
          <w:rFonts w:ascii="Times New Roman" w:hAnsi="Times New Roman" w:cs="Times New Roman"/>
          <w:b/>
          <w:bCs/>
          <w:sz w:val="24"/>
          <w:szCs w:val="24"/>
        </w:rPr>
        <w:t>, COMMUNE D’AMBAM, DEPARTEMENT DE LA VALLEE DU NTEM, REGION DU SUD.</w:t>
      </w:r>
    </w:p>
    <w:p w:rsidR="00CE0FB2" w:rsidRPr="00176FC9" w:rsidRDefault="00CE0FB2" w:rsidP="00CE0FB2">
      <w:pPr>
        <w:rPr>
          <w:rFonts w:ascii="Times New Roman" w:hAnsi="Times New Roman" w:cs="Times New Roman"/>
          <w:lang w:val="fr-LU"/>
        </w:rPr>
      </w:pPr>
      <w:r w:rsidRPr="00176FC9">
        <w:rPr>
          <w:rFonts w:ascii="Times New Roman" w:hAnsi="Times New Roman" w:cs="Times New Roman"/>
          <w:b/>
          <w:bCs/>
          <w:lang w:val="fr-LU"/>
        </w:rPr>
        <w:t>TITULAIRE:</w:t>
      </w:r>
      <w:r w:rsidRPr="00176FC9">
        <w:rPr>
          <w:rFonts w:ascii="Times New Roman" w:hAnsi="Times New Roman" w:cs="Times New Roman"/>
          <w:lang w:val="fr-LU"/>
        </w:rPr>
        <w:t xml:space="preserve"> </w:t>
      </w:r>
    </w:p>
    <w:p w:rsidR="00CE0FB2" w:rsidRPr="00176FC9" w:rsidRDefault="00CE0FB2" w:rsidP="00CE0FB2">
      <w:pPr>
        <w:rPr>
          <w:rFonts w:ascii="Times New Roman" w:hAnsi="Times New Roman" w:cs="Times New Roman"/>
          <w:lang w:val="fr-LU"/>
        </w:rPr>
      </w:pPr>
      <w:r w:rsidRPr="00176FC9">
        <w:rPr>
          <w:rFonts w:ascii="Times New Roman" w:hAnsi="Times New Roman" w:cs="Times New Roman"/>
          <w:lang w:val="fr-LU"/>
        </w:rPr>
        <w:t>Siège social à AMBAM  BP. : ____________AMBAM – Cameroun - TEL/FAX : _________________________</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Email : </w:t>
      </w:r>
      <w:hyperlink r:id="rId10" w:history="1">
        <w:r w:rsidRPr="00176FC9">
          <w:rPr>
            <w:rStyle w:val="Lienhypertexte"/>
            <w:rFonts w:ascii="Times New Roman" w:hAnsi="Times New Roman" w:cs="Times New Roman"/>
            <w:color w:val="auto"/>
          </w:rPr>
          <w:t>______________________________</w:t>
        </w:r>
      </w:hyperlink>
      <w:r w:rsidRPr="00176FC9">
        <w:rPr>
          <w:rFonts w:ascii="Times New Roman" w:hAnsi="Times New Roman" w:cs="Times New Roman"/>
        </w:rPr>
        <w:t xml:space="preserve"> – Site Web: _______________________________</w:t>
      </w:r>
    </w:p>
    <w:p w:rsidR="00CE0FB2" w:rsidRPr="00176FC9" w:rsidRDefault="00CE0FB2" w:rsidP="00CE0FB2">
      <w:pPr>
        <w:rPr>
          <w:rFonts w:ascii="Times New Roman" w:hAnsi="Times New Roman" w:cs="Times New Roman"/>
          <w:lang w:val="fr-LU"/>
        </w:rPr>
      </w:pPr>
      <w:r w:rsidRPr="00176FC9">
        <w:rPr>
          <w:rFonts w:ascii="Times New Roman" w:hAnsi="Times New Roman" w:cs="Times New Roman"/>
          <w:lang w:val="fr-LU"/>
        </w:rPr>
        <w:t xml:space="preserve">N° R.C : </w:t>
      </w:r>
      <w:r w:rsidRPr="00176FC9">
        <w:rPr>
          <w:rFonts w:ascii="Times New Roman" w:hAnsi="Times New Roman" w:cs="Times New Roman"/>
          <w:u w:val="single"/>
          <w:lang w:val="fr-LU"/>
        </w:rPr>
        <w:t xml:space="preserve"> </w:t>
      </w:r>
      <w:r w:rsidRPr="00176FC9">
        <w:rPr>
          <w:rFonts w:ascii="Times New Roman" w:hAnsi="Times New Roman" w:cs="Times New Roman"/>
          <w:u w:val="single"/>
          <w:lang w:val="fr-LU"/>
        </w:rPr>
        <w:tab/>
      </w:r>
      <w:r w:rsidRPr="00176FC9">
        <w:rPr>
          <w:rFonts w:ascii="Times New Roman" w:hAnsi="Times New Roman" w:cs="Times New Roman"/>
          <w:lang w:val="fr-LU"/>
        </w:rPr>
        <w:t>A à</w:t>
      </w:r>
    </w:p>
    <w:p w:rsidR="00CE0FB2" w:rsidRPr="00176FC9" w:rsidRDefault="00CE0FB2" w:rsidP="00CE0FB2">
      <w:pPr>
        <w:rPr>
          <w:rFonts w:ascii="Times New Roman" w:hAnsi="Times New Roman" w:cs="Times New Roman"/>
          <w:lang w:val="fr-LU"/>
        </w:rPr>
      </w:pPr>
      <w:r w:rsidRPr="00176FC9">
        <w:rPr>
          <w:rFonts w:ascii="Times New Roman" w:hAnsi="Times New Roman" w:cs="Times New Roman"/>
          <w:lang w:val="fr-LU"/>
        </w:rPr>
        <w:t>N° Contribuable :</w:t>
      </w:r>
    </w:p>
    <w:p w:rsidR="00CE0FB2" w:rsidRPr="00176FC9" w:rsidRDefault="00CE0FB2" w:rsidP="00CE0FB2">
      <w:pPr>
        <w:rPr>
          <w:rFonts w:ascii="Times New Roman" w:hAnsi="Times New Roman" w:cs="Times New Roman"/>
          <w:lang w:val="fr-LU"/>
        </w:rPr>
      </w:pPr>
      <w:r w:rsidRPr="00176FC9">
        <w:rPr>
          <w:rFonts w:ascii="Times New Roman" w:hAnsi="Times New Roman" w:cs="Times New Roman"/>
          <w:b/>
          <w:bCs/>
          <w:lang w:val="fr-LU"/>
        </w:rPr>
        <w:t>OBJET DU MARCHE</w:t>
      </w:r>
      <w:r w:rsidRPr="00176FC9">
        <w:rPr>
          <w:rFonts w:ascii="Times New Roman" w:hAnsi="Times New Roman" w:cs="Times New Roman"/>
          <w:b/>
          <w:bCs/>
          <w:lang w:val="fr-LU"/>
        </w:rPr>
        <w:tab/>
      </w:r>
      <w:r w:rsidRPr="00176FC9">
        <w:rPr>
          <w:rFonts w:ascii="Times New Roman" w:hAnsi="Times New Roman" w:cs="Times New Roman"/>
          <w:lang w:val="fr-LU"/>
        </w:rPr>
        <w:t xml:space="preserve">: </w:t>
      </w:r>
    </w:p>
    <w:p w:rsidR="00CE0FB2" w:rsidRPr="00176FC9" w:rsidRDefault="00CE0FB2" w:rsidP="00CE0FB2">
      <w:pPr>
        <w:rPr>
          <w:rFonts w:ascii="Times New Roman" w:hAnsi="Times New Roman" w:cs="Times New Roman"/>
          <w:i/>
          <w:iCs/>
          <w:lang w:val="fr-LU"/>
        </w:rPr>
      </w:pPr>
      <w:r w:rsidRPr="00176FC9">
        <w:rPr>
          <w:rFonts w:ascii="Times New Roman" w:hAnsi="Times New Roman" w:cs="Times New Roman"/>
          <w:b/>
          <w:bCs/>
          <w:lang w:val="fr-LU"/>
        </w:rPr>
        <w:t>LIEU D’EXECUTION</w:t>
      </w:r>
      <w:r w:rsidRPr="00176FC9">
        <w:rPr>
          <w:rFonts w:ascii="Times New Roman" w:hAnsi="Times New Roman" w:cs="Times New Roman"/>
          <w:b/>
          <w:bCs/>
          <w:lang w:val="fr-LU"/>
        </w:rPr>
        <w:tab/>
      </w:r>
      <w:r w:rsidRPr="00176FC9">
        <w:rPr>
          <w:rFonts w:ascii="Times New Roman" w:hAnsi="Times New Roman" w:cs="Times New Roman"/>
          <w:lang w:val="fr-LU"/>
        </w:rPr>
        <w:t xml:space="preserve">: </w:t>
      </w:r>
      <w:r w:rsidRPr="00176FC9">
        <w:rPr>
          <w:rFonts w:ascii="Times New Roman" w:hAnsi="Times New Roman" w:cs="Times New Roman"/>
          <w:i/>
          <w:iCs/>
          <w:lang w:val="fr-LU"/>
        </w:rPr>
        <w:t>]</w:t>
      </w:r>
    </w:p>
    <w:p w:rsidR="00CE0FB2" w:rsidRPr="00176FC9" w:rsidRDefault="00CE0FB2" w:rsidP="00CE0FB2">
      <w:pPr>
        <w:rPr>
          <w:rFonts w:ascii="Times New Roman" w:hAnsi="Times New Roman" w:cs="Times New Roman"/>
          <w:b/>
          <w:lang w:val="fr-LU"/>
        </w:rPr>
      </w:pPr>
    </w:p>
    <w:p w:rsidR="00CE0FB2" w:rsidRPr="00176FC9" w:rsidRDefault="00CE0FB2" w:rsidP="00CE0FB2">
      <w:pPr>
        <w:rPr>
          <w:rFonts w:ascii="Times New Roman" w:hAnsi="Times New Roman" w:cs="Times New Roman"/>
          <w:b/>
          <w:lang w:val="fr-LU"/>
        </w:rPr>
      </w:pPr>
      <w:r w:rsidRPr="00176FC9">
        <w:rPr>
          <w:rFonts w:ascii="Times New Roman" w:hAnsi="Times New Roman" w:cs="Times New Roman"/>
          <w:b/>
          <w:lang w:val="fr-LU"/>
        </w:rPr>
        <w:t>Montant :</w:t>
      </w:r>
    </w:p>
    <w:tbl>
      <w:tblPr>
        <w:tblpPr w:leftFromText="141" w:rightFromText="141" w:bottomFromText="200" w:vertAnchor="text" w:horzAnchor="margin" w:tblpXSpec="center" w:tblpY="2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67"/>
        <w:gridCol w:w="1560"/>
        <w:gridCol w:w="2844"/>
      </w:tblGrid>
      <w:tr w:rsidR="00CE0FB2" w:rsidRPr="00176FC9" w:rsidTr="00CE0FB2">
        <w:trPr>
          <w:trHeight w:val="20"/>
        </w:trPr>
        <w:tc>
          <w:tcPr>
            <w:tcW w:w="2967"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F73032">
            <w:pPr>
              <w:spacing w:after="0" w:line="240" w:lineRule="auto"/>
              <w:rPr>
                <w:rFonts w:ascii="Times New Roman" w:hAnsi="Times New Roman" w:cs="Times New Roman"/>
                <w:b/>
                <w:lang w:val="fr-LU"/>
              </w:rPr>
            </w:pPr>
            <w:r w:rsidRPr="00176FC9">
              <w:rPr>
                <w:rFonts w:ascii="Times New Roman" w:hAnsi="Times New Roman" w:cs="Times New Roman"/>
                <w:b/>
                <w:lang w:val="fr-LU"/>
              </w:rPr>
              <w:t>Montant</w:t>
            </w:r>
          </w:p>
        </w:tc>
        <w:tc>
          <w:tcPr>
            <w:tcW w:w="1560"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F73032">
            <w:pPr>
              <w:spacing w:after="0" w:line="240" w:lineRule="auto"/>
              <w:rPr>
                <w:rFonts w:ascii="Times New Roman" w:hAnsi="Times New Roman" w:cs="Times New Roman"/>
                <w:b/>
                <w:lang w:val="fr-LU"/>
              </w:rPr>
            </w:pPr>
            <w:r w:rsidRPr="00176FC9">
              <w:rPr>
                <w:rFonts w:ascii="Times New Roman" w:hAnsi="Times New Roman" w:cs="Times New Roman"/>
                <w:b/>
                <w:lang w:val="fr-LU"/>
              </w:rPr>
              <w:t>En chiffre</w:t>
            </w:r>
          </w:p>
        </w:tc>
        <w:tc>
          <w:tcPr>
            <w:tcW w:w="2844"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F73032">
            <w:pPr>
              <w:spacing w:after="0" w:line="240" w:lineRule="auto"/>
              <w:rPr>
                <w:rFonts w:ascii="Times New Roman" w:hAnsi="Times New Roman" w:cs="Times New Roman"/>
                <w:b/>
                <w:lang w:val="fr-LU"/>
              </w:rPr>
            </w:pPr>
            <w:r w:rsidRPr="00176FC9">
              <w:rPr>
                <w:rFonts w:ascii="Times New Roman" w:hAnsi="Times New Roman" w:cs="Times New Roman"/>
                <w:b/>
                <w:lang w:val="fr-LU"/>
              </w:rPr>
              <w:t>En lettre</w:t>
            </w:r>
          </w:p>
        </w:tc>
      </w:tr>
      <w:tr w:rsidR="00CE0FB2" w:rsidRPr="00176FC9" w:rsidTr="00CE0FB2">
        <w:trPr>
          <w:trHeight w:val="20"/>
        </w:trPr>
        <w:tc>
          <w:tcPr>
            <w:tcW w:w="2962"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F73032">
            <w:pPr>
              <w:spacing w:after="0" w:line="240" w:lineRule="auto"/>
              <w:rPr>
                <w:rFonts w:ascii="Times New Roman" w:hAnsi="Times New Roman" w:cs="Times New Roman"/>
                <w:lang w:val="fr-LU"/>
              </w:rPr>
            </w:pPr>
            <w:r w:rsidRPr="00176FC9">
              <w:rPr>
                <w:rFonts w:ascii="Times New Roman" w:hAnsi="Times New Roman" w:cs="Times New Roman"/>
                <w:lang w:val="fr-LU"/>
              </w:rPr>
              <w:t>TTC</w:t>
            </w:r>
          </w:p>
        </w:tc>
        <w:tc>
          <w:tcPr>
            <w:tcW w:w="1560" w:type="dxa"/>
            <w:tcBorders>
              <w:top w:val="single" w:sz="4" w:space="0" w:color="auto"/>
              <w:left w:val="single" w:sz="4" w:space="0" w:color="auto"/>
              <w:bottom w:val="single" w:sz="4" w:space="0" w:color="auto"/>
              <w:right w:val="single" w:sz="4" w:space="0" w:color="auto"/>
            </w:tcBorders>
            <w:vAlign w:val="center"/>
          </w:tcPr>
          <w:p w:rsidR="00CE0FB2" w:rsidRPr="00176FC9" w:rsidRDefault="00CE0FB2" w:rsidP="00F73032">
            <w:pPr>
              <w:spacing w:after="0" w:line="240" w:lineRule="auto"/>
              <w:rPr>
                <w:rFonts w:ascii="Times New Roman" w:hAnsi="Times New Roman" w:cs="Times New Roman"/>
                <w:b/>
                <w:iCs/>
                <w:lang w:val="fr-LU"/>
              </w:rPr>
            </w:pPr>
          </w:p>
        </w:tc>
        <w:tc>
          <w:tcPr>
            <w:tcW w:w="2844" w:type="dxa"/>
            <w:tcBorders>
              <w:top w:val="single" w:sz="4" w:space="0" w:color="auto"/>
              <w:left w:val="single" w:sz="4" w:space="0" w:color="auto"/>
              <w:bottom w:val="single" w:sz="4" w:space="0" w:color="auto"/>
              <w:right w:val="single" w:sz="4" w:space="0" w:color="auto"/>
            </w:tcBorders>
            <w:vAlign w:val="center"/>
          </w:tcPr>
          <w:p w:rsidR="00CE0FB2" w:rsidRPr="00176FC9" w:rsidRDefault="00CE0FB2" w:rsidP="00F73032">
            <w:pPr>
              <w:spacing w:after="0" w:line="240" w:lineRule="auto"/>
              <w:rPr>
                <w:rFonts w:ascii="Times New Roman" w:hAnsi="Times New Roman" w:cs="Times New Roman"/>
                <w:iCs/>
                <w:lang w:val="fr-LU"/>
              </w:rPr>
            </w:pPr>
          </w:p>
        </w:tc>
      </w:tr>
      <w:tr w:rsidR="00CE0FB2" w:rsidRPr="00176FC9" w:rsidTr="00CE0FB2">
        <w:trPr>
          <w:trHeight w:val="20"/>
        </w:trPr>
        <w:tc>
          <w:tcPr>
            <w:tcW w:w="2967"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F73032">
            <w:pPr>
              <w:spacing w:after="0" w:line="240" w:lineRule="auto"/>
              <w:rPr>
                <w:rFonts w:ascii="Times New Roman" w:hAnsi="Times New Roman" w:cs="Times New Roman"/>
                <w:lang w:val="fr-LU"/>
              </w:rPr>
            </w:pPr>
            <w:r w:rsidRPr="00176FC9">
              <w:rPr>
                <w:rFonts w:ascii="Times New Roman" w:hAnsi="Times New Roman" w:cs="Times New Roman"/>
                <w:lang w:val="fr-LU"/>
              </w:rPr>
              <w:t>HTVA</w:t>
            </w:r>
          </w:p>
        </w:tc>
        <w:tc>
          <w:tcPr>
            <w:tcW w:w="1560" w:type="dxa"/>
            <w:tcBorders>
              <w:top w:val="single" w:sz="4" w:space="0" w:color="auto"/>
              <w:left w:val="single" w:sz="4" w:space="0" w:color="auto"/>
              <w:bottom w:val="single" w:sz="4" w:space="0" w:color="auto"/>
              <w:right w:val="single" w:sz="4" w:space="0" w:color="auto"/>
            </w:tcBorders>
            <w:vAlign w:val="center"/>
          </w:tcPr>
          <w:p w:rsidR="00CE0FB2" w:rsidRPr="00176FC9" w:rsidRDefault="00CE0FB2" w:rsidP="00F73032">
            <w:pPr>
              <w:spacing w:after="0" w:line="240" w:lineRule="auto"/>
              <w:rPr>
                <w:rFonts w:ascii="Times New Roman" w:hAnsi="Times New Roman" w:cs="Times New Roman"/>
                <w:iCs/>
                <w:lang w:val="fr-LU"/>
              </w:rPr>
            </w:pPr>
          </w:p>
        </w:tc>
        <w:tc>
          <w:tcPr>
            <w:tcW w:w="2844" w:type="dxa"/>
            <w:tcBorders>
              <w:top w:val="single" w:sz="4" w:space="0" w:color="auto"/>
              <w:left w:val="single" w:sz="4" w:space="0" w:color="auto"/>
              <w:bottom w:val="single" w:sz="4" w:space="0" w:color="auto"/>
              <w:right w:val="single" w:sz="4" w:space="0" w:color="auto"/>
            </w:tcBorders>
            <w:vAlign w:val="center"/>
          </w:tcPr>
          <w:p w:rsidR="00CE0FB2" w:rsidRPr="00176FC9" w:rsidRDefault="00CE0FB2" w:rsidP="00F73032">
            <w:pPr>
              <w:spacing w:after="0" w:line="240" w:lineRule="auto"/>
              <w:rPr>
                <w:rFonts w:ascii="Times New Roman" w:hAnsi="Times New Roman" w:cs="Times New Roman"/>
                <w:iCs/>
                <w:lang w:val="fr-LU"/>
              </w:rPr>
            </w:pPr>
          </w:p>
        </w:tc>
      </w:tr>
      <w:tr w:rsidR="00CE0FB2" w:rsidRPr="00176FC9" w:rsidTr="00CE0FB2">
        <w:trPr>
          <w:trHeight w:val="20"/>
        </w:trPr>
        <w:tc>
          <w:tcPr>
            <w:tcW w:w="2967"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F73032">
            <w:pPr>
              <w:spacing w:after="0" w:line="240" w:lineRule="auto"/>
              <w:rPr>
                <w:rFonts w:ascii="Times New Roman" w:hAnsi="Times New Roman" w:cs="Times New Roman"/>
                <w:lang w:val="fr-LU"/>
              </w:rPr>
            </w:pPr>
            <w:r w:rsidRPr="00176FC9">
              <w:rPr>
                <w:rFonts w:ascii="Times New Roman" w:hAnsi="Times New Roman" w:cs="Times New Roman"/>
                <w:lang w:val="fr-LU"/>
              </w:rPr>
              <w:t>T.V.A. (19.25 %)</w:t>
            </w:r>
          </w:p>
        </w:tc>
        <w:tc>
          <w:tcPr>
            <w:tcW w:w="1560" w:type="dxa"/>
            <w:tcBorders>
              <w:top w:val="single" w:sz="4" w:space="0" w:color="auto"/>
              <w:left w:val="single" w:sz="4" w:space="0" w:color="auto"/>
              <w:bottom w:val="single" w:sz="4" w:space="0" w:color="auto"/>
              <w:right w:val="single" w:sz="4" w:space="0" w:color="auto"/>
            </w:tcBorders>
            <w:vAlign w:val="center"/>
          </w:tcPr>
          <w:p w:rsidR="00CE0FB2" w:rsidRPr="00176FC9" w:rsidRDefault="00CE0FB2" w:rsidP="00F73032">
            <w:pPr>
              <w:spacing w:after="0" w:line="240" w:lineRule="auto"/>
              <w:rPr>
                <w:rFonts w:ascii="Times New Roman" w:hAnsi="Times New Roman" w:cs="Times New Roman"/>
                <w:iCs/>
                <w:lang w:val="fr-LU"/>
              </w:rPr>
            </w:pPr>
          </w:p>
        </w:tc>
        <w:tc>
          <w:tcPr>
            <w:tcW w:w="2844" w:type="dxa"/>
            <w:tcBorders>
              <w:top w:val="single" w:sz="4" w:space="0" w:color="auto"/>
              <w:left w:val="single" w:sz="4" w:space="0" w:color="auto"/>
              <w:bottom w:val="single" w:sz="4" w:space="0" w:color="auto"/>
              <w:right w:val="single" w:sz="4" w:space="0" w:color="auto"/>
            </w:tcBorders>
            <w:vAlign w:val="center"/>
          </w:tcPr>
          <w:p w:rsidR="00CE0FB2" w:rsidRPr="00176FC9" w:rsidRDefault="00CE0FB2" w:rsidP="00F73032">
            <w:pPr>
              <w:spacing w:after="0" w:line="240" w:lineRule="auto"/>
              <w:rPr>
                <w:rFonts w:ascii="Times New Roman" w:hAnsi="Times New Roman" w:cs="Times New Roman"/>
                <w:iCs/>
                <w:lang w:val="fr-LU"/>
              </w:rPr>
            </w:pPr>
          </w:p>
        </w:tc>
      </w:tr>
      <w:tr w:rsidR="00CE0FB2" w:rsidRPr="00176FC9" w:rsidTr="00CE0FB2">
        <w:trPr>
          <w:trHeight w:val="20"/>
        </w:trPr>
        <w:tc>
          <w:tcPr>
            <w:tcW w:w="2967"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F73032">
            <w:pPr>
              <w:spacing w:after="0" w:line="240" w:lineRule="auto"/>
              <w:rPr>
                <w:rFonts w:ascii="Times New Roman" w:hAnsi="Times New Roman" w:cs="Times New Roman"/>
                <w:lang w:val="fr-LU"/>
              </w:rPr>
            </w:pPr>
            <w:r w:rsidRPr="00176FC9">
              <w:rPr>
                <w:rFonts w:ascii="Times New Roman" w:hAnsi="Times New Roman" w:cs="Times New Roman"/>
                <w:lang w:val="fr-LU"/>
              </w:rPr>
              <w:t>AIR (2,2 ou 5.5%)</w:t>
            </w:r>
          </w:p>
        </w:tc>
        <w:tc>
          <w:tcPr>
            <w:tcW w:w="1560" w:type="dxa"/>
            <w:tcBorders>
              <w:top w:val="single" w:sz="4" w:space="0" w:color="auto"/>
              <w:left w:val="single" w:sz="4" w:space="0" w:color="auto"/>
              <w:bottom w:val="single" w:sz="4" w:space="0" w:color="auto"/>
              <w:right w:val="single" w:sz="4" w:space="0" w:color="auto"/>
            </w:tcBorders>
            <w:vAlign w:val="center"/>
          </w:tcPr>
          <w:p w:rsidR="00CE0FB2" w:rsidRPr="00176FC9" w:rsidRDefault="00CE0FB2" w:rsidP="00F73032">
            <w:pPr>
              <w:spacing w:after="0" w:line="240" w:lineRule="auto"/>
              <w:rPr>
                <w:rFonts w:ascii="Times New Roman" w:hAnsi="Times New Roman" w:cs="Times New Roman"/>
                <w:b/>
                <w:iCs/>
                <w:lang w:val="fr-LU"/>
              </w:rPr>
            </w:pPr>
          </w:p>
        </w:tc>
        <w:tc>
          <w:tcPr>
            <w:tcW w:w="2844" w:type="dxa"/>
            <w:tcBorders>
              <w:top w:val="single" w:sz="4" w:space="0" w:color="auto"/>
              <w:left w:val="single" w:sz="4" w:space="0" w:color="auto"/>
              <w:bottom w:val="single" w:sz="4" w:space="0" w:color="auto"/>
              <w:right w:val="single" w:sz="4" w:space="0" w:color="auto"/>
            </w:tcBorders>
            <w:vAlign w:val="center"/>
          </w:tcPr>
          <w:p w:rsidR="00CE0FB2" w:rsidRPr="00176FC9" w:rsidRDefault="00CE0FB2" w:rsidP="00F73032">
            <w:pPr>
              <w:spacing w:after="0" w:line="240" w:lineRule="auto"/>
              <w:rPr>
                <w:rFonts w:ascii="Times New Roman" w:hAnsi="Times New Roman" w:cs="Times New Roman"/>
                <w:iCs/>
                <w:lang w:val="fr-LU"/>
              </w:rPr>
            </w:pPr>
          </w:p>
        </w:tc>
      </w:tr>
      <w:tr w:rsidR="00CE0FB2" w:rsidRPr="00176FC9" w:rsidTr="00CE0FB2">
        <w:trPr>
          <w:trHeight w:val="20"/>
        </w:trPr>
        <w:tc>
          <w:tcPr>
            <w:tcW w:w="2967"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F73032">
            <w:pPr>
              <w:spacing w:after="0" w:line="240" w:lineRule="auto"/>
              <w:rPr>
                <w:rFonts w:ascii="Times New Roman" w:hAnsi="Times New Roman" w:cs="Times New Roman"/>
                <w:lang w:val="fr-LU"/>
              </w:rPr>
            </w:pPr>
            <w:r w:rsidRPr="00176FC9">
              <w:rPr>
                <w:rFonts w:ascii="Times New Roman" w:hAnsi="Times New Roman" w:cs="Times New Roman"/>
                <w:lang w:val="fr-LU"/>
              </w:rPr>
              <w:t>Net à mandater</w:t>
            </w:r>
          </w:p>
        </w:tc>
        <w:tc>
          <w:tcPr>
            <w:tcW w:w="1560" w:type="dxa"/>
            <w:tcBorders>
              <w:top w:val="single" w:sz="4" w:space="0" w:color="auto"/>
              <w:left w:val="single" w:sz="4" w:space="0" w:color="auto"/>
              <w:bottom w:val="single" w:sz="4" w:space="0" w:color="auto"/>
              <w:right w:val="single" w:sz="4" w:space="0" w:color="auto"/>
            </w:tcBorders>
            <w:vAlign w:val="center"/>
          </w:tcPr>
          <w:p w:rsidR="00CE0FB2" w:rsidRPr="00176FC9" w:rsidRDefault="00CE0FB2" w:rsidP="00F73032">
            <w:pPr>
              <w:spacing w:after="0" w:line="240" w:lineRule="auto"/>
              <w:rPr>
                <w:rFonts w:ascii="Times New Roman" w:hAnsi="Times New Roman" w:cs="Times New Roman"/>
                <w:iCs/>
                <w:lang w:val="fr-LU"/>
              </w:rPr>
            </w:pPr>
          </w:p>
        </w:tc>
        <w:tc>
          <w:tcPr>
            <w:tcW w:w="2844" w:type="dxa"/>
            <w:tcBorders>
              <w:top w:val="single" w:sz="4" w:space="0" w:color="auto"/>
              <w:left w:val="single" w:sz="4" w:space="0" w:color="auto"/>
              <w:bottom w:val="single" w:sz="4" w:space="0" w:color="auto"/>
              <w:right w:val="single" w:sz="4" w:space="0" w:color="auto"/>
            </w:tcBorders>
            <w:vAlign w:val="center"/>
          </w:tcPr>
          <w:p w:rsidR="00CE0FB2" w:rsidRPr="00176FC9" w:rsidRDefault="00CE0FB2" w:rsidP="00F73032">
            <w:pPr>
              <w:spacing w:after="0" w:line="240" w:lineRule="auto"/>
              <w:rPr>
                <w:rFonts w:ascii="Times New Roman" w:hAnsi="Times New Roman" w:cs="Times New Roman"/>
                <w:iCs/>
                <w:lang w:val="fr-LU"/>
              </w:rPr>
            </w:pPr>
          </w:p>
        </w:tc>
      </w:tr>
    </w:tbl>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b/>
          <w:bCs/>
          <w:lang w:val="fr-LU"/>
        </w:rPr>
      </w:pPr>
    </w:p>
    <w:p w:rsidR="00CE0FB2" w:rsidRPr="00176FC9" w:rsidRDefault="00CE0FB2" w:rsidP="00CE0FB2">
      <w:pPr>
        <w:rPr>
          <w:rFonts w:ascii="Times New Roman" w:hAnsi="Times New Roman" w:cs="Times New Roman"/>
          <w:lang w:val="fr-LU"/>
        </w:rPr>
      </w:pPr>
      <w:r w:rsidRPr="00176FC9">
        <w:rPr>
          <w:rFonts w:ascii="Times New Roman" w:hAnsi="Times New Roman" w:cs="Times New Roman"/>
          <w:b/>
          <w:bCs/>
          <w:lang w:val="fr-LU"/>
        </w:rPr>
        <w:t>DELAI D’EXECUTION</w:t>
      </w:r>
      <w:r w:rsidRPr="00176FC9">
        <w:rPr>
          <w:rFonts w:ascii="Times New Roman" w:hAnsi="Times New Roman" w:cs="Times New Roman"/>
          <w:b/>
          <w:bCs/>
          <w:lang w:val="fr-LU"/>
        </w:rPr>
        <w:tab/>
      </w:r>
      <w:r w:rsidRPr="00176FC9">
        <w:rPr>
          <w:rFonts w:ascii="Times New Roman" w:hAnsi="Times New Roman" w:cs="Times New Roman"/>
          <w:lang w:val="fr-LU"/>
        </w:rPr>
        <w:t xml:space="preserve">: </w:t>
      </w:r>
    </w:p>
    <w:p w:rsidR="00CE0FB2" w:rsidRPr="00176FC9" w:rsidRDefault="00CE0FB2" w:rsidP="00CE0FB2">
      <w:pPr>
        <w:rPr>
          <w:rFonts w:ascii="Times New Roman" w:hAnsi="Times New Roman" w:cs="Times New Roman"/>
          <w:i/>
          <w:iCs/>
          <w:lang w:val="fr-LU"/>
        </w:rPr>
      </w:pPr>
      <w:r w:rsidRPr="00176FC9">
        <w:rPr>
          <w:rFonts w:ascii="Times New Roman" w:hAnsi="Times New Roman" w:cs="Times New Roman"/>
          <w:b/>
          <w:bCs/>
          <w:lang w:val="fr-LU"/>
        </w:rPr>
        <w:t>FINANCEMENT</w:t>
      </w:r>
      <w:r w:rsidRPr="00176FC9">
        <w:rPr>
          <w:rFonts w:ascii="Times New Roman" w:hAnsi="Times New Roman" w:cs="Times New Roman"/>
          <w:b/>
          <w:bCs/>
          <w:lang w:val="fr-LU"/>
        </w:rPr>
        <w:tab/>
      </w:r>
      <w:r w:rsidRPr="00176FC9">
        <w:rPr>
          <w:rFonts w:ascii="Times New Roman" w:hAnsi="Times New Roman" w:cs="Times New Roman"/>
          <w:lang w:val="fr-LU"/>
        </w:rPr>
        <w:t xml:space="preserve">: </w:t>
      </w:r>
    </w:p>
    <w:p w:rsidR="00CE0FB2" w:rsidRPr="00176FC9" w:rsidRDefault="00CE0FB2" w:rsidP="00CE0FB2">
      <w:pPr>
        <w:rPr>
          <w:rFonts w:ascii="Times New Roman" w:hAnsi="Times New Roman" w:cs="Times New Roman"/>
          <w:i/>
          <w:iCs/>
          <w:lang w:val="fr-LU"/>
        </w:rPr>
      </w:pPr>
      <w:r w:rsidRPr="00176FC9">
        <w:rPr>
          <w:rFonts w:ascii="Times New Roman" w:hAnsi="Times New Roman" w:cs="Times New Roman"/>
          <w:b/>
          <w:bCs/>
          <w:lang w:val="fr-LU"/>
        </w:rPr>
        <w:t>IMPUTATION</w:t>
      </w:r>
      <w:r w:rsidRPr="00176FC9">
        <w:rPr>
          <w:rFonts w:ascii="Times New Roman" w:hAnsi="Times New Roman" w:cs="Times New Roman"/>
          <w:b/>
          <w:bCs/>
          <w:lang w:val="fr-LU"/>
        </w:rPr>
        <w:tab/>
      </w:r>
      <w:r w:rsidRPr="00176FC9">
        <w:rPr>
          <w:rFonts w:ascii="Times New Roman" w:hAnsi="Times New Roman" w:cs="Times New Roman"/>
          <w:lang w:val="fr-LU"/>
        </w:rPr>
        <w:t xml:space="preserve">: </w:t>
      </w:r>
    </w:p>
    <w:p w:rsidR="00CE0FB2" w:rsidRPr="00176FC9" w:rsidRDefault="00CE0FB2" w:rsidP="00F73032">
      <w:pPr>
        <w:spacing w:after="0" w:line="240" w:lineRule="auto"/>
        <w:rPr>
          <w:rFonts w:ascii="Times New Roman" w:hAnsi="Times New Roman" w:cs="Times New Roman"/>
          <w:lang w:val="fr-LU"/>
        </w:rPr>
      </w:pPr>
      <w:r w:rsidRPr="00176FC9">
        <w:rPr>
          <w:rFonts w:ascii="Times New Roman" w:hAnsi="Times New Roman" w:cs="Times New Roman"/>
          <w:noProof/>
          <w:lang w:eastAsia="fr-FR"/>
        </w:rPr>
        <mc:AlternateContent>
          <mc:Choice Requires="wps">
            <w:drawing>
              <wp:anchor distT="4294967295" distB="4294967295" distL="114300" distR="114300" simplePos="0" relativeHeight="251611136" behindDoc="0" locked="0" layoutInCell="1" allowOverlap="1" wp14:anchorId="4EA476A4" wp14:editId="16684653">
                <wp:simplePos x="0" y="0"/>
                <wp:positionH relativeFrom="page">
                  <wp:posOffset>4487545</wp:posOffset>
                </wp:positionH>
                <wp:positionV relativeFrom="paragraph">
                  <wp:posOffset>142875</wp:posOffset>
                </wp:positionV>
                <wp:extent cx="1355725" cy="0"/>
                <wp:effectExtent l="0" t="0" r="15875" b="19050"/>
                <wp:wrapNone/>
                <wp:docPr id="583" name="Forme libre 5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D44473" id="Forme libre 583" o:spid="_x0000_s1026" style="position:absolute;z-index:2516111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" filled="f" strokecolor="#221f1f" strokeweight=".5pt">
                <v:path arrowok="t" o:connecttype="custom" o:connectlocs="0,0;1355725,0" o:connectangles="0,0"/>
                <w10:wrap anchorx="page"/>
              </v:polyline>
            </w:pict>
          </mc:Fallback>
        </mc:AlternateContent>
      </w:r>
      <w:r w:rsidRPr="00176FC9">
        <w:rPr>
          <w:rFonts w:ascii="Times New Roman" w:hAnsi="Times New Roman" w:cs="Times New Roman"/>
          <w:lang w:val="fr-LU"/>
        </w:rPr>
        <w:t>SOUSCRIT, LE</w:t>
      </w:r>
    </w:p>
    <w:p w:rsidR="00CE0FB2" w:rsidRPr="00176FC9" w:rsidRDefault="00CE0FB2" w:rsidP="00F73032">
      <w:pPr>
        <w:spacing w:after="0" w:line="240" w:lineRule="auto"/>
        <w:rPr>
          <w:rFonts w:ascii="Times New Roman" w:hAnsi="Times New Roman" w:cs="Times New Roman"/>
          <w:lang w:val="fr-LU"/>
        </w:rPr>
      </w:pPr>
      <w:r w:rsidRPr="00176FC9">
        <w:rPr>
          <w:rFonts w:ascii="Times New Roman" w:hAnsi="Times New Roman" w:cs="Times New Roman"/>
          <w:noProof/>
          <w:lang w:eastAsia="fr-FR"/>
        </w:rPr>
        <mc:AlternateContent>
          <mc:Choice Requires="wps">
            <w:drawing>
              <wp:anchor distT="4294967295" distB="4294967295" distL="114300" distR="114300" simplePos="0" relativeHeight="251613184" behindDoc="0" locked="0" layoutInCell="1" allowOverlap="1" wp14:anchorId="395EA256" wp14:editId="7E86A251">
                <wp:simplePos x="0" y="0"/>
                <wp:positionH relativeFrom="page">
                  <wp:posOffset>4487545</wp:posOffset>
                </wp:positionH>
                <wp:positionV relativeFrom="paragraph">
                  <wp:posOffset>118745</wp:posOffset>
                </wp:positionV>
                <wp:extent cx="1355725" cy="0"/>
                <wp:effectExtent l="0" t="0" r="15875" b="19050"/>
                <wp:wrapNone/>
                <wp:docPr id="582" name="Forme libre 5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5D8BB6" id="Forme libre 582" o:spid="_x0000_s1026" style="position:absolute;z-index:2516131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" filled="f" strokecolor="#221f1f" strokeweight=".5pt">
                <v:path arrowok="t" o:connecttype="custom" o:connectlocs="0,0;1355725,0" o:connectangles="0,0"/>
                <w10:wrap anchorx="page"/>
              </v:polyline>
            </w:pict>
          </mc:Fallback>
        </mc:AlternateContent>
      </w:r>
      <w:r w:rsidRPr="00176FC9">
        <w:rPr>
          <w:rFonts w:ascii="Times New Roman" w:hAnsi="Times New Roman" w:cs="Times New Roman"/>
          <w:lang w:val="fr-LU"/>
        </w:rPr>
        <w:t>SIGNE, LE</w:t>
      </w:r>
    </w:p>
    <w:p w:rsidR="00CE0FB2" w:rsidRPr="00176FC9" w:rsidRDefault="00CE0FB2" w:rsidP="00F73032">
      <w:pPr>
        <w:spacing w:after="0" w:line="240" w:lineRule="auto"/>
        <w:rPr>
          <w:rFonts w:ascii="Times New Roman" w:hAnsi="Times New Roman" w:cs="Times New Roman"/>
          <w:lang w:val="fr-LU"/>
        </w:rPr>
      </w:pPr>
      <w:r w:rsidRPr="00176FC9">
        <w:rPr>
          <w:rFonts w:ascii="Times New Roman" w:hAnsi="Times New Roman" w:cs="Times New Roman"/>
          <w:noProof/>
          <w:lang w:eastAsia="fr-FR"/>
        </w:rPr>
        <mc:AlternateContent>
          <mc:Choice Requires="wps">
            <w:drawing>
              <wp:anchor distT="4294967295" distB="4294967295" distL="114300" distR="114300" simplePos="0" relativeHeight="251615232" behindDoc="0" locked="0" layoutInCell="1" allowOverlap="1" wp14:anchorId="0E0DFEE8" wp14:editId="49F8B8F6">
                <wp:simplePos x="0" y="0"/>
                <wp:positionH relativeFrom="page">
                  <wp:posOffset>4487545</wp:posOffset>
                </wp:positionH>
                <wp:positionV relativeFrom="paragraph">
                  <wp:posOffset>118745</wp:posOffset>
                </wp:positionV>
                <wp:extent cx="1355725" cy="0"/>
                <wp:effectExtent l="0" t="0" r="15875" b="19050"/>
                <wp:wrapNone/>
                <wp:docPr id="581" name="Forme libre 5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273E61" id="Forme libre 581" o:spid="_x0000_s1026" style="position:absolute;z-index:2516152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" filled="f" strokecolor="#221f1f" strokeweight=".5pt">
                <v:path arrowok="t" o:connecttype="custom" o:connectlocs="0,0;1355725,0" o:connectangles="0,0"/>
                <w10:wrap anchorx="page"/>
              </v:polyline>
            </w:pict>
          </mc:Fallback>
        </mc:AlternateContent>
      </w:r>
      <w:r w:rsidRPr="00176FC9">
        <w:rPr>
          <w:rFonts w:ascii="Times New Roman" w:hAnsi="Times New Roman" w:cs="Times New Roman"/>
          <w:lang w:val="fr-LU"/>
        </w:rPr>
        <w:t>NOTIFIE, LE</w:t>
      </w:r>
    </w:p>
    <w:p w:rsidR="00CE0FB2" w:rsidRPr="00176FC9" w:rsidRDefault="00CE0FB2" w:rsidP="00F73032">
      <w:pPr>
        <w:spacing w:after="0" w:line="240" w:lineRule="auto"/>
        <w:rPr>
          <w:rFonts w:ascii="Times New Roman" w:hAnsi="Times New Roman" w:cs="Times New Roman"/>
          <w:lang w:val="fr-LU"/>
        </w:rPr>
      </w:pPr>
      <w:r w:rsidRPr="00176FC9">
        <w:rPr>
          <w:rFonts w:ascii="Times New Roman" w:hAnsi="Times New Roman" w:cs="Times New Roman"/>
          <w:noProof/>
          <w:lang w:eastAsia="fr-FR"/>
        </w:rPr>
        <mc:AlternateContent>
          <mc:Choice Requires="wps">
            <w:drawing>
              <wp:anchor distT="4294967295" distB="4294967295" distL="114300" distR="114300" simplePos="0" relativeHeight="251617280" behindDoc="0" locked="0" layoutInCell="1" allowOverlap="1" wp14:anchorId="65DC956C" wp14:editId="5A5D4B31">
                <wp:simplePos x="0" y="0"/>
                <wp:positionH relativeFrom="page">
                  <wp:posOffset>4486910</wp:posOffset>
                </wp:positionH>
                <wp:positionV relativeFrom="paragraph">
                  <wp:posOffset>118745</wp:posOffset>
                </wp:positionV>
                <wp:extent cx="1356360" cy="0"/>
                <wp:effectExtent l="0" t="0" r="15240" b="19050"/>
                <wp:wrapNone/>
                <wp:docPr id="580" name="Forme libre 5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6360" cy="0"/>
                        </a:xfrm>
                        <a:custGeom>
                          <a:avLst/>
                          <a:gdLst>
                            <a:gd name="T0" fmla="*/ 0 w 2136"/>
                            <a:gd name="T1" fmla="*/ 2136 w 2136"/>
                          </a:gdLst>
                          <a:ahLst/>
                          <a:cxnLst>
                            <a:cxn ang="0">
                              <a:pos x="T0" y="0"/>
                            </a:cxn>
                            <a:cxn ang="0">
                              <a:pos x="T1" y="0"/>
                            </a:cxn>
                          </a:cxnLst>
                          <a:rect l="0" t="0" r="r" b="b"/>
                          <a:pathLst>
                            <a:path w="2136">
                              <a:moveTo>
                                <a:pt x="0" y="0"/>
                              </a:moveTo>
                              <a:lnTo>
                                <a:pt x="2136"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C4FF6D" id="Forme libre 580" o:spid="_x0000_s1026" style="position:absolute;z-index:2516172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53.3pt,9.35pt,460.1pt,9.35pt" coordsize="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" filled="f" strokecolor="#221f1f" strokeweight=".5pt">
                <v:path arrowok="t" o:connecttype="custom" o:connectlocs="0,0;1356360,0" o:connectangles="0,0"/>
                <w10:wrap anchorx="page"/>
              </v:polyline>
            </w:pict>
          </mc:Fallback>
        </mc:AlternateContent>
      </w:r>
      <w:r w:rsidR="00F73032" w:rsidRPr="00176FC9">
        <w:rPr>
          <w:rFonts w:ascii="Times New Roman" w:hAnsi="Times New Roman" w:cs="Times New Roman"/>
          <w:lang w:val="fr-LU"/>
        </w:rPr>
        <w:t>ENREGISTRE, LE</w:t>
      </w:r>
    </w:p>
    <w:p w:rsidR="00CE0FB2" w:rsidRPr="00176FC9" w:rsidRDefault="00CE0FB2" w:rsidP="00CE0FB2">
      <w:pPr>
        <w:rPr>
          <w:rFonts w:ascii="Times New Roman" w:hAnsi="Times New Roman" w:cs="Times New Roman"/>
          <w:b/>
          <w:bCs/>
          <w:lang w:val="fr-LU"/>
        </w:rPr>
      </w:pPr>
    </w:p>
    <w:p w:rsidR="00CE0FB2" w:rsidRPr="00176FC9" w:rsidRDefault="00CE0FB2" w:rsidP="00CE0FB2">
      <w:pPr>
        <w:rPr>
          <w:rFonts w:ascii="Times New Roman" w:hAnsi="Times New Roman" w:cs="Times New Roman"/>
          <w:b/>
          <w:bCs/>
          <w:lang w:val="fr-LU"/>
        </w:rPr>
      </w:pPr>
    </w:p>
    <w:p w:rsidR="00CE0FB2" w:rsidRPr="00176FC9" w:rsidRDefault="00CE0FB2" w:rsidP="00CE0FB2">
      <w:pPr>
        <w:rPr>
          <w:rFonts w:ascii="Times New Roman" w:hAnsi="Times New Roman" w:cs="Times New Roman"/>
          <w:b/>
          <w:bCs/>
          <w:lang w:val="fr-LU"/>
        </w:rPr>
      </w:pPr>
    </w:p>
    <w:p w:rsidR="00CE0FB2" w:rsidRPr="00176FC9" w:rsidRDefault="00CE0FB2" w:rsidP="00CE0FB2">
      <w:pPr>
        <w:rPr>
          <w:rFonts w:ascii="Times New Roman" w:hAnsi="Times New Roman" w:cs="Times New Roman"/>
          <w:lang w:val="fr-LU"/>
        </w:rPr>
      </w:pPr>
      <w:r w:rsidRPr="00176FC9">
        <w:rPr>
          <w:rFonts w:ascii="Times New Roman" w:hAnsi="Times New Roman" w:cs="Times New Roman"/>
          <w:b/>
          <w:bCs/>
          <w:lang w:val="fr-LU"/>
        </w:rPr>
        <w:t xml:space="preserve">Entre </w:t>
      </w:r>
      <w:r w:rsidRPr="00176FC9">
        <w:rPr>
          <w:rFonts w:ascii="Times New Roman" w:hAnsi="Times New Roman" w:cs="Times New Roman"/>
          <w:lang w:val="fr-LU"/>
        </w:rPr>
        <w:t>:</w:t>
      </w: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bCs/>
          <w:lang w:val="fr-LU"/>
        </w:rPr>
      </w:pPr>
      <w:r w:rsidRPr="00176FC9">
        <w:rPr>
          <w:rFonts w:ascii="Times New Roman" w:hAnsi="Times New Roman" w:cs="Times New Roman"/>
          <w:bCs/>
          <w:lang w:val="fr-LU"/>
        </w:rPr>
        <w:t xml:space="preserve">L’ETAT DU CAMEROUN, représenté par Le </w:t>
      </w:r>
      <w:r w:rsidRPr="00176FC9">
        <w:rPr>
          <w:rFonts w:ascii="Times New Roman" w:hAnsi="Times New Roman" w:cs="Times New Roman"/>
          <w:b/>
          <w:bCs/>
          <w:lang w:val="fr-LU"/>
        </w:rPr>
        <w:t>Maire de la Commune d’AMBAM</w:t>
      </w:r>
      <w:r w:rsidR="00F73032" w:rsidRPr="00176FC9">
        <w:rPr>
          <w:rFonts w:ascii="Times New Roman" w:hAnsi="Times New Roman" w:cs="Times New Roman"/>
          <w:bCs/>
          <w:lang w:val="fr-LU"/>
        </w:rPr>
        <w:t xml:space="preserve"> dénommé ci-après </w:t>
      </w:r>
    </w:p>
    <w:p w:rsidR="00CE0FB2" w:rsidRPr="00176FC9" w:rsidRDefault="00CE0FB2" w:rsidP="00CE0FB2">
      <w:pPr>
        <w:rPr>
          <w:rFonts w:ascii="Times New Roman" w:hAnsi="Times New Roman" w:cs="Times New Roman"/>
          <w:lang w:val="fr-LU"/>
        </w:rPr>
      </w:pPr>
      <w:r w:rsidRPr="00176FC9">
        <w:rPr>
          <w:rFonts w:ascii="Times New Roman" w:hAnsi="Times New Roman" w:cs="Times New Roman"/>
          <w:bCs/>
          <w:lang w:val="fr-LU"/>
        </w:rPr>
        <w:t>« Le Maître d’Ouvrage »</w:t>
      </w: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r w:rsidRPr="00176FC9">
        <w:rPr>
          <w:rFonts w:ascii="Times New Roman" w:hAnsi="Times New Roman" w:cs="Times New Roman"/>
          <w:b/>
          <w:bCs/>
          <w:lang w:val="fr-LU"/>
        </w:rPr>
        <w:t>D'une part</w:t>
      </w:r>
      <w:r w:rsidRPr="00176FC9">
        <w:rPr>
          <w:rFonts w:ascii="Times New Roman" w:hAnsi="Times New Roman" w:cs="Times New Roman"/>
          <w:lang w:val="fr-LU"/>
        </w:rPr>
        <w:t>,</w:t>
      </w: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r w:rsidRPr="00176FC9">
        <w:rPr>
          <w:rFonts w:ascii="Times New Roman" w:hAnsi="Times New Roman" w:cs="Times New Roman"/>
          <w:b/>
          <w:bCs/>
          <w:lang w:val="fr-LU"/>
        </w:rPr>
        <w:t>Et</w:t>
      </w: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r w:rsidRPr="00176FC9">
        <w:rPr>
          <w:rFonts w:ascii="Times New Roman" w:hAnsi="Times New Roman" w:cs="Times New Roman"/>
          <w:i/>
          <w:iCs/>
          <w:lang w:val="fr-LU"/>
        </w:rPr>
        <w:t xml:space="preserve">[_________________________] </w:t>
      </w:r>
      <w:r w:rsidRPr="00176FC9">
        <w:rPr>
          <w:rFonts w:ascii="Times New Roman" w:hAnsi="Times New Roman" w:cs="Times New Roman"/>
          <w:lang w:val="fr-LU"/>
        </w:rPr>
        <w:t xml:space="preserve">représenté par </w:t>
      </w:r>
      <w:r w:rsidRPr="00176FC9">
        <w:rPr>
          <w:rFonts w:ascii="Times New Roman" w:hAnsi="Times New Roman" w:cs="Times New Roman"/>
          <w:i/>
          <w:iCs/>
          <w:lang w:val="fr-LU"/>
        </w:rPr>
        <w:t>[ _____________ ]</w:t>
      </w:r>
      <w:r w:rsidRPr="00176FC9">
        <w:rPr>
          <w:rFonts w:ascii="Times New Roman" w:hAnsi="Times New Roman" w:cs="Times New Roman"/>
          <w:lang w:val="fr-LU"/>
        </w:rPr>
        <w:t xml:space="preserve">, son </w:t>
      </w:r>
      <w:r w:rsidRPr="00176FC9">
        <w:rPr>
          <w:rFonts w:ascii="Times New Roman" w:hAnsi="Times New Roman" w:cs="Times New Roman"/>
          <w:i/>
          <w:iCs/>
          <w:lang w:val="fr-LU"/>
        </w:rPr>
        <w:t>[ ____________ ]</w:t>
      </w:r>
      <w:r w:rsidRPr="00176FC9">
        <w:rPr>
          <w:rFonts w:ascii="Times New Roman" w:hAnsi="Times New Roman" w:cs="Times New Roman"/>
          <w:lang w:val="fr-LU"/>
        </w:rPr>
        <w:t>,</w:t>
      </w:r>
    </w:p>
    <w:p w:rsidR="00CE0FB2" w:rsidRPr="00176FC9" w:rsidRDefault="00CE0FB2" w:rsidP="00CE0FB2">
      <w:pPr>
        <w:rPr>
          <w:rFonts w:ascii="Times New Roman" w:hAnsi="Times New Roman" w:cs="Times New Roman"/>
          <w:lang w:val="fr-LU"/>
        </w:rPr>
      </w:pPr>
      <w:r w:rsidRPr="00176FC9">
        <w:rPr>
          <w:rFonts w:ascii="Times New Roman" w:hAnsi="Times New Roman" w:cs="Times New Roman"/>
          <w:lang w:val="fr-LU"/>
        </w:rPr>
        <w:t xml:space="preserve">Ci-après dénommer </w:t>
      </w:r>
      <w:r w:rsidRPr="00176FC9">
        <w:rPr>
          <w:rFonts w:ascii="Times New Roman" w:hAnsi="Times New Roman" w:cs="Times New Roman"/>
          <w:i/>
          <w:iCs/>
          <w:lang w:val="fr-LU"/>
        </w:rPr>
        <w:t>[« _________________ »]</w:t>
      </w: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r w:rsidRPr="00176FC9">
        <w:rPr>
          <w:rFonts w:ascii="Times New Roman" w:hAnsi="Times New Roman" w:cs="Times New Roman"/>
          <w:b/>
          <w:bCs/>
          <w:lang w:val="fr-LU"/>
        </w:rPr>
        <w:t>D'autre part</w:t>
      </w:r>
      <w:r w:rsidRPr="00176FC9">
        <w:rPr>
          <w:rFonts w:ascii="Times New Roman" w:hAnsi="Times New Roman" w:cs="Times New Roman"/>
          <w:lang w:val="fr-LU"/>
        </w:rPr>
        <w:t>,</w:t>
      </w: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r w:rsidRPr="00176FC9">
        <w:rPr>
          <w:rFonts w:ascii="Times New Roman" w:hAnsi="Times New Roman" w:cs="Times New Roman"/>
          <w:lang w:val="fr-LU"/>
        </w:rPr>
        <w:t>Il a été convenu et arrêté ce qui suit :</w:t>
      </w:r>
    </w:p>
    <w:p w:rsidR="00CE0FB2" w:rsidRPr="00176FC9" w:rsidRDefault="00CE0FB2" w:rsidP="00CE0FB2">
      <w:pPr>
        <w:rPr>
          <w:rFonts w:ascii="Times New Roman" w:hAnsi="Times New Roman" w:cs="Times New Roman"/>
          <w:lang w:val="fr-LU"/>
        </w:rPr>
      </w:pPr>
    </w:p>
    <w:p w:rsidR="00CE0FB2" w:rsidRPr="00176FC9" w:rsidRDefault="008E5D93" w:rsidP="00CE0FB2">
      <w:pPr>
        <w:rPr>
          <w:rFonts w:ascii="Times New Roman" w:hAnsi="Times New Roman" w:cs="Times New Roman"/>
          <w:sz w:val="32"/>
          <w:lang w:val="fr-LU"/>
        </w:rPr>
      </w:pPr>
      <w:r w:rsidRPr="00176FC9">
        <w:rPr>
          <w:rFonts w:ascii="Times New Roman" w:hAnsi="Times New Roman" w:cs="Times New Roman"/>
          <w:sz w:val="32"/>
          <w:lang w:val="fr-LU"/>
        </w:rPr>
        <w:lastRenderedPageBreak/>
        <w:t>SOMMAIRE</w:t>
      </w:r>
    </w:p>
    <w:p w:rsidR="00CE0FB2" w:rsidRPr="00176FC9" w:rsidRDefault="00CE0FB2" w:rsidP="00CE0FB2">
      <w:pPr>
        <w:rPr>
          <w:rFonts w:ascii="Times New Roman" w:hAnsi="Times New Roman" w:cs="Times New Roman"/>
          <w:sz w:val="32"/>
          <w:lang w:val="fr-LU"/>
        </w:rPr>
      </w:pPr>
    </w:p>
    <w:p w:rsidR="00CE0FB2" w:rsidRPr="00176FC9" w:rsidRDefault="00CE0FB2" w:rsidP="00CE0FB2">
      <w:pPr>
        <w:rPr>
          <w:rFonts w:ascii="Times New Roman" w:hAnsi="Times New Roman" w:cs="Times New Roman"/>
          <w:sz w:val="32"/>
          <w:lang w:val="fr-LU"/>
        </w:rPr>
      </w:pPr>
    </w:p>
    <w:p w:rsidR="00CE0FB2" w:rsidRPr="00176FC9" w:rsidRDefault="00CE0FB2" w:rsidP="00CE0FB2">
      <w:pPr>
        <w:rPr>
          <w:rFonts w:ascii="Times New Roman" w:hAnsi="Times New Roman" w:cs="Times New Roman"/>
          <w:sz w:val="32"/>
          <w:lang w:val="fr-LU"/>
        </w:rPr>
      </w:pPr>
    </w:p>
    <w:p w:rsidR="00CE0FB2" w:rsidRPr="00176FC9" w:rsidRDefault="00CE0FB2" w:rsidP="00CE0FB2">
      <w:pPr>
        <w:rPr>
          <w:rFonts w:ascii="Times New Roman" w:hAnsi="Times New Roman" w:cs="Times New Roman"/>
          <w:sz w:val="32"/>
          <w:lang w:val="fr-LU"/>
        </w:rPr>
      </w:pPr>
      <w:r w:rsidRPr="00176FC9">
        <w:rPr>
          <w:rFonts w:ascii="Times New Roman" w:hAnsi="Times New Roman" w:cs="Times New Roman"/>
          <w:sz w:val="32"/>
          <w:lang w:val="fr-LU"/>
        </w:rPr>
        <w:t>Titre I</w:t>
      </w:r>
      <w:r w:rsidRPr="00176FC9">
        <w:rPr>
          <w:rFonts w:ascii="Times New Roman" w:hAnsi="Times New Roman" w:cs="Times New Roman"/>
          <w:sz w:val="32"/>
          <w:lang w:val="fr-LU"/>
        </w:rPr>
        <w:tab/>
        <w:t xml:space="preserve">:   Cahier des Clauses Administratives Particulières (CCAP) </w:t>
      </w:r>
    </w:p>
    <w:p w:rsidR="00CE0FB2" w:rsidRPr="00176FC9" w:rsidRDefault="00CE0FB2" w:rsidP="00CE0FB2">
      <w:pPr>
        <w:rPr>
          <w:rFonts w:ascii="Times New Roman" w:hAnsi="Times New Roman" w:cs="Times New Roman"/>
          <w:sz w:val="32"/>
          <w:lang w:val="fr-LU"/>
        </w:rPr>
      </w:pPr>
      <w:r w:rsidRPr="00176FC9">
        <w:rPr>
          <w:rFonts w:ascii="Times New Roman" w:hAnsi="Times New Roman" w:cs="Times New Roman"/>
          <w:sz w:val="32"/>
          <w:lang w:val="fr-LU"/>
        </w:rPr>
        <w:t>Titre II</w:t>
      </w:r>
      <w:r w:rsidRPr="00176FC9">
        <w:rPr>
          <w:rFonts w:ascii="Times New Roman" w:hAnsi="Times New Roman" w:cs="Times New Roman"/>
          <w:sz w:val="32"/>
          <w:lang w:val="fr-LU"/>
        </w:rPr>
        <w:tab/>
        <w:t>:   Cahier de Clause Technique Particulière(CCTP)</w:t>
      </w:r>
    </w:p>
    <w:p w:rsidR="00CE0FB2" w:rsidRPr="00176FC9" w:rsidRDefault="00CE0FB2" w:rsidP="00CE0FB2">
      <w:pPr>
        <w:rPr>
          <w:rFonts w:ascii="Times New Roman" w:hAnsi="Times New Roman" w:cs="Times New Roman"/>
          <w:sz w:val="32"/>
          <w:lang w:val="fr-LU"/>
        </w:rPr>
      </w:pPr>
      <w:r w:rsidRPr="00176FC9">
        <w:rPr>
          <w:rFonts w:ascii="Times New Roman" w:hAnsi="Times New Roman" w:cs="Times New Roman"/>
          <w:sz w:val="32"/>
          <w:lang w:val="fr-LU"/>
        </w:rPr>
        <w:t xml:space="preserve">  </w:t>
      </w:r>
      <w:r w:rsidRPr="00176FC9">
        <w:rPr>
          <w:rFonts w:ascii="Times New Roman" w:hAnsi="Times New Roman" w:cs="Times New Roman"/>
          <w:sz w:val="32"/>
          <w:u w:val="single"/>
          <w:lang w:val="fr-LU"/>
        </w:rPr>
        <w:t>Titre III</w:t>
      </w:r>
      <w:r w:rsidRPr="00176FC9">
        <w:rPr>
          <w:rFonts w:ascii="Times New Roman" w:hAnsi="Times New Roman" w:cs="Times New Roman"/>
          <w:sz w:val="32"/>
          <w:lang w:val="fr-LU"/>
        </w:rPr>
        <w:t xml:space="preserve"> :     Bordereau des Prix Unitaires (BPU) </w:t>
      </w:r>
    </w:p>
    <w:p w:rsidR="00CE0FB2" w:rsidRPr="00176FC9" w:rsidRDefault="00CE0FB2" w:rsidP="00CE0FB2">
      <w:pPr>
        <w:rPr>
          <w:rFonts w:ascii="Times New Roman" w:hAnsi="Times New Roman" w:cs="Times New Roman"/>
          <w:sz w:val="32"/>
          <w:lang w:val="fr-LU"/>
        </w:rPr>
      </w:pPr>
      <w:r w:rsidRPr="00176FC9">
        <w:rPr>
          <w:rFonts w:ascii="Times New Roman" w:hAnsi="Times New Roman" w:cs="Times New Roman"/>
          <w:sz w:val="32"/>
          <w:lang w:val="fr-LU"/>
        </w:rPr>
        <w:t xml:space="preserve">  </w:t>
      </w:r>
      <w:r w:rsidRPr="00176FC9">
        <w:rPr>
          <w:rFonts w:ascii="Times New Roman" w:hAnsi="Times New Roman" w:cs="Times New Roman"/>
          <w:sz w:val="32"/>
          <w:u w:val="single"/>
          <w:lang w:val="fr-LU"/>
        </w:rPr>
        <w:t>Titre IV</w:t>
      </w:r>
      <w:r w:rsidRPr="00176FC9">
        <w:rPr>
          <w:rFonts w:ascii="Times New Roman" w:hAnsi="Times New Roman" w:cs="Times New Roman"/>
          <w:sz w:val="32"/>
          <w:lang w:val="fr-LU"/>
        </w:rPr>
        <w:t>:      Devis Estimatif (DE)</w:t>
      </w:r>
    </w:p>
    <w:p w:rsidR="00CE0FB2" w:rsidRPr="00176FC9" w:rsidRDefault="00CE0FB2" w:rsidP="00CE0FB2">
      <w:pPr>
        <w:rPr>
          <w:rFonts w:ascii="Times New Roman" w:hAnsi="Times New Roman" w:cs="Times New Roman"/>
          <w:sz w:val="32"/>
          <w:lang w:val="fr-LU"/>
        </w:rPr>
      </w:pP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p>
    <w:p w:rsidR="00F73032" w:rsidRPr="00176FC9" w:rsidRDefault="00F73032" w:rsidP="00CE0FB2">
      <w:pPr>
        <w:rPr>
          <w:rFonts w:ascii="Times New Roman" w:hAnsi="Times New Roman" w:cs="Times New Roman"/>
          <w:lang w:val="fr-LU"/>
        </w:rPr>
      </w:pPr>
    </w:p>
    <w:p w:rsidR="00F73032" w:rsidRPr="00176FC9" w:rsidRDefault="00F73032" w:rsidP="00CE0FB2">
      <w:pPr>
        <w:rPr>
          <w:rFonts w:ascii="Times New Roman" w:hAnsi="Times New Roman" w:cs="Times New Roman"/>
          <w:lang w:val="fr-LU"/>
        </w:rPr>
      </w:pPr>
    </w:p>
    <w:p w:rsidR="00F73032" w:rsidRPr="00176FC9" w:rsidRDefault="00F73032" w:rsidP="00CE0FB2">
      <w:pPr>
        <w:rPr>
          <w:rFonts w:ascii="Times New Roman" w:hAnsi="Times New Roman" w:cs="Times New Roman"/>
          <w:lang w:val="fr-LU"/>
        </w:rPr>
      </w:pPr>
    </w:p>
    <w:p w:rsidR="008E5D93" w:rsidRPr="00176FC9" w:rsidRDefault="008E5D93" w:rsidP="00CE0FB2">
      <w:pPr>
        <w:rPr>
          <w:rFonts w:ascii="Times New Roman" w:hAnsi="Times New Roman" w:cs="Times New Roman"/>
          <w:lang w:val="fr-LU"/>
        </w:rPr>
      </w:pPr>
    </w:p>
    <w:p w:rsidR="00F73032" w:rsidRPr="00176FC9" w:rsidRDefault="00CE0FB2" w:rsidP="00F73032">
      <w:pPr>
        <w:widowControl w:val="0"/>
        <w:autoSpaceDE w:val="0"/>
        <w:autoSpaceDN w:val="0"/>
        <w:jc w:val="both"/>
        <w:rPr>
          <w:rFonts w:ascii="Times New Roman" w:eastAsia="Calibri" w:hAnsi="Times New Roman" w:cs="Times New Roman"/>
          <w:b/>
          <w:sz w:val="24"/>
          <w:szCs w:val="24"/>
        </w:rPr>
      </w:pPr>
      <w:r w:rsidRPr="00176FC9">
        <w:rPr>
          <w:rFonts w:ascii="Times New Roman" w:hAnsi="Times New Roman" w:cs="Times New Roman"/>
          <w:lang w:val="fr-LU"/>
        </w:rPr>
        <w:lastRenderedPageBreak/>
        <w:t xml:space="preserve">Page .....   </w:t>
      </w:r>
      <w:r w:rsidR="008E5D93" w:rsidRPr="00176FC9">
        <w:rPr>
          <w:rFonts w:ascii="Times New Roman" w:hAnsi="Times New Roman" w:cs="Times New Roman"/>
          <w:lang w:val="fr-LU"/>
        </w:rPr>
        <w:t>Et</w:t>
      </w:r>
      <w:r w:rsidRPr="00176FC9">
        <w:rPr>
          <w:rFonts w:ascii="Times New Roman" w:hAnsi="Times New Roman" w:cs="Times New Roman"/>
          <w:lang w:val="fr-LU"/>
        </w:rPr>
        <w:t xml:space="preserve"> Dernière du </w:t>
      </w:r>
      <w:r w:rsidRPr="00176FC9">
        <w:rPr>
          <w:rFonts w:ascii="Times New Roman" w:hAnsi="Times New Roman" w:cs="Times New Roman"/>
          <w:b/>
          <w:bCs/>
          <w:lang w:val="fr-LU"/>
        </w:rPr>
        <w:t xml:space="preserve">LETTRE COMMANDE N° _____/2024 DU_____________ PASSE APRES </w:t>
      </w:r>
      <w:r w:rsidRPr="00176FC9">
        <w:rPr>
          <w:rFonts w:ascii="Times New Roman" w:hAnsi="Times New Roman" w:cs="Times New Roman"/>
          <w:b/>
          <w:lang w:val="fr-LU"/>
        </w:rPr>
        <w:t>APPEL D'OFFRES NATIONAL OUVERT</w:t>
      </w:r>
      <w:r w:rsidR="00E70241" w:rsidRPr="00176FC9">
        <w:rPr>
          <w:rFonts w:ascii="Times New Roman" w:hAnsi="Times New Roman" w:cs="Times New Roman"/>
          <w:b/>
          <w:lang w:val="fr-LU"/>
        </w:rPr>
        <w:t xml:space="preserve"> EN PROCEDURE D’URGENCE N° 007</w:t>
      </w:r>
      <w:r w:rsidRPr="00176FC9">
        <w:rPr>
          <w:rFonts w:ascii="Times New Roman" w:hAnsi="Times New Roman" w:cs="Times New Roman"/>
          <w:b/>
          <w:lang w:val="fr-LU"/>
        </w:rPr>
        <w:t xml:space="preserve">/2024 DU </w:t>
      </w:r>
      <w:r w:rsidR="00220537" w:rsidRPr="00176FC9">
        <w:rPr>
          <w:rFonts w:ascii="Times New Roman" w:hAnsi="Times New Roman" w:cs="Times New Roman"/>
          <w:b/>
          <w:sz w:val="28"/>
          <w:szCs w:val="24"/>
        </w:rPr>
        <w:t>29 MAI</w:t>
      </w:r>
      <w:r w:rsidR="00220537" w:rsidRPr="00176FC9">
        <w:rPr>
          <w:rFonts w:ascii="Times New Roman" w:hAnsi="Times New Roman" w:cs="Times New Roman"/>
          <w:b/>
          <w:sz w:val="28"/>
          <w:szCs w:val="24"/>
        </w:rPr>
        <w:t xml:space="preserve"> </w:t>
      </w:r>
      <w:r w:rsidRPr="00176FC9">
        <w:rPr>
          <w:rFonts w:ascii="Times New Roman" w:hAnsi="Times New Roman" w:cs="Times New Roman"/>
          <w:b/>
          <w:lang w:val="fr-LU"/>
        </w:rPr>
        <w:t xml:space="preserve">2024 </w:t>
      </w:r>
      <w:r w:rsidRPr="00176FC9">
        <w:rPr>
          <w:rFonts w:ascii="Times New Roman" w:hAnsi="Times New Roman" w:cs="Times New Roman"/>
          <w:b/>
          <w:bCs/>
        </w:rPr>
        <w:t xml:space="preserve">POUR LES TRAVAUX </w:t>
      </w:r>
      <w:r w:rsidR="00F73032" w:rsidRPr="00176FC9">
        <w:rPr>
          <w:rFonts w:ascii="Times New Roman" w:hAnsi="Times New Roman" w:cs="Times New Roman"/>
          <w:b/>
          <w:bCs/>
          <w:sz w:val="24"/>
          <w:szCs w:val="24"/>
        </w:rPr>
        <w:t>D’AMENAGEMENT</w:t>
      </w:r>
      <w:r w:rsidR="00F73032" w:rsidRPr="00176FC9">
        <w:rPr>
          <w:rFonts w:ascii="Times New Roman" w:hAnsi="Times New Roman" w:cs="Times New Roman"/>
          <w:b/>
          <w:sz w:val="24"/>
          <w:szCs w:val="24"/>
        </w:rPr>
        <w:t xml:space="preserve"> DE LA GROTTE DE MENDIMI </w:t>
      </w:r>
      <w:r w:rsidR="00F73032" w:rsidRPr="00176FC9">
        <w:rPr>
          <w:rFonts w:ascii="Times New Roman" w:eastAsia="Gill Sans MT" w:hAnsi="Times New Roman" w:cs="Times New Roman"/>
          <w:b/>
          <w:sz w:val="24"/>
          <w:szCs w:val="24"/>
        </w:rPr>
        <w:t xml:space="preserve">(LOT1) ; </w:t>
      </w:r>
      <w:r w:rsidR="00F73032" w:rsidRPr="00176FC9">
        <w:rPr>
          <w:rFonts w:ascii="Times New Roman" w:hAnsi="Times New Roman" w:cs="Times New Roman"/>
          <w:b/>
          <w:sz w:val="24"/>
          <w:szCs w:val="24"/>
        </w:rPr>
        <w:t>AMENAGEMENT DU MARCHE DE BOIS D’AMBAM</w:t>
      </w:r>
      <w:r w:rsidR="00F73032" w:rsidRPr="00176FC9">
        <w:rPr>
          <w:rFonts w:ascii="Times New Roman" w:eastAsia="Gill Sans MT" w:hAnsi="Times New Roman" w:cs="Times New Roman"/>
          <w:b/>
          <w:sz w:val="24"/>
          <w:szCs w:val="24"/>
        </w:rPr>
        <w:t xml:space="preserve"> (LOT2) ; </w:t>
      </w:r>
      <w:r w:rsidR="00F73032" w:rsidRPr="00176FC9">
        <w:rPr>
          <w:rFonts w:ascii="Times New Roman" w:hAnsi="Times New Roman" w:cs="Times New Roman"/>
          <w:b/>
          <w:bCs/>
          <w:sz w:val="24"/>
          <w:szCs w:val="24"/>
        </w:rPr>
        <w:t>POUR LE</w:t>
      </w:r>
      <w:r w:rsidR="00E70241" w:rsidRPr="00176FC9">
        <w:rPr>
          <w:rFonts w:ascii="Times New Roman" w:hAnsi="Times New Roman" w:cs="Times New Roman"/>
          <w:b/>
          <w:bCs/>
          <w:sz w:val="24"/>
          <w:szCs w:val="24"/>
        </w:rPr>
        <w:t xml:space="preserve"> COMPTE DU MINTOUL ET LE MINDDEVEL</w:t>
      </w:r>
      <w:r w:rsidR="00F73032" w:rsidRPr="00176FC9">
        <w:rPr>
          <w:rFonts w:ascii="Times New Roman" w:hAnsi="Times New Roman" w:cs="Times New Roman"/>
          <w:b/>
          <w:bCs/>
          <w:sz w:val="24"/>
          <w:szCs w:val="24"/>
        </w:rPr>
        <w:t>, COMMUNE D’AMBAM, DEPARTEMENT DE LA VALLEE DU NTEM, REGION DU SUD.</w:t>
      </w:r>
    </w:p>
    <w:p w:rsidR="00CE0FB2" w:rsidRPr="00176FC9" w:rsidRDefault="00CE0FB2" w:rsidP="00CE0FB2">
      <w:pPr>
        <w:rPr>
          <w:rFonts w:ascii="Times New Roman" w:hAnsi="Times New Roman" w:cs="Times New Roman"/>
          <w:b/>
          <w:bCs/>
        </w:rPr>
      </w:pPr>
    </w:p>
    <w:p w:rsidR="00CE0FB2" w:rsidRPr="00176FC9" w:rsidRDefault="00CE0FB2" w:rsidP="00CE0FB2">
      <w:pPr>
        <w:rPr>
          <w:rFonts w:ascii="Times New Roman" w:hAnsi="Times New Roman" w:cs="Times New Roman"/>
          <w:lang w:val="fr-LU"/>
        </w:rPr>
      </w:pPr>
      <w:r w:rsidRPr="00176FC9">
        <w:rPr>
          <w:rFonts w:ascii="Times New Roman" w:hAnsi="Times New Roman" w:cs="Times New Roman"/>
          <w:lang w:val="fr-LU"/>
        </w:rPr>
        <w:t xml:space="preserve">TITULAIRE : </w:t>
      </w:r>
    </w:p>
    <w:p w:rsidR="00CE0FB2" w:rsidRPr="00176FC9" w:rsidRDefault="00CE0FB2" w:rsidP="00CE0FB2">
      <w:pPr>
        <w:rPr>
          <w:rFonts w:ascii="Times New Roman" w:hAnsi="Times New Roman" w:cs="Times New Roman"/>
          <w:lang w:val="fr-LU"/>
        </w:rPr>
      </w:pPr>
      <w:r w:rsidRPr="00176FC9">
        <w:rPr>
          <w:rFonts w:ascii="Times New Roman" w:hAnsi="Times New Roman" w:cs="Times New Roman"/>
          <w:lang w:val="fr-LU"/>
        </w:rPr>
        <w:t xml:space="preserve"> </w:t>
      </w:r>
    </w:p>
    <w:p w:rsidR="00CE0FB2" w:rsidRPr="00176FC9" w:rsidRDefault="00CE0FB2" w:rsidP="00CE0FB2">
      <w:pPr>
        <w:rPr>
          <w:rFonts w:ascii="Times New Roman" w:hAnsi="Times New Roman" w:cs="Times New Roman"/>
          <w:lang w:val="fr-LU"/>
        </w:rPr>
      </w:pPr>
      <w:r w:rsidRPr="00176FC9">
        <w:rPr>
          <w:rFonts w:ascii="Times New Roman" w:hAnsi="Times New Roman" w:cs="Times New Roman"/>
          <w:lang w:val="fr-LU"/>
        </w:rPr>
        <w:t xml:space="preserve">MONTANT : </w:t>
      </w: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r w:rsidRPr="00176FC9">
        <w:rPr>
          <w:rFonts w:ascii="Times New Roman" w:hAnsi="Times New Roman" w:cs="Times New Roman"/>
          <w:lang w:val="fr-LU"/>
        </w:rPr>
        <w:t>DELAI :</w:t>
      </w: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1"/>
      </w:tblGrid>
      <w:tr w:rsidR="00CE0FB2" w:rsidRPr="00176FC9" w:rsidTr="00CE0FB2">
        <w:tc>
          <w:tcPr>
            <w:tcW w:w="9659" w:type="dxa"/>
            <w:tcBorders>
              <w:top w:val="single" w:sz="4" w:space="0" w:color="000000"/>
              <w:left w:val="single" w:sz="4" w:space="0" w:color="000000"/>
              <w:bottom w:val="single" w:sz="4" w:space="0" w:color="000000"/>
              <w:right w:val="single" w:sz="4" w:space="0" w:color="000000"/>
            </w:tcBorders>
          </w:tcPr>
          <w:p w:rsidR="00CE0FB2" w:rsidRPr="00176FC9" w:rsidRDefault="00CE0FB2" w:rsidP="00CE0FB2">
            <w:pPr>
              <w:rPr>
                <w:rFonts w:ascii="Times New Roman" w:hAnsi="Times New Roman" w:cs="Times New Roman"/>
                <w:b/>
                <w:bCs/>
                <w:lang w:val="fr-LU"/>
              </w:rPr>
            </w:pPr>
            <w:r w:rsidRPr="00176FC9">
              <w:rPr>
                <w:rFonts w:ascii="Times New Roman" w:hAnsi="Times New Roman" w:cs="Times New Roman"/>
                <w:b/>
                <w:bCs/>
                <w:lang w:val="fr-LU"/>
              </w:rPr>
              <w:t>Lu et accepté par le prestataire</w:t>
            </w:r>
          </w:p>
          <w:p w:rsidR="00CE0FB2" w:rsidRPr="00176FC9" w:rsidRDefault="00CE0FB2" w:rsidP="00CE0FB2">
            <w:pPr>
              <w:rPr>
                <w:rFonts w:ascii="Times New Roman" w:hAnsi="Times New Roman" w:cs="Times New Roman"/>
                <w:i/>
                <w:iCs/>
                <w:lang w:val="fr-LU"/>
              </w:rPr>
            </w:pPr>
          </w:p>
          <w:p w:rsidR="00CE0FB2" w:rsidRPr="00176FC9" w:rsidRDefault="00CE0FB2" w:rsidP="00CE0FB2">
            <w:pPr>
              <w:rPr>
                <w:rFonts w:ascii="Times New Roman" w:hAnsi="Times New Roman" w:cs="Times New Roman"/>
                <w:i/>
                <w:iCs/>
                <w:lang w:val="fr-LU"/>
              </w:rPr>
            </w:pPr>
          </w:p>
          <w:p w:rsidR="00CE0FB2" w:rsidRPr="00176FC9" w:rsidRDefault="00CE0FB2" w:rsidP="00CE0FB2">
            <w:pPr>
              <w:rPr>
                <w:rFonts w:ascii="Times New Roman" w:hAnsi="Times New Roman" w:cs="Times New Roman"/>
                <w:i/>
                <w:iCs/>
                <w:lang w:val="fr-LU"/>
              </w:rPr>
            </w:pPr>
          </w:p>
          <w:p w:rsidR="00CE0FB2" w:rsidRPr="00176FC9" w:rsidRDefault="00CE0FB2" w:rsidP="00CE0FB2">
            <w:pPr>
              <w:rPr>
                <w:rFonts w:ascii="Times New Roman" w:hAnsi="Times New Roman" w:cs="Times New Roman"/>
                <w:i/>
                <w:iCs/>
                <w:lang w:val="fr-LU"/>
              </w:rPr>
            </w:pPr>
          </w:p>
          <w:p w:rsidR="00CE0FB2" w:rsidRPr="00176FC9" w:rsidRDefault="00CE0FB2" w:rsidP="00CE0FB2">
            <w:pPr>
              <w:rPr>
                <w:rFonts w:ascii="Times New Roman" w:hAnsi="Times New Roman" w:cs="Times New Roman"/>
                <w:lang w:val="fr-LU"/>
              </w:rPr>
            </w:pPr>
            <w:r w:rsidRPr="00176FC9">
              <w:rPr>
                <w:rFonts w:ascii="Times New Roman" w:hAnsi="Times New Roman" w:cs="Times New Roman"/>
                <w:i/>
                <w:iCs/>
                <w:lang w:val="fr-LU"/>
              </w:rPr>
              <w:t>A</w:t>
            </w:r>
            <w:r w:rsidR="00F73032" w:rsidRPr="00176FC9">
              <w:rPr>
                <w:rFonts w:ascii="Times New Roman" w:hAnsi="Times New Roman" w:cs="Times New Roman"/>
                <w:i/>
                <w:iCs/>
                <w:lang w:val="fr-LU"/>
              </w:rPr>
              <w:t>mbam</w:t>
            </w:r>
            <w:r w:rsidRPr="00176FC9">
              <w:rPr>
                <w:rFonts w:ascii="Times New Roman" w:hAnsi="Times New Roman" w:cs="Times New Roman"/>
                <w:i/>
                <w:iCs/>
                <w:lang w:val="fr-LU"/>
              </w:rPr>
              <w:t>, le ..........................................................................</w:t>
            </w:r>
          </w:p>
        </w:tc>
      </w:tr>
      <w:tr w:rsidR="00CE0FB2" w:rsidRPr="00176FC9" w:rsidTr="00CE0FB2">
        <w:tc>
          <w:tcPr>
            <w:tcW w:w="9659" w:type="dxa"/>
            <w:tcBorders>
              <w:top w:val="single" w:sz="4" w:space="0" w:color="000000"/>
              <w:left w:val="single" w:sz="4" w:space="0" w:color="000000"/>
              <w:bottom w:val="single" w:sz="4" w:space="0" w:color="000000"/>
              <w:right w:val="single" w:sz="4" w:space="0" w:color="000000"/>
            </w:tcBorders>
          </w:tcPr>
          <w:p w:rsidR="00CE0FB2" w:rsidRPr="00176FC9" w:rsidRDefault="00CE0FB2" w:rsidP="00CE0FB2">
            <w:pPr>
              <w:rPr>
                <w:rFonts w:ascii="Times New Roman" w:hAnsi="Times New Roman" w:cs="Times New Roman"/>
                <w:b/>
                <w:bCs/>
                <w:lang w:val="fr-LU"/>
              </w:rPr>
            </w:pPr>
          </w:p>
          <w:p w:rsidR="00CE0FB2" w:rsidRPr="00176FC9" w:rsidRDefault="00CE0FB2" w:rsidP="00CE0FB2">
            <w:pPr>
              <w:rPr>
                <w:rFonts w:ascii="Times New Roman" w:hAnsi="Times New Roman" w:cs="Times New Roman"/>
                <w:b/>
                <w:bCs/>
                <w:lang w:val="fr-LU"/>
              </w:rPr>
            </w:pPr>
            <w:r w:rsidRPr="00176FC9">
              <w:rPr>
                <w:rFonts w:ascii="Times New Roman" w:hAnsi="Times New Roman" w:cs="Times New Roman"/>
                <w:b/>
                <w:bCs/>
                <w:lang w:val="fr-LU"/>
              </w:rPr>
              <w:t>Le Maire de la Commune d’AMBAM</w:t>
            </w:r>
          </w:p>
          <w:p w:rsidR="00CE0FB2" w:rsidRPr="00176FC9" w:rsidRDefault="00CE0FB2" w:rsidP="00CE0FB2">
            <w:pPr>
              <w:rPr>
                <w:rFonts w:ascii="Times New Roman" w:hAnsi="Times New Roman" w:cs="Times New Roman"/>
                <w:lang w:val="fr-LU"/>
              </w:rPr>
            </w:pPr>
            <w:r w:rsidRPr="00176FC9">
              <w:rPr>
                <w:rFonts w:ascii="Times New Roman" w:hAnsi="Times New Roman" w:cs="Times New Roman"/>
                <w:b/>
                <w:bCs/>
                <w:lang w:val="fr-LU"/>
              </w:rPr>
              <w:t>Autorité Contractante</w:t>
            </w: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p>
          <w:p w:rsidR="00CE0FB2" w:rsidRPr="00176FC9" w:rsidRDefault="00CE0FB2" w:rsidP="00CE0FB2">
            <w:pPr>
              <w:rPr>
                <w:rFonts w:ascii="Times New Roman" w:hAnsi="Times New Roman" w:cs="Times New Roman"/>
                <w:lang w:val="fr-LU"/>
              </w:rPr>
            </w:pPr>
            <w:r w:rsidRPr="00176FC9">
              <w:rPr>
                <w:rFonts w:ascii="Times New Roman" w:hAnsi="Times New Roman" w:cs="Times New Roman"/>
                <w:i/>
                <w:iCs/>
                <w:lang w:val="fr-LU"/>
              </w:rPr>
              <w:t>A</w:t>
            </w:r>
            <w:r w:rsidR="00F73032" w:rsidRPr="00176FC9">
              <w:rPr>
                <w:rFonts w:ascii="Times New Roman" w:hAnsi="Times New Roman" w:cs="Times New Roman"/>
                <w:i/>
                <w:iCs/>
                <w:lang w:val="fr-LU"/>
              </w:rPr>
              <w:t>mbam</w:t>
            </w:r>
            <w:r w:rsidRPr="00176FC9">
              <w:rPr>
                <w:rFonts w:ascii="Times New Roman" w:hAnsi="Times New Roman" w:cs="Times New Roman"/>
                <w:i/>
                <w:iCs/>
                <w:lang w:val="fr-LU"/>
              </w:rPr>
              <w:t>, le........................................................................</w:t>
            </w:r>
          </w:p>
        </w:tc>
      </w:tr>
      <w:tr w:rsidR="00CE0FB2" w:rsidRPr="00176FC9" w:rsidTr="00CE0FB2">
        <w:trPr>
          <w:trHeight w:val="2213"/>
        </w:trPr>
        <w:tc>
          <w:tcPr>
            <w:tcW w:w="9659" w:type="dxa"/>
            <w:tcBorders>
              <w:top w:val="single" w:sz="4" w:space="0" w:color="000000"/>
              <w:left w:val="single" w:sz="4" w:space="0" w:color="000000"/>
              <w:bottom w:val="single" w:sz="4" w:space="0" w:color="000000"/>
              <w:right w:val="single" w:sz="4" w:space="0" w:color="000000"/>
            </w:tcBorders>
          </w:tcPr>
          <w:p w:rsidR="00CE0FB2" w:rsidRPr="00176FC9" w:rsidRDefault="00F73032" w:rsidP="00F73032">
            <w:pPr>
              <w:rPr>
                <w:rFonts w:ascii="Times New Roman" w:hAnsi="Times New Roman" w:cs="Times New Roman"/>
                <w:lang w:val="fr-LU"/>
              </w:rPr>
            </w:pPr>
            <w:r w:rsidRPr="00176FC9">
              <w:rPr>
                <w:rFonts w:ascii="Times New Roman" w:hAnsi="Times New Roman" w:cs="Times New Roman"/>
                <w:b/>
                <w:bCs/>
                <w:lang w:val="fr-LU"/>
              </w:rPr>
              <w:t>Enregistremen</w:t>
            </w:r>
            <w:r w:rsidR="009B1669" w:rsidRPr="00176FC9">
              <w:rPr>
                <w:rFonts w:ascii="Times New Roman" w:hAnsi="Times New Roman" w:cs="Times New Roman"/>
                <w:b/>
                <w:bCs/>
                <w:lang w:val="fr-LU"/>
              </w:rPr>
              <w:t>t</w:t>
            </w:r>
          </w:p>
        </w:tc>
      </w:tr>
    </w:tbl>
    <w:p w:rsidR="0078018C" w:rsidRPr="00176FC9" w:rsidRDefault="0078018C" w:rsidP="00CE0FB2">
      <w:pPr>
        <w:rPr>
          <w:rFonts w:ascii="Times New Roman" w:hAnsi="Times New Roman" w:cs="Times New Roman"/>
        </w:rPr>
      </w:pPr>
    </w:p>
    <w:p w:rsidR="0078018C" w:rsidRPr="00176FC9" w:rsidRDefault="0078018C" w:rsidP="00CE0FB2">
      <w:pPr>
        <w:rPr>
          <w:rFonts w:ascii="Times New Roman" w:hAnsi="Times New Roman" w:cs="Times New Roman"/>
        </w:rPr>
      </w:pPr>
    </w:p>
    <w:p w:rsidR="0078018C" w:rsidRPr="00176FC9" w:rsidRDefault="0078018C" w:rsidP="0078018C">
      <w:pPr>
        <w:rPr>
          <w:rFonts w:ascii="Times New Roman" w:hAnsi="Times New Roman" w:cs="Times New Roman"/>
          <w:b/>
          <w:u w:val="single"/>
        </w:rPr>
      </w:pPr>
      <w:r w:rsidRPr="00176FC9">
        <w:rPr>
          <w:rFonts w:ascii="Times New Roman" w:hAnsi="Times New Roman" w:cs="Times New Roman"/>
          <w:noProof/>
          <w:lang w:eastAsia="fr-FR"/>
        </w:rPr>
        <mc:AlternateContent>
          <mc:Choice Requires="wps">
            <w:drawing>
              <wp:anchor distT="0" distB="0" distL="114300" distR="114300" simplePos="0" relativeHeight="251705344" behindDoc="0" locked="0" layoutInCell="1" allowOverlap="1" wp14:anchorId="481A7369" wp14:editId="39CA7077">
                <wp:simplePos x="0" y="0"/>
                <wp:positionH relativeFrom="column">
                  <wp:posOffset>3872672</wp:posOffset>
                </wp:positionH>
                <wp:positionV relativeFrom="paragraph">
                  <wp:posOffset>-707362</wp:posOffset>
                </wp:positionV>
                <wp:extent cx="2623185" cy="2921635"/>
                <wp:effectExtent l="0" t="0" r="5715" b="0"/>
                <wp:wrapNone/>
                <wp:docPr id="546" name="Zone de texte 546"/>
                <wp:cNvGraphicFramePr/>
                <a:graphic xmlns:a="http://schemas.openxmlformats.org/drawingml/2006/main">
                  <a:graphicData uri="http://schemas.microsoft.com/office/word/2010/wordprocessingShape">
                    <wps:wsp>
                      <wps:cNvSpPr txBox="1"/>
                      <wps:spPr>
                        <a:xfrm>
                          <a:off x="0" y="0"/>
                          <a:ext cx="2623185" cy="2921635"/>
                        </a:xfrm>
                        <a:prstGeom prst="rect">
                          <a:avLst/>
                        </a:prstGeom>
                        <a:solidFill>
                          <a:sysClr val="window" lastClr="FFFFFF"/>
                        </a:solidFill>
                        <a:ln w="6350">
                          <a:noFill/>
                        </a:ln>
                        <a:effectLst/>
                      </wps:spPr>
                      <wps:txbx>
                        <w:txbxContent>
                          <w:p w:rsidR="006A3B7B" w:rsidRPr="00CE0FB2" w:rsidRDefault="006A3B7B" w:rsidP="0078018C">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6A3B7B" w:rsidRPr="00CE0FB2" w:rsidRDefault="006A3B7B" w:rsidP="0078018C">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6A3B7B" w:rsidRPr="00CE0FB2" w:rsidRDefault="006A3B7B" w:rsidP="0078018C">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78018C">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6A3B7B" w:rsidRPr="00CE0FB2" w:rsidRDefault="006A3B7B" w:rsidP="0078018C">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78018C">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6A3B7B" w:rsidRPr="00CE0FB2" w:rsidRDefault="006A3B7B" w:rsidP="0078018C">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78018C">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6A3B7B" w:rsidRPr="00CE0FB2" w:rsidRDefault="006A3B7B" w:rsidP="0078018C">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78018C">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6A3B7B" w:rsidRPr="00CE0FB2" w:rsidRDefault="006A3B7B" w:rsidP="0078018C">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78018C">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6A3B7B" w:rsidRPr="00CE0FB2" w:rsidRDefault="006A3B7B" w:rsidP="0078018C">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78018C">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6A3B7B" w:rsidRPr="00CE0FB2" w:rsidRDefault="006A3B7B" w:rsidP="0078018C">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6A3B7B" w:rsidRPr="00CE0FB2" w:rsidRDefault="006A3B7B" w:rsidP="0078018C">
                            <w:pPr>
                              <w:spacing w:after="0" w:line="240" w:lineRule="auto"/>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A7369" id="Zone de texte 546" o:spid="_x0000_s1065" type="#_x0000_t202" style="position:absolute;margin-left:304.95pt;margin-top:-55.7pt;width:206.55pt;height:230.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" fillcolor="window" stroked="f" strokeweight=".5pt">
                <v:textbox>
                  <w:txbxContent>
                    <w:p w:rsidR="006A3B7B" w:rsidRPr="00CE0FB2" w:rsidRDefault="006A3B7B" w:rsidP="0078018C">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6A3B7B" w:rsidRPr="00CE0FB2" w:rsidRDefault="006A3B7B" w:rsidP="0078018C">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6A3B7B" w:rsidRPr="00CE0FB2" w:rsidRDefault="006A3B7B" w:rsidP="0078018C">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78018C">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6A3B7B" w:rsidRPr="00CE0FB2" w:rsidRDefault="006A3B7B" w:rsidP="0078018C">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78018C">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6A3B7B" w:rsidRPr="00CE0FB2" w:rsidRDefault="006A3B7B" w:rsidP="0078018C">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78018C">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6A3B7B" w:rsidRPr="00CE0FB2" w:rsidRDefault="006A3B7B" w:rsidP="0078018C">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78018C">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6A3B7B" w:rsidRPr="00CE0FB2" w:rsidRDefault="006A3B7B" w:rsidP="0078018C">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78018C">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6A3B7B" w:rsidRPr="00CE0FB2" w:rsidRDefault="006A3B7B" w:rsidP="0078018C">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78018C">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6A3B7B" w:rsidRPr="00CE0FB2" w:rsidRDefault="006A3B7B" w:rsidP="0078018C">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6A3B7B" w:rsidRPr="00CE0FB2" w:rsidRDefault="006A3B7B" w:rsidP="0078018C">
                      <w:pPr>
                        <w:spacing w:after="0" w:line="240" w:lineRule="auto"/>
                        <w:rPr>
                          <w:rFonts w:ascii="Times New Roman" w:hAnsi="Times New Roman" w:cs="Times New Roman"/>
                          <w:sz w:val="24"/>
                          <w:szCs w:val="24"/>
                          <w:lang w:val="en-US"/>
                        </w:rPr>
                      </w:pPr>
                    </w:p>
                  </w:txbxContent>
                </v:textbox>
              </v:shape>
            </w:pict>
          </mc:Fallback>
        </mc:AlternateContent>
      </w:r>
      <w:r w:rsidRPr="00176FC9">
        <w:rPr>
          <w:rFonts w:ascii="Times New Roman" w:hAnsi="Times New Roman" w:cs="Times New Roman"/>
          <w:noProof/>
          <w:lang w:eastAsia="fr-FR"/>
        </w:rPr>
        <w:drawing>
          <wp:anchor distT="0" distB="0" distL="114300" distR="114300" simplePos="0" relativeHeight="251707392" behindDoc="0" locked="0" layoutInCell="1" allowOverlap="1" wp14:anchorId="26495F99" wp14:editId="67E5264E">
            <wp:simplePos x="0" y="0"/>
            <wp:positionH relativeFrom="column">
              <wp:posOffset>2063612</wp:posOffset>
            </wp:positionH>
            <wp:positionV relativeFrom="paragraph">
              <wp:posOffset>-364684</wp:posOffset>
            </wp:positionV>
            <wp:extent cx="1689100" cy="2165985"/>
            <wp:effectExtent l="0" t="0" r="6350" b="5715"/>
            <wp:wrapNone/>
            <wp:docPr id="548" name="Image 548"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pic:spPr>
                </pic:pic>
              </a:graphicData>
            </a:graphic>
            <wp14:sizeRelH relativeFrom="page">
              <wp14:pctWidth>0</wp14:pctWidth>
            </wp14:sizeRelH>
            <wp14:sizeRelV relativeFrom="page">
              <wp14:pctHeight>0</wp14:pctHeight>
            </wp14:sizeRelV>
          </wp:anchor>
        </w:drawing>
      </w:r>
      <w:r w:rsidRPr="00176FC9">
        <w:rPr>
          <w:rFonts w:ascii="Times New Roman" w:hAnsi="Times New Roman" w:cs="Times New Roman"/>
          <w:noProof/>
          <w:lang w:eastAsia="fr-FR"/>
        </w:rPr>
        <mc:AlternateContent>
          <mc:Choice Requires="wps">
            <w:drawing>
              <wp:anchor distT="0" distB="0" distL="114300" distR="114300" simplePos="0" relativeHeight="251703296" behindDoc="0" locked="0" layoutInCell="1" allowOverlap="1" wp14:anchorId="5CFB613D" wp14:editId="32CE585F">
                <wp:simplePos x="0" y="0"/>
                <wp:positionH relativeFrom="column">
                  <wp:posOffset>-739195</wp:posOffset>
                </wp:positionH>
                <wp:positionV relativeFrom="paragraph">
                  <wp:posOffset>-607971</wp:posOffset>
                </wp:positionV>
                <wp:extent cx="2802890" cy="2921635"/>
                <wp:effectExtent l="0" t="0" r="0" b="0"/>
                <wp:wrapNone/>
                <wp:docPr id="545" name="Zone de texte 545"/>
                <wp:cNvGraphicFramePr/>
                <a:graphic xmlns:a="http://schemas.openxmlformats.org/drawingml/2006/main">
                  <a:graphicData uri="http://schemas.microsoft.com/office/word/2010/wordprocessingShape">
                    <wps:wsp>
                      <wps:cNvSpPr txBox="1"/>
                      <wps:spPr>
                        <a:xfrm>
                          <a:off x="0" y="0"/>
                          <a:ext cx="2802890" cy="2921635"/>
                        </a:xfrm>
                        <a:prstGeom prst="rect">
                          <a:avLst/>
                        </a:prstGeom>
                        <a:solidFill>
                          <a:sysClr val="window" lastClr="FFFFFF"/>
                        </a:solidFill>
                        <a:ln w="6350">
                          <a:noFill/>
                        </a:ln>
                        <a:effectLst/>
                      </wps:spPr>
                      <wps:txbx>
                        <w:txbxContent>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6A3B7B" w:rsidRPr="00CE0FB2" w:rsidRDefault="006A3B7B" w:rsidP="0078018C">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78018C">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78018C">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6A3B7B" w:rsidRPr="00CE0FB2" w:rsidRDefault="006A3B7B" w:rsidP="0078018C">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6A3B7B" w:rsidRPr="00CE0FB2" w:rsidRDefault="006A3B7B" w:rsidP="0078018C">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6A3B7B" w:rsidRPr="00CE0FB2" w:rsidRDefault="006A3B7B" w:rsidP="0078018C">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6A3B7B" w:rsidRPr="00CE0FB2" w:rsidRDefault="006A3B7B" w:rsidP="0078018C">
                            <w:pPr>
                              <w:spacing w:after="0" w:line="240" w:lineRule="auto"/>
                              <w:jc w:val="center"/>
                              <w:rPr>
                                <w:rFonts w:ascii="Times New Roman" w:hAnsi="Times New Roman" w:cs="Times New Roman"/>
                                <w:bCs/>
                                <w:sz w:val="16"/>
                                <w:szCs w:val="18"/>
                              </w:rPr>
                            </w:pPr>
                          </w:p>
                          <w:p w:rsidR="006A3B7B" w:rsidRPr="00CE0FB2" w:rsidRDefault="006A3B7B" w:rsidP="0078018C">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B613D" id="Zone de texte 545" o:spid="_x0000_s1066" type="#_x0000_t202" style="position:absolute;margin-left:-58.2pt;margin-top:-47.85pt;width:220.7pt;height:230.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" fillcolor="window" stroked="f" strokeweight=".5pt">
                <v:textbox>
                  <w:txbxContent>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6A3B7B" w:rsidRPr="00CE0FB2" w:rsidRDefault="006A3B7B" w:rsidP="0078018C">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78018C">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78018C">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6A3B7B" w:rsidRPr="00CE0FB2" w:rsidRDefault="006A3B7B" w:rsidP="0078018C">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6A3B7B" w:rsidRPr="00CE0FB2" w:rsidRDefault="006A3B7B" w:rsidP="0078018C">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6A3B7B" w:rsidRPr="00CE0FB2" w:rsidRDefault="006A3B7B" w:rsidP="0078018C">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6A3B7B" w:rsidRPr="00CE0FB2" w:rsidRDefault="006A3B7B" w:rsidP="0078018C">
                      <w:pPr>
                        <w:spacing w:after="0" w:line="240" w:lineRule="auto"/>
                        <w:jc w:val="center"/>
                        <w:rPr>
                          <w:rFonts w:ascii="Times New Roman" w:hAnsi="Times New Roman" w:cs="Times New Roman"/>
                          <w:bCs/>
                          <w:sz w:val="16"/>
                          <w:szCs w:val="18"/>
                        </w:rPr>
                      </w:pPr>
                    </w:p>
                    <w:p w:rsidR="006A3B7B" w:rsidRPr="00CE0FB2" w:rsidRDefault="006A3B7B" w:rsidP="0078018C">
                      <w:pPr>
                        <w:spacing w:after="0" w:line="240" w:lineRule="auto"/>
                        <w:jc w:val="center"/>
                        <w:rPr>
                          <w:rFonts w:ascii="Times New Roman" w:hAnsi="Times New Roman" w:cs="Times New Roman"/>
                          <w:bCs/>
                          <w:sz w:val="18"/>
                          <w:szCs w:val="18"/>
                        </w:rPr>
                      </w:pPr>
                    </w:p>
                  </w:txbxContent>
                </v:textbox>
              </v:shape>
            </w:pict>
          </mc:Fallback>
        </mc:AlternateContent>
      </w:r>
    </w:p>
    <w:p w:rsidR="0078018C" w:rsidRPr="00176FC9" w:rsidRDefault="0078018C" w:rsidP="0078018C">
      <w:pPr>
        <w:rPr>
          <w:rFonts w:ascii="Times New Roman" w:hAnsi="Times New Roman" w:cs="Times New Roman"/>
          <w:b/>
          <w:u w:val="single"/>
        </w:rPr>
      </w:pPr>
    </w:p>
    <w:p w:rsidR="0078018C" w:rsidRPr="00176FC9" w:rsidRDefault="0078018C" w:rsidP="0078018C">
      <w:pPr>
        <w:rPr>
          <w:rFonts w:ascii="Times New Roman" w:hAnsi="Times New Roman" w:cs="Times New Roman"/>
          <w:b/>
          <w:u w:val="single"/>
        </w:rPr>
      </w:pPr>
    </w:p>
    <w:p w:rsidR="0078018C" w:rsidRPr="00176FC9" w:rsidRDefault="0078018C" w:rsidP="0078018C">
      <w:pPr>
        <w:rPr>
          <w:rFonts w:ascii="Times New Roman" w:hAnsi="Times New Roman" w:cs="Times New Roman"/>
          <w:b/>
          <w:u w:val="single"/>
        </w:rPr>
      </w:pPr>
    </w:p>
    <w:p w:rsidR="0078018C" w:rsidRPr="00176FC9" w:rsidRDefault="0078018C" w:rsidP="0078018C">
      <w:pPr>
        <w:rPr>
          <w:rFonts w:ascii="Times New Roman" w:hAnsi="Times New Roman" w:cs="Times New Roman"/>
          <w:b/>
          <w:u w:val="single"/>
        </w:rPr>
      </w:pPr>
    </w:p>
    <w:p w:rsidR="0078018C" w:rsidRPr="00176FC9" w:rsidRDefault="0078018C" w:rsidP="0078018C">
      <w:pPr>
        <w:rPr>
          <w:rFonts w:ascii="Times New Roman" w:hAnsi="Times New Roman" w:cs="Times New Roman"/>
          <w:b/>
          <w:u w:val="single"/>
        </w:rPr>
      </w:pPr>
    </w:p>
    <w:p w:rsidR="0078018C" w:rsidRPr="00176FC9" w:rsidRDefault="0078018C" w:rsidP="0078018C">
      <w:pPr>
        <w:rPr>
          <w:rFonts w:ascii="Times New Roman" w:hAnsi="Times New Roman" w:cs="Times New Roman"/>
          <w:b/>
          <w:u w:val="single"/>
        </w:rPr>
      </w:pPr>
    </w:p>
    <w:p w:rsidR="0078018C" w:rsidRPr="00176FC9" w:rsidRDefault="0078018C" w:rsidP="0078018C">
      <w:pPr>
        <w:rPr>
          <w:rFonts w:ascii="Times New Roman" w:hAnsi="Times New Roman" w:cs="Times New Roman"/>
        </w:rPr>
      </w:pPr>
    </w:p>
    <w:p w:rsidR="0078018C" w:rsidRPr="00176FC9" w:rsidRDefault="0078018C" w:rsidP="0078018C">
      <w:pPr>
        <w:rPr>
          <w:rFonts w:ascii="Times New Roman" w:hAnsi="Times New Roman" w:cs="Times New Roman"/>
          <w:sz w:val="12"/>
        </w:rPr>
      </w:pPr>
    </w:p>
    <w:p w:rsidR="0078018C" w:rsidRPr="00176FC9" w:rsidRDefault="0078018C" w:rsidP="0078018C">
      <w:pPr>
        <w:spacing w:after="0" w:line="240" w:lineRule="auto"/>
        <w:jc w:val="center"/>
        <w:rPr>
          <w:rFonts w:ascii="Times New Roman" w:hAnsi="Times New Roman" w:cs="Times New Roman"/>
          <w:b/>
        </w:rPr>
      </w:pPr>
      <w:r w:rsidRPr="00176FC9">
        <w:rPr>
          <w:rFonts w:ascii="Times New Roman" w:hAnsi="Times New Roman" w:cs="Times New Roman"/>
          <w:b/>
          <w:i/>
          <w:u w:val="single"/>
        </w:rPr>
        <w:t>MAITRE D’OUVRAGE</w:t>
      </w:r>
      <w:r w:rsidRPr="00176FC9">
        <w:rPr>
          <w:rFonts w:ascii="Times New Roman" w:hAnsi="Times New Roman" w:cs="Times New Roman"/>
          <w:b/>
          <w:i/>
        </w:rPr>
        <w:t> : MAIRE DE LA COMMUNE D’AMBAM</w:t>
      </w:r>
    </w:p>
    <w:p w:rsidR="0078018C" w:rsidRPr="00176FC9" w:rsidRDefault="0078018C" w:rsidP="0078018C">
      <w:pPr>
        <w:spacing w:after="0" w:line="240" w:lineRule="auto"/>
        <w:jc w:val="center"/>
        <w:rPr>
          <w:rFonts w:ascii="Times New Roman" w:hAnsi="Times New Roman" w:cs="Times New Roman"/>
          <w:b/>
          <w:i/>
        </w:rPr>
      </w:pPr>
      <w:r w:rsidRPr="00176FC9">
        <w:rPr>
          <w:rFonts w:ascii="Times New Roman" w:hAnsi="Times New Roman" w:cs="Times New Roman"/>
          <w:b/>
          <w:i/>
          <w:u w:val="single"/>
        </w:rPr>
        <w:t>AUTORITE CONTRACTANTE</w:t>
      </w:r>
      <w:r w:rsidRPr="00176FC9">
        <w:rPr>
          <w:rFonts w:ascii="Times New Roman" w:hAnsi="Times New Roman" w:cs="Times New Roman"/>
          <w:b/>
          <w:i/>
        </w:rPr>
        <w:t> : MAIRE DE LA COMMUNE D’AMBAM</w:t>
      </w:r>
    </w:p>
    <w:p w:rsidR="0078018C" w:rsidRPr="00176FC9" w:rsidRDefault="0078018C" w:rsidP="0078018C">
      <w:pPr>
        <w:spacing w:after="0" w:line="240" w:lineRule="auto"/>
        <w:jc w:val="center"/>
        <w:rPr>
          <w:rFonts w:ascii="Times New Roman" w:hAnsi="Times New Roman" w:cs="Times New Roman"/>
          <w:b/>
          <w:i/>
        </w:rPr>
      </w:pPr>
      <w:r w:rsidRPr="00176FC9">
        <w:rPr>
          <w:rFonts w:ascii="Times New Roman" w:hAnsi="Times New Roman" w:cs="Times New Roman"/>
          <w:b/>
          <w:i/>
          <w:u w:val="single"/>
        </w:rPr>
        <w:t>COMMISSION COMPETENTE :</w:t>
      </w:r>
      <w:r w:rsidRPr="00176FC9">
        <w:rPr>
          <w:rFonts w:ascii="Times New Roman" w:hAnsi="Times New Roman" w:cs="Times New Roman"/>
          <w:b/>
          <w:i/>
        </w:rPr>
        <w:t xml:space="preserve"> COMMISSION INTERNE DE PASSATION DES MARCHES DE LA COMMUNE D’AMBAM</w:t>
      </w:r>
    </w:p>
    <w:p w:rsidR="0078018C" w:rsidRPr="00176FC9" w:rsidRDefault="0078018C" w:rsidP="0078018C">
      <w:pPr>
        <w:rPr>
          <w:rFonts w:ascii="Times New Roman" w:hAnsi="Times New Roman" w:cs="Times New Roman"/>
          <w:b/>
          <w:i/>
        </w:rPr>
      </w:pPr>
      <w:r w:rsidRPr="00176FC9">
        <w:rPr>
          <w:rFonts w:ascii="Times New Roman" w:hAnsi="Times New Roman" w:cs="Times New Roman"/>
          <w:noProof/>
          <w:lang w:eastAsia="fr-FR"/>
        </w:rPr>
        <mc:AlternateContent>
          <mc:Choice Requires="wps">
            <w:drawing>
              <wp:anchor distT="0" distB="0" distL="114300" distR="114300" simplePos="0" relativeHeight="251709440" behindDoc="0" locked="0" layoutInCell="1" allowOverlap="1" wp14:anchorId="31210DFA" wp14:editId="5C220503">
                <wp:simplePos x="0" y="0"/>
                <wp:positionH relativeFrom="column">
                  <wp:posOffset>-510099</wp:posOffset>
                </wp:positionH>
                <wp:positionV relativeFrom="paragraph">
                  <wp:posOffset>87244</wp:posOffset>
                </wp:positionV>
                <wp:extent cx="6897370" cy="1858618"/>
                <wp:effectExtent l="38100" t="38100" r="36830" b="46990"/>
                <wp:wrapNone/>
                <wp:docPr id="547" name="Rectangle à coins arrondis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858618"/>
                        </a:xfrm>
                        <a:prstGeom prst="roundRect">
                          <a:avLst>
                            <a:gd name="adj" fmla="val 16667"/>
                          </a:avLst>
                        </a:prstGeom>
                        <a:solidFill>
                          <a:srgbClr val="FFFFFF"/>
                        </a:solidFill>
                        <a:ln w="76200" cmpd="tri">
                          <a:solidFill>
                            <a:srgbClr val="000000"/>
                          </a:solidFill>
                          <a:round/>
                          <a:headEnd/>
                          <a:tailEnd/>
                        </a:ln>
                      </wps:spPr>
                      <wps:txbx>
                        <w:txbxContent>
                          <w:p w:rsidR="006A3B7B" w:rsidRPr="001B2246" w:rsidRDefault="006A3B7B" w:rsidP="00E70241">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 </w:t>
                            </w:r>
                            <w:r w:rsidRPr="001B2246">
                              <w:rPr>
                                <w:rFonts w:ascii="Times New Roman" w:hAnsi="Times New Roman" w:cs="Times New Roman"/>
                                <w:b/>
                                <w:bCs/>
                                <w:sz w:val="28"/>
                                <w:szCs w:val="24"/>
                              </w:rPr>
                              <w:t xml:space="preserve">/DAONO/PU/RS/D-VNT/C-AMBAM/SG/SCODELMAP/SIGAMP/2024 DU </w:t>
                            </w:r>
                            <w:r w:rsidR="00220537">
                              <w:rPr>
                                <w:rFonts w:ascii="Times New Roman" w:hAnsi="Times New Roman" w:cs="Times New Roman"/>
                                <w:b/>
                                <w:sz w:val="28"/>
                                <w:szCs w:val="24"/>
                              </w:rPr>
                              <w:t>29 MAI</w:t>
                            </w:r>
                            <w:r w:rsidR="00220537">
                              <w:rPr>
                                <w:rFonts w:ascii="Times New Roman" w:hAnsi="Times New Roman" w:cs="Times New Roman"/>
                                <w:b/>
                                <w:sz w:val="28"/>
                                <w:szCs w:val="24"/>
                              </w:rPr>
                              <w:t xml:space="preserve"> </w:t>
                            </w:r>
                            <w:r w:rsidRPr="001B2246">
                              <w:rPr>
                                <w:rFonts w:ascii="Times New Roman" w:hAnsi="Times New Roman" w:cs="Times New Roman"/>
                                <w:b/>
                                <w:sz w:val="28"/>
                                <w:szCs w:val="24"/>
                              </w:rPr>
                              <w:t xml:space="preserve">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DE LA GROTTE DE MENDIMI </w:t>
                            </w:r>
                            <w:r w:rsidRPr="001B2246">
                              <w:rPr>
                                <w:rFonts w:ascii="Times New Roman" w:eastAsia="Gill Sans MT" w:hAnsi="Times New Roman" w:cs="Times New Roman"/>
                                <w:b/>
                                <w:sz w:val="28"/>
                                <w:szCs w:val="24"/>
                              </w:rPr>
                              <w:t xml:space="preserve">(LOT1) ; </w:t>
                            </w:r>
                            <w:r w:rsidRPr="001B2246">
                              <w:rPr>
                                <w:rFonts w:ascii="Times New Roman" w:hAnsi="Times New Roman" w:cs="Times New Roman"/>
                                <w:b/>
                                <w:sz w:val="28"/>
                                <w:szCs w:val="24"/>
                              </w:rPr>
                              <w:t>AMENAGEMENT DU MARCHE DE BOIS D’AMBAM</w:t>
                            </w:r>
                            <w:r w:rsidRPr="001B2246">
                              <w:rPr>
                                <w:rFonts w:ascii="Times New Roman" w:eastAsia="Gill Sans MT" w:hAnsi="Times New Roman" w:cs="Times New Roman"/>
                                <w:b/>
                                <w:sz w:val="28"/>
                                <w:szCs w:val="24"/>
                              </w:rPr>
                              <w:t xml:space="preserve"> (LOT2) ;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MINTOUL ET LE MINDDEVEL</w:t>
                            </w:r>
                            <w:r w:rsidRPr="001B2246">
                              <w:rPr>
                                <w:rFonts w:ascii="Times New Roman" w:hAnsi="Times New Roman" w:cs="Times New Roman"/>
                                <w:b/>
                                <w:bCs/>
                                <w:sz w:val="28"/>
                                <w:szCs w:val="24"/>
                              </w:rPr>
                              <w:t>, COMMUNE D’AMBAM, DEPARTEMENT DE LA VALLEE DU NTEM, REGION DU SUD.</w:t>
                            </w:r>
                          </w:p>
                          <w:p w:rsidR="006A3B7B" w:rsidRPr="001B2246" w:rsidRDefault="006A3B7B" w:rsidP="0078018C">
                            <w:pPr>
                              <w:jc w:val="both"/>
                              <w:rPr>
                                <w:rFonts w:ascii="Times New Roman" w:eastAsia="Times New Roman" w:hAnsi="Times New Roman" w:cs="Times New Roman"/>
                                <w:b/>
                                <w:bCs/>
                                <w:sz w:val="28"/>
                                <w:szCs w:val="24"/>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210DFA" id="Rectangle à coins arrondis 547" o:spid="_x0000_s1067" style="position:absolute;margin-left:-40.15pt;margin-top:6.85pt;width:543.1pt;height:146.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" strokeweight="6pt">
                <v:stroke linestyle="thickBetweenThin"/>
                <v:textbox>
                  <w:txbxContent>
                    <w:p w:rsidR="006A3B7B" w:rsidRPr="001B2246" w:rsidRDefault="006A3B7B" w:rsidP="00E70241">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 </w:t>
                      </w:r>
                      <w:r w:rsidRPr="001B2246">
                        <w:rPr>
                          <w:rFonts w:ascii="Times New Roman" w:hAnsi="Times New Roman" w:cs="Times New Roman"/>
                          <w:b/>
                          <w:bCs/>
                          <w:sz w:val="28"/>
                          <w:szCs w:val="24"/>
                        </w:rPr>
                        <w:t xml:space="preserve">/DAONO/PU/RS/D-VNT/C-AMBAM/SG/SCODELMAP/SIGAMP/2024 DU </w:t>
                      </w:r>
                      <w:r w:rsidR="00220537">
                        <w:rPr>
                          <w:rFonts w:ascii="Times New Roman" w:hAnsi="Times New Roman" w:cs="Times New Roman"/>
                          <w:b/>
                          <w:sz w:val="28"/>
                          <w:szCs w:val="24"/>
                        </w:rPr>
                        <w:t>29 MAI</w:t>
                      </w:r>
                      <w:r w:rsidR="00220537">
                        <w:rPr>
                          <w:rFonts w:ascii="Times New Roman" w:hAnsi="Times New Roman" w:cs="Times New Roman"/>
                          <w:b/>
                          <w:sz w:val="28"/>
                          <w:szCs w:val="24"/>
                        </w:rPr>
                        <w:t xml:space="preserve"> </w:t>
                      </w:r>
                      <w:r w:rsidRPr="001B2246">
                        <w:rPr>
                          <w:rFonts w:ascii="Times New Roman" w:hAnsi="Times New Roman" w:cs="Times New Roman"/>
                          <w:b/>
                          <w:sz w:val="28"/>
                          <w:szCs w:val="24"/>
                        </w:rPr>
                        <w:t xml:space="preserve">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DE LA GROTTE DE MENDIMI </w:t>
                      </w:r>
                      <w:r w:rsidRPr="001B2246">
                        <w:rPr>
                          <w:rFonts w:ascii="Times New Roman" w:eastAsia="Gill Sans MT" w:hAnsi="Times New Roman" w:cs="Times New Roman"/>
                          <w:b/>
                          <w:sz w:val="28"/>
                          <w:szCs w:val="24"/>
                        </w:rPr>
                        <w:t xml:space="preserve">(LOT1) ; </w:t>
                      </w:r>
                      <w:r w:rsidRPr="001B2246">
                        <w:rPr>
                          <w:rFonts w:ascii="Times New Roman" w:hAnsi="Times New Roman" w:cs="Times New Roman"/>
                          <w:b/>
                          <w:sz w:val="28"/>
                          <w:szCs w:val="24"/>
                        </w:rPr>
                        <w:t>AMENAGEMENT DU MARCHE DE BOIS D’AMBAM</w:t>
                      </w:r>
                      <w:r w:rsidRPr="001B2246">
                        <w:rPr>
                          <w:rFonts w:ascii="Times New Roman" w:eastAsia="Gill Sans MT" w:hAnsi="Times New Roman" w:cs="Times New Roman"/>
                          <w:b/>
                          <w:sz w:val="28"/>
                          <w:szCs w:val="24"/>
                        </w:rPr>
                        <w:t xml:space="preserve"> (LOT2) ;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MINTOUL ET LE MINDDEVEL</w:t>
                      </w:r>
                      <w:r w:rsidRPr="001B2246">
                        <w:rPr>
                          <w:rFonts w:ascii="Times New Roman" w:hAnsi="Times New Roman" w:cs="Times New Roman"/>
                          <w:b/>
                          <w:bCs/>
                          <w:sz w:val="28"/>
                          <w:szCs w:val="24"/>
                        </w:rPr>
                        <w:t>, COMMUNE D’AMBAM, DEPARTEMENT DE LA VALLEE DU NTEM, REGION DU SUD.</w:t>
                      </w:r>
                    </w:p>
                    <w:p w:rsidR="006A3B7B" w:rsidRPr="001B2246" w:rsidRDefault="006A3B7B" w:rsidP="0078018C">
                      <w:pPr>
                        <w:jc w:val="both"/>
                        <w:rPr>
                          <w:rFonts w:ascii="Times New Roman" w:eastAsia="Times New Roman" w:hAnsi="Times New Roman" w:cs="Times New Roman"/>
                          <w:b/>
                          <w:bCs/>
                          <w:sz w:val="28"/>
                          <w:szCs w:val="24"/>
                          <w:lang w:eastAsia="fr-FR"/>
                        </w:rPr>
                      </w:pPr>
                    </w:p>
                  </w:txbxContent>
                </v:textbox>
              </v:roundrect>
            </w:pict>
          </mc:Fallback>
        </mc:AlternateContent>
      </w:r>
    </w:p>
    <w:p w:rsidR="0078018C" w:rsidRPr="00176FC9" w:rsidRDefault="0078018C" w:rsidP="0078018C">
      <w:pPr>
        <w:rPr>
          <w:rFonts w:ascii="Times New Roman" w:hAnsi="Times New Roman" w:cs="Times New Roman"/>
          <w:b/>
          <w:i/>
        </w:rPr>
      </w:pPr>
    </w:p>
    <w:p w:rsidR="0078018C" w:rsidRPr="00176FC9" w:rsidRDefault="0078018C" w:rsidP="0078018C">
      <w:pPr>
        <w:rPr>
          <w:rFonts w:ascii="Times New Roman" w:hAnsi="Times New Roman" w:cs="Times New Roman"/>
          <w:b/>
          <w:i/>
        </w:rPr>
      </w:pPr>
    </w:p>
    <w:p w:rsidR="0078018C" w:rsidRPr="00176FC9" w:rsidRDefault="0078018C" w:rsidP="0078018C">
      <w:pPr>
        <w:rPr>
          <w:rFonts w:ascii="Times New Roman" w:hAnsi="Times New Roman" w:cs="Times New Roman"/>
          <w:b/>
          <w:i/>
        </w:rPr>
      </w:pPr>
    </w:p>
    <w:p w:rsidR="0078018C" w:rsidRPr="00176FC9" w:rsidRDefault="0078018C" w:rsidP="0078018C">
      <w:pPr>
        <w:rPr>
          <w:rFonts w:ascii="Times New Roman" w:hAnsi="Times New Roman" w:cs="Times New Roman"/>
          <w:b/>
          <w:i/>
        </w:rPr>
      </w:pPr>
    </w:p>
    <w:p w:rsidR="0078018C" w:rsidRPr="00176FC9" w:rsidRDefault="0078018C" w:rsidP="0078018C">
      <w:pPr>
        <w:rPr>
          <w:rFonts w:ascii="Times New Roman" w:hAnsi="Times New Roman" w:cs="Times New Roman"/>
          <w:b/>
          <w:i/>
        </w:rPr>
      </w:pPr>
    </w:p>
    <w:p w:rsidR="0078018C" w:rsidRPr="00176FC9" w:rsidRDefault="0078018C" w:rsidP="0078018C">
      <w:pPr>
        <w:rPr>
          <w:rFonts w:ascii="Times New Roman" w:hAnsi="Times New Roman" w:cs="Times New Roman"/>
          <w:b/>
          <w:i/>
        </w:rPr>
      </w:pPr>
    </w:p>
    <w:p w:rsidR="0078018C" w:rsidRPr="00176FC9" w:rsidRDefault="0078018C" w:rsidP="0078018C">
      <w:pPr>
        <w:rPr>
          <w:rFonts w:ascii="Times New Roman" w:hAnsi="Times New Roman" w:cs="Times New Roman"/>
          <w:b/>
          <w:sz w:val="8"/>
        </w:rPr>
      </w:pPr>
    </w:p>
    <w:tbl>
      <w:tblPr>
        <w:tblW w:w="1105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1827"/>
        <w:gridCol w:w="1887"/>
        <w:gridCol w:w="1650"/>
        <w:gridCol w:w="1957"/>
        <w:gridCol w:w="1329"/>
        <w:gridCol w:w="1733"/>
      </w:tblGrid>
      <w:tr w:rsidR="0078018C" w:rsidRPr="00176FC9" w:rsidTr="0078018C">
        <w:trPr>
          <w:trHeight w:val="835"/>
        </w:trPr>
        <w:tc>
          <w:tcPr>
            <w:tcW w:w="667" w:type="dxa"/>
            <w:tcBorders>
              <w:top w:val="single" w:sz="4" w:space="0" w:color="auto"/>
              <w:left w:val="single" w:sz="4" w:space="0" w:color="auto"/>
              <w:bottom w:val="single" w:sz="4" w:space="0" w:color="auto"/>
              <w:right w:val="single" w:sz="4" w:space="0" w:color="auto"/>
            </w:tcBorders>
            <w:vAlign w:val="center"/>
            <w:hideMark/>
          </w:tcPr>
          <w:p w:rsidR="0078018C" w:rsidRPr="00176FC9" w:rsidRDefault="0078018C" w:rsidP="00095E28">
            <w:pPr>
              <w:rPr>
                <w:rFonts w:ascii="Times New Roman" w:hAnsi="Times New Roman" w:cs="Times New Roman"/>
                <w:b/>
                <w:sz w:val="20"/>
              </w:rPr>
            </w:pPr>
            <w:r w:rsidRPr="00176FC9">
              <w:rPr>
                <w:rFonts w:ascii="Times New Roman" w:hAnsi="Times New Roman" w:cs="Times New Roman"/>
                <w:b/>
                <w:sz w:val="20"/>
              </w:rPr>
              <w:t>N° LOT</w:t>
            </w:r>
          </w:p>
        </w:tc>
        <w:tc>
          <w:tcPr>
            <w:tcW w:w="1827" w:type="dxa"/>
            <w:tcBorders>
              <w:top w:val="single" w:sz="4" w:space="0" w:color="auto"/>
              <w:left w:val="single" w:sz="4" w:space="0" w:color="auto"/>
              <w:bottom w:val="single" w:sz="4" w:space="0" w:color="auto"/>
              <w:right w:val="single" w:sz="4" w:space="0" w:color="auto"/>
            </w:tcBorders>
            <w:vAlign w:val="center"/>
            <w:hideMark/>
          </w:tcPr>
          <w:p w:rsidR="0078018C" w:rsidRPr="00176FC9" w:rsidRDefault="0078018C" w:rsidP="00095E28">
            <w:pPr>
              <w:rPr>
                <w:rFonts w:ascii="Times New Roman" w:hAnsi="Times New Roman" w:cs="Times New Roman"/>
                <w:b/>
                <w:sz w:val="20"/>
              </w:rPr>
            </w:pPr>
            <w:r w:rsidRPr="00176FC9">
              <w:rPr>
                <w:rFonts w:ascii="Times New Roman" w:hAnsi="Times New Roman" w:cs="Times New Roman"/>
                <w:b/>
                <w:sz w:val="20"/>
              </w:rPr>
              <w:t>FINANCEMENT</w:t>
            </w:r>
          </w:p>
        </w:tc>
        <w:tc>
          <w:tcPr>
            <w:tcW w:w="1887" w:type="dxa"/>
            <w:tcBorders>
              <w:top w:val="single" w:sz="4" w:space="0" w:color="auto"/>
              <w:left w:val="single" w:sz="4" w:space="0" w:color="auto"/>
              <w:bottom w:val="single" w:sz="4" w:space="0" w:color="auto"/>
              <w:right w:val="single" w:sz="4" w:space="0" w:color="auto"/>
            </w:tcBorders>
            <w:vAlign w:val="center"/>
            <w:hideMark/>
          </w:tcPr>
          <w:p w:rsidR="0078018C" w:rsidRPr="00176FC9" w:rsidRDefault="0078018C" w:rsidP="00095E28">
            <w:pPr>
              <w:spacing w:after="0" w:line="240" w:lineRule="auto"/>
              <w:rPr>
                <w:rFonts w:ascii="Times New Roman" w:hAnsi="Times New Roman" w:cs="Times New Roman"/>
                <w:b/>
                <w:sz w:val="20"/>
              </w:rPr>
            </w:pPr>
            <w:r w:rsidRPr="00176FC9">
              <w:rPr>
                <w:rFonts w:ascii="Times New Roman" w:hAnsi="Times New Roman" w:cs="Times New Roman"/>
                <w:b/>
                <w:sz w:val="20"/>
              </w:rPr>
              <w:t>AUTORISATION</w:t>
            </w:r>
          </w:p>
          <w:p w:rsidR="0078018C" w:rsidRPr="00176FC9" w:rsidRDefault="0078018C" w:rsidP="00095E28">
            <w:pPr>
              <w:spacing w:after="0" w:line="240" w:lineRule="auto"/>
              <w:rPr>
                <w:rFonts w:ascii="Times New Roman" w:hAnsi="Times New Roman" w:cs="Times New Roman"/>
                <w:b/>
                <w:sz w:val="20"/>
              </w:rPr>
            </w:pPr>
            <w:r w:rsidRPr="00176FC9">
              <w:rPr>
                <w:rFonts w:ascii="Times New Roman" w:hAnsi="Times New Roman" w:cs="Times New Roman"/>
                <w:b/>
                <w:sz w:val="20"/>
              </w:rPr>
              <w:t>DE DEPENSE</w:t>
            </w:r>
          </w:p>
        </w:tc>
        <w:tc>
          <w:tcPr>
            <w:tcW w:w="1650" w:type="dxa"/>
            <w:tcBorders>
              <w:top w:val="single" w:sz="4" w:space="0" w:color="auto"/>
              <w:left w:val="single" w:sz="4" w:space="0" w:color="auto"/>
              <w:bottom w:val="single" w:sz="4" w:space="0" w:color="auto"/>
              <w:right w:val="single" w:sz="4" w:space="0" w:color="auto"/>
            </w:tcBorders>
            <w:vAlign w:val="center"/>
          </w:tcPr>
          <w:p w:rsidR="0078018C" w:rsidRPr="00176FC9" w:rsidRDefault="0078018C" w:rsidP="00095E28">
            <w:pPr>
              <w:rPr>
                <w:rFonts w:ascii="Times New Roman" w:hAnsi="Times New Roman" w:cs="Times New Roman"/>
                <w:b/>
                <w:sz w:val="20"/>
              </w:rPr>
            </w:pPr>
          </w:p>
          <w:p w:rsidR="0078018C" w:rsidRPr="00176FC9" w:rsidRDefault="0078018C" w:rsidP="00095E28">
            <w:pPr>
              <w:rPr>
                <w:rFonts w:ascii="Times New Roman" w:hAnsi="Times New Roman" w:cs="Times New Roman"/>
                <w:b/>
                <w:sz w:val="20"/>
              </w:rPr>
            </w:pPr>
            <w:r w:rsidRPr="00176FC9">
              <w:rPr>
                <w:rFonts w:ascii="Times New Roman" w:hAnsi="Times New Roman" w:cs="Times New Roman"/>
                <w:b/>
                <w:sz w:val="20"/>
              </w:rPr>
              <w:t>IMPUTATION BUDGETAIRE</w:t>
            </w:r>
          </w:p>
        </w:tc>
        <w:tc>
          <w:tcPr>
            <w:tcW w:w="1957" w:type="dxa"/>
            <w:tcBorders>
              <w:top w:val="single" w:sz="4" w:space="0" w:color="auto"/>
              <w:left w:val="single" w:sz="4" w:space="0" w:color="auto"/>
              <w:bottom w:val="single" w:sz="4" w:space="0" w:color="auto"/>
              <w:right w:val="single" w:sz="4" w:space="0" w:color="auto"/>
            </w:tcBorders>
            <w:vAlign w:val="center"/>
            <w:hideMark/>
          </w:tcPr>
          <w:p w:rsidR="0078018C" w:rsidRPr="00176FC9" w:rsidRDefault="0078018C" w:rsidP="00095E28">
            <w:pPr>
              <w:rPr>
                <w:rFonts w:ascii="Times New Roman" w:hAnsi="Times New Roman" w:cs="Times New Roman"/>
                <w:b/>
                <w:sz w:val="20"/>
              </w:rPr>
            </w:pPr>
            <w:r w:rsidRPr="00176FC9">
              <w:rPr>
                <w:rFonts w:ascii="Times New Roman" w:hAnsi="Times New Roman" w:cs="Times New Roman"/>
                <w:b/>
                <w:sz w:val="20"/>
              </w:rPr>
              <w:t>DESIGNATION</w:t>
            </w:r>
          </w:p>
        </w:tc>
        <w:tc>
          <w:tcPr>
            <w:tcW w:w="1329" w:type="dxa"/>
            <w:tcBorders>
              <w:top w:val="single" w:sz="4" w:space="0" w:color="auto"/>
              <w:left w:val="single" w:sz="4" w:space="0" w:color="auto"/>
              <w:bottom w:val="single" w:sz="4" w:space="0" w:color="auto"/>
              <w:right w:val="single" w:sz="4" w:space="0" w:color="auto"/>
            </w:tcBorders>
            <w:vAlign w:val="center"/>
          </w:tcPr>
          <w:p w:rsidR="0078018C" w:rsidRPr="00176FC9" w:rsidRDefault="0078018C" w:rsidP="00095E28">
            <w:pPr>
              <w:rPr>
                <w:rFonts w:ascii="Times New Roman" w:hAnsi="Times New Roman" w:cs="Times New Roman"/>
                <w:b/>
                <w:sz w:val="20"/>
              </w:rPr>
            </w:pPr>
          </w:p>
          <w:p w:rsidR="0078018C" w:rsidRPr="00176FC9" w:rsidRDefault="0078018C" w:rsidP="00095E28">
            <w:pPr>
              <w:spacing w:after="0" w:line="240" w:lineRule="auto"/>
              <w:rPr>
                <w:rFonts w:ascii="Times New Roman" w:hAnsi="Times New Roman" w:cs="Times New Roman"/>
                <w:b/>
                <w:sz w:val="20"/>
              </w:rPr>
            </w:pPr>
            <w:r w:rsidRPr="00176FC9">
              <w:rPr>
                <w:rFonts w:ascii="Times New Roman" w:hAnsi="Times New Roman" w:cs="Times New Roman"/>
                <w:b/>
                <w:sz w:val="20"/>
              </w:rPr>
              <w:t>MONTANT</w:t>
            </w:r>
          </w:p>
          <w:p w:rsidR="0078018C" w:rsidRPr="00176FC9" w:rsidRDefault="0078018C" w:rsidP="00095E28">
            <w:pPr>
              <w:spacing w:after="0" w:line="240" w:lineRule="auto"/>
              <w:rPr>
                <w:rFonts w:ascii="Times New Roman" w:hAnsi="Times New Roman" w:cs="Times New Roman"/>
                <w:b/>
                <w:sz w:val="20"/>
              </w:rPr>
            </w:pPr>
            <w:r w:rsidRPr="00176FC9">
              <w:rPr>
                <w:rFonts w:ascii="Times New Roman" w:hAnsi="Times New Roman" w:cs="Times New Roman"/>
                <w:b/>
                <w:sz w:val="20"/>
              </w:rPr>
              <w:t>(FCFA)</w:t>
            </w:r>
          </w:p>
        </w:tc>
        <w:tc>
          <w:tcPr>
            <w:tcW w:w="1733" w:type="dxa"/>
            <w:tcBorders>
              <w:top w:val="single" w:sz="4" w:space="0" w:color="auto"/>
              <w:left w:val="single" w:sz="4" w:space="0" w:color="auto"/>
              <w:bottom w:val="single" w:sz="4" w:space="0" w:color="auto"/>
              <w:right w:val="single" w:sz="4" w:space="0" w:color="auto"/>
            </w:tcBorders>
            <w:vAlign w:val="center"/>
            <w:hideMark/>
          </w:tcPr>
          <w:p w:rsidR="0078018C" w:rsidRPr="00176FC9" w:rsidRDefault="0078018C" w:rsidP="00095E28">
            <w:pPr>
              <w:spacing w:after="0"/>
              <w:rPr>
                <w:rFonts w:ascii="Times New Roman" w:hAnsi="Times New Roman" w:cs="Times New Roman"/>
                <w:b/>
                <w:sz w:val="20"/>
              </w:rPr>
            </w:pPr>
            <w:r w:rsidRPr="00176FC9">
              <w:rPr>
                <w:rFonts w:ascii="Times New Roman" w:hAnsi="Times New Roman" w:cs="Times New Roman"/>
                <w:b/>
                <w:sz w:val="20"/>
              </w:rPr>
              <w:t>DELAI D’EXECUTION</w:t>
            </w:r>
          </w:p>
        </w:tc>
      </w:tr>
      <w:tr w:rsidR="0078018C" w:rsidRPr="00176FC9" w:rsidTr="0078018C">
        <w:trPr>
          <w:trHeight w:val="537"/>
        </w:trPr>
        <w:tc>
          <w:tcPr>
            <w:tcW w:w="667" w:type="dxa"/>
            <w:tcBorders>
              <w:top w:val="single" w:sz="4" w:space="0" w:color="auto"/>
              <w:left w:val="single" w:sz="4" w:space="0" w:color="auto"/>
              <w:bottom w:val="single" w:sz="4" w:space="0" w:color="auto"/>
              <w:right w:val="single" w:sz="4" w:space="0" w:color="auto"/>
            </w:tcBorders>
            <w:vAlign w:val="center"/>
            <w:hideMark/>
          </w:tcPr>
          <w:p w:rsidR="0078018C" w:rsidRPr="00176FC9" w:rsidRDefault="0078018C" w:rsidP="00095E28">
            <w:pPr>
              <w:rPr>
                <w:rFonts w:ascii="Times New Roman" w:hAnsi="Times New Roman" w:cs="Times New Roman"/>
                <w:b/>
              </w:rPr>
            </w:pPr>
            <w:r w:rsidRPr="00176FC9">
              <w:rPr>
                <w:rFonts w:ascii="Times New Roman" w:hAnsi="Times New Roman" w:cs="Times New Roman"/>
                <w:b/>
              </w:rPr>
              <w:t>1</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rsidR="0078018C" w:rsidRPr="00176FC9" w:rsidRDefault="0078018C" w:rsidP="00095E28">
            <w:pPr>
              <w:rPr>
                <w:rFonts w:ascii="Times New Roman" w:hAnsi="Times New Roman" w:cs="Times New Roman"/>
                <w:b/>
              </w:rPr>
            </w:pPr>
            <w:r w:rsidRPr="00176FC9">
              <w:rPr>
                <w:rFonts w:ascii="Times New Roman" w:hAnsi="Times New Roman" w:cs="Times New Roman"/>
                <w:b/>
              </w:rPr>
              <w:t>BIP MINTOUL ET MINEDUB 2024</w:t>
            </w:r>
          </w:p>
        </w:tc>
        <w:tc>
          <w:tcPr>
            <w:tcW w:w="1887" w:type="dxa"/>
            <w:tcBorders>
              <w:top w:val="single" w:sz="4" w:space="0" w:color="auto"/>
              <w:left w:val="single" w:sz="4" w:space="0" w:color="auto"/>
              <w:bottom w:val="single" w:sz="4" w:space="0" w:color="auto"/>
              <w:right w:val="single" w:sz="4" w:space="0" w:color="auto"/>
            </w:tcBorders>
            <w:vAlign w:val="center"/>
          </w:tcPr>
          <w:p w:rsidR="0078018C" w:rsidRPr="00176FC9" w:rsidRDefault="0078018C" w:rsidP="00095E28">
            <w:pPr>
              <w:rPr>
                <w:rFonts w:ascii="Times New Roman" w:hAnsi="Times New Roman" w:cs="Times New Roman"/>
                <w:b/>
              </w:rPr>
            </w:pPr>
          </w:p>
          <w:p w:rsidR="0078018C" w:rsidRPr="00176FC9" w:rsidRDefault="0078018C" w:rsidP="00095E28">
            <w:pPr>
              <w:rPr>
                <w:rFonts w:ascii="Times New Roman"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78018C" w:rsidRPr="00176FC9" w:rsidRDefault="0078018C" w:rsidP="00095E28">
            <w:pPr>
              <w:rPr>
                <w:rFonts w:ascii="Times New Roman" w:hAnsi="Times New Roman" w:cs="Times New Roman"/>
                <w:b/>
              </w:rPr>
            </w:pPr>
          </w:p>
          <w:p w:rsidR="0078018C" w:rsidRPr="00176FC9" w:rsidRDefault="0078018C" w:rsidP="00095E28">
            <w:pPr>
              <w:rPr>
                <w:rFonts w:ascii="Times New Roman"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78018C" w:rsidRPr="00176FC9" w:rsidRDefault="0078018C" w:rsidP="00095E28">
            <w:pPr>
              <w:rPr>
                <w:rFonts w:ascii="Times New Roman" w:hAnsi="Times New Roman" w:cs="Times New Roman"/>
                <w:b/>
              </w:rPr>
            </w:pPr>
            <w:r w:rsidRPr="00176FC9">
              <w:rPr>
                <w:rFonts w:ascii="Times New Roman" w:hAnsi="Times New Roman" w:cs="Times New Roman"/>
                <w:b/>
              </w:rPr>
              <w:t>LOT1 : aménagement de la grotte de Mendimi</w:t>
            </w:r>
          </w:p>
        </w:tc>
        <w:tc>
          <w:tcPr>
            <w:tcW w:w="1329" w:type="dxa"/>
            <w:tcBorders>
              <w:top w:val="single" w:sz="4" w:space="0" w:color="auto"/>
              <w:left w:val="single" w:sz="4" w:space="0" w:color="auto"/>
              <w:bottom w:val="single" w:sz="4" w:space="0" w:color="auto"/>
              <w:right w:val="single" w:sz="4" w:space="0" w:color="auto"/>
            </w:tcBorders>
            <w:vAlign w:val="center"/>
          </w:tcPr>
          <w:p w:rsidR="0078018C" w:rsidRPr="00176FC9" w:rsidRDefault="0078018C" w:rsidP="00095E28">
            <w:pPr>
              <w:rPr>
                <w:rFonts w:ascii="Times New Roman" w:hAnsi="Times New Roman" w:cs="Times New Roman"/>
                <w:b/>
              </w:rPr>
            </w:pPr>
          </w:p>
          <w:p w:rsidR="0078018C" w:rsidRPr="00176FC9" w:rsidRDefault="0078018C" w:rsidP="00095E28">
            <w:pPr>
              <w:rPr>
                <w:rFonts w:ascii="Times New Roman" w:hAnsi="Times New Roman" w:cs="Times New Roman"/>
                <w:b/>
              </w:rPr>
            </w:pPr>
            <w:r w:rsidRPr="00176FC9">
              <w:rPr>
                <w:rFonts w:ascii="Times New Roman" w:hAnsi="Times New Roman" w:cs="Times New Roman"/>
                <w:b/>
              </w:rPr>
              <w:t xml:space="preserve"> 25 000 000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78018C" w:rsidRPr="00176FC9" w:rsidRDefault="0078018C" w:rsidP="00095E28">
            <w:pPr>
              <w:rPr>
                <w:rFonts w:ascii="Times New Roman" w:hAnsi="Times New Roman" w:cs="Times New Roman"/>
                <w:b/>
              </w:rPr>
            </w:pPr>
            <w:r w:rsidRPr="00176FC9">
              <w:rPr>
                <w:rFonts w:ascii="Times New Roman" w:hAnsi="Times New Roman" w:cs="Times New Roman"/>
                <w:b/>
              </w:rPr>
              <w:t>03 MOIS</w:t>
            </w:r>
          </w:p>
        </w:tc>
      </w:tr>
      <w:tr w:rsidR="0078018C" w:rsidRPr="00176FC9" w:rsidTr="0078018C">
        <w:trPr>
          <w:trHeight w:val="562"/>
        </w:trPr>
        <w:tc>
          <w:tcPr>
            <w:tcW w:w="667" w:type="dxa"/>
            <w:tcBorders>
              <w:top w:val="single" w:sz="4" w:space="0" w:color="auto"/>
              <w:left w:val="single" w:sz="4" w:space="0" w:color="auto"/>
              <w:bottom w:val="single" w:sz="4" w:space="0" w:color="auto"/>
              <w:right w:val="single" w:sz="4" w:space="0" w:color="auto"/>
            </w:tcBorders>
            <w:vAlign w:val="center"/>
            <w:hideMark/>
          </w:tcPr>
          <w:p w:rsidR="0078018C" w:rsidRPr="00176FC9" w:rsidRDefault="0078018C" w:rsidP="00095E28">
            <w:pPr>
              <w:rPr>
                <w:rFonts w:ascii="Times New Roman" w:hAnsi="Times New Roman" w:cs="Times New Roman"/>
                <w:b/>
              </w:rPr>
            </w:pPr>
            <w:r w:rsidRPr="00176FC9">
              <w:rPr>
                <w:rFonts w:ascii="Times New Roman"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018C" w:rsidRPr="00176FC9" w:rsidRDefault="0078018C" w:rsidP="00095E28">
            <w:pPr>
              <w:rPr>
                <w:rFonts w:ascii="Times New Roman" w:hAnsi="Times New Roman" w:cs="Times New Roman"/>
                <w:b/>
              </w:rPr>
            </w:pPr>
          </w:p>
        </w:tc>
        <w:tc>
          <w:tcPr>
            <w:tcW w:w="1887" w:type="dxa"/>
            <w:tcBorders>
              <w:top w:val="single" w:sz="4" w:space="0" w:color="auto"/>
              <w:left w:val="single" w:sz="4" w:space="0" w:color="auto"/>
              <w:bottom w:val="single" w:sz="4" w:space="0" w:color="auto"/>
              <w:right w:val="single" w:sz="4" w:space="0" w:color="auto"/>
            </w:tcBorders>
            <w:vAlign w:val="center"/>
          </w:tcPr>
          <w:p w:rsidR="0078018C" w:rsidRPr="00176FC9" w:rsidRDefault="0078018C" w:rsidP="00095E28">
            <w:pPr>
              <w:rPr>
                <w:rFonts w:ascii="Times New Roman" w:hAnsi="Times New Roman" w:cs="Times New Roman"/>
                <w:b/>
              </w:rPr>
            </w:pPr>
          </w:p>
          <w:p w:rsidR="0078018C" w:rsidRPr="00176FC9" w:rsidRDefault="0078018C" w:rsidP="00095E28">
            <w:pPr>
              <w:rPr>
                <w:rFonts w:ascii="Times New Roman"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78018C" w:rsidRPr="00176FC9" w:rsidRDefault="0078018C" w:rsidP="00095E28">
            <w:pPr>
              <w:rPr>
                <w:rFonts w:ascii="Times New Roman" w:hAnsi="Times New Roman" w:cs="Times New Roman"/>
                <w:b/>
              </w:rPr>
            </w:pPr>
          </w:p>
          <w:p w:rsidR="0078018C" w:rsidRPr="00176FC9" w:rsidRDefault="0078018C" w:rsidP="00095E28">
            <w:pPr>
              <w:rPr>
                <w:rFonts w:ascii="Times New Roman"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78018C" w:rsidRPr="00176FC9" w:rsidRDefault="0078018C" w:rsidP="00095E28">
            <w:pPr>
              <w:rPr>
                <w:rFonts w:ascii="Times New Roman" w:hAnsi="Times New Roman" w:cs="Times New Roman"/>
                <w:b/>
              </w:rPr>
            </w:pPr>
            <w:r w:rsidRPr="00176FC9">
              <w:rPr>
                <w:rFonts w:ascii="Times New Roman" w:hAnsi="Times New Roman" w:cs="Times New Roman"/>
                <w:b/>
              </w:rPr>
              <w:t>LOT2 : aménagement du marché de bois d’Ambam</w:t>
            </w:r>
          </w:p>
        </w:tc>
        <w:tc>
          <w:tcPr>
            <w:tcW w:w="1329" w:type="dxa"/>
            <w:tcBorders>
              <w:top w:val="single" w:sz="4" w:space="0" w:color="auto"/>
              <w:left w:val="single" w:sz="4" w:space="0" w:color="auto"/>
              <w:bottom w:val="single" w:sz="4" w:space="0" w:color="auto"/>
              <w:right w:val="single" w:sz="4" w:space="0" w:color="auto"/>
            </w:tcBorders>
            <w:vAlign w:val="center"/>
          </w:tcPr>
          <w:p w:rsidR="0078018C" w:rsidRPr="00176FC9" w:rsidRDefault="0078018C" w:rsidP="00095E28">
            <w:pPr>
              <w:rPr>
                <w:rFonts w:ascii="Times New Roman" w:hAnsi="Times New Roman" w:cs="Times New Roman"/>
                <w:b/>
              </w:rPr>
            </w:pPr>
          </w:p>
          <w:p w:rsidR="0078018C" w:rsidRPr="00176FC9" w:rsidRDefault="0078018C" w:rsidP="00095E28">
            <w:pPr>
              <w:rPr>
                <w:rFonts w:ascii="Times New Roman" w:hAnsi="Times New Roman" w:cs="Times New Roman"/>
                <w:b/>
              </w:rPr>
            </w:pPr>
            <w:r w:rsidRPr="00176FC9">
              <w:rPr>
                <w:rFonts w:ascii="Times New Roman" w:hAnsi="Times New Roman" w:cs="Times New Roman"/>
                <w:b/>
              </w:rPr>
              <w:t>15 000 000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78018C" w:rsidRPr="00176FC9" w:rsidRDefault="0078018C" w:rsidP="00095E28">
            <w:pPr>
              <w:rPr>
                <w:rFonts w:ascii="Times New Roman" w:hAnsi="Times New Roman" w:cs="Times New Roman"/>
                <w:b/>
              </w:rPr>
            </w:pPr>
            <w:r w:rsidRPr="00176FC9">
              <w:rPr>
                <w:rFonts w:ascii="Times New Roman" w:hAnsi="Times New Roman" w:cs="Times New Roman"/>
                <w:b/>
              </w:rPr>
              <w:t>03 MOIS</w:t>
            </w:r>
          </w:p>
        </w:tc>
      </w:tr>
    </w:tbl>
    <w:p w:rsidR="00CE0FB2" w:rsidRPr="00176FC9" w:rsidRDefault="00CE0FB2" w:rsidP="0078018C">
      <w:pPr>
        <w:rPr>
          <w:rFonts w:ascii="Times New Roman" w:hAnsi="Times New Roman" w:cs="Times New Roman"/>
          <w:b/>
          <w:i/>
        </w:rPr>
      </w:pPr>
    </w:p>
    <w:p w:rsidR="0078018C" w:rsidRDefault="0078018C" w:rsidP="00CE0FB2">
      <w:pPr>
        <w:rPr>
          <w:rFonts w:ascii="Times New Roman" w:hAnsi="Times New Roman" w:cs="Times New Roman"/>
          <w:b/>
          <w:i/>
        </w:rPr>
      </w:pPr>
      <w:r w:rsidRPr="00176FC9">
        <w:rPr>
          <w:rFonts w:ascii="Times New Roman" w:hAnsi="Times New Roman" w:cs="Times New Roman"/>
          <w:noProof/>
          <w:lang w:eastAsia="fr-FR"/>
        </w:rPr>
        <mc:AlternateContent>
          <mc:Choice Requires="wps">
            <w:drawing>
              <wp:anchor distT="0" distB="0" distL="114300" distR="114300" simplePos="0" relativeHeight="251619328" behindDoc="0" locked="0" layoutInCell="1" allowOverlap="1" wp14:anchorId="20273216" wp14:editId="1AB94259">
                <wp:simplePos x="0" y="0"/>
                <wp:positionH relativeFrom="column">
                  <wp:posOffset>-529922</wp:posOffset>
                </wp:positionH>
                <wp:positionV relativeFrom="paragraph">
                  <wp:posOffset>247733</wp:posOffset>
                </wp:positionV>
                <wp:extent cx="6533515" cy="341630"/>
                <wp:effectExtent l="0" t="0" r="19685" b="2032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15" cy="341630"/>
                        </a:xfrm>
                        <a:prstGeom prst="rect">
                          <a:avLst/>
                        </a:prstGeom>
                        <a:solidFill>
                          <a:srgbClr val="FFFFFF"/>
                        </a:solidFill>
                        <a:ln w="9525">
                          <a:solidFill>
                            <a:srgbClr val="FFFFFF"/>
                          </a:solidFill>
                          <a:miter lim="800000"/>
                          <a:headEnd/>
                          <a:tailEnd/>
                        </a:ln>
                      </wps:spPr>
                      <wps:txbx>
                        <w:txbxContent>
                          <w:p w:rsidR="006A3B7B" w:rsidRPr="008E5D93" w:rsidRDefault="006A3B7B" w:rsidP="00CE0FB2">
                            <w:pPr>
                              <w:autoSpaceDE w:val="0"/>
                              <w:autoSpaceDN w:val="0"/>
                              <w:adjustRightInd w:val="0"/>
                              <w:spacing w:line="316" w:lineRule="atLeast"/>
                              <w:ind w:left="360"/>
                              <w:jc w:val="center"/>
                              <w:rPr>
                                <w:b/>
                                <w:sz w:val="28"/>
                              </w:rPr>
                            </w:pPr>
                            <w:r w:rsidRPr="008E5D93">
                              <w:rPr>
                                <w:b/>
                                <w:sz w:val="28"/>
                              </w:rPr>
                              <w:t>PIECE N° 11 : FORMULAIRES DE MODELES A UTILISER</w:t>
                            </w:r>
                          </w:p>
                          <w:p w:rsidR="006A3B7B" w:rsidRDefault="006A3B7B" w:rsidP="00CE0FB2"/>
                          <w:p w:rsidR="006A3B7B" w:rsidRDefault="006A3B7B" w:rsidP="00CE0FB2">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73216" id="Zone de texte 19" o:spid="_x0000_s1068" type="#_x0000_t202" style="position:absolute;margin-left:-41.75pt;margin-top:19.5pt;width:514.45pt;height:26.9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" strokecolor="white">
                <v:textbox>
                  <w:txbxContent>
                    <w:p w:rsidR="006A3B7B" w:rsidRPr="008E5D93" w:rsidRDefault="006A3B7B" w:rsidP="00CE0FB2">
                      <w:pPr>
                        <w:autoSpaceDE w:val="0"/>
                        <w:autoSpaceDN w:val="0"/>
                        <w:adjustRightInd w:val="0"/>
                        <w:spacing w:line="316" w:lineRule="atLeast"/>
                        <w:ind w:left="360"/>
                        <w:jc w:val="center"/>
                        <w:rPr>
                          <w:b/>
                          <w:sz w:val="28"/>
                        </w:rPr>
                      </w:pPr>
                      <w:r w:rsidRPr="008E5D93">
                        <w:rPr>
                          <w:b/>
                          <w:sz w:val="28"/>
                        </w:rPr>
                        <w:t>PIECE N° 11 : FORMULAIRES DE MODELES A UTILISER</w:t>
                      </w:r>
                    </w:p>
                    <w:p w:rsidR="006A3B7B" w:rsidRDefault="006A3B7B" w:rsidP="00CE0FB2"/>
                    <w:p w:rsidR="006A3B7B" w:rsidRDefault="006A3B7B" w:rsidP="00CE0FB2">
                      <w:pPr>
                        <w:rPr>
                          <w:sz w:val="28"/>
                        </w:rPr>
                      </w:pPr>
                    </w:p>
                  </w:txbxContent>
                </v:textbox>
              </v:shape>
            </w:pict>
          </mc:Fallback>
        </mc:AlternateContent>
      </w:r>
    </w:p>
    <w:p w:rsidR="00EA2BDB" w:rsidRDefault="00EA2BDB" w:rsidP="00CE0FB2">
      <w:pPr>
        <w:rPr>
          <w:rFonts w:ascii="Times New Roman" w:hAnsi="Times New Roman" w:cs="Times New Roman"/>
          <w:b/>
          <w:i/>
        </w:rPr>
      </w:pPr>
    </w:p>
    <w:p w:rsidR="00EA2BDB" w:rsidRPr="00176FC9" w:rsidRDefault="00EA2BDB" w:rsidP="00CE0FB2">
      <w:pPr>
        <w:rPr>
          <w:rFonts w:ascii="Times New Roman" w:hAnsi="Times New Roman" w:cs="Times New Roman"/>
          <w:b/>
          <w:i/>
        </w:rPr>
      </w:pPr>
    </w:p>
    <w:p w:rsidR="00CE0FB2" w:rsidRPr="00176FC9" w:rsidRDefault="00CE0FB2" w:rsidP="0078018C">
      <w:pPr>
        <w:jc w:val="center"/>
        <w:rPr>
          <w:rFonts w:ascii="Times New Roman" w:hAnsi="Times New Roman" w:cs="Times New Roman"/>
          <w:b/>
        </w:rPr>
      </w:pPr>
      <w:r w:rsidRPr="00176FC9">
        <w:rPr>
          <w:rFonts w:ascii="Times New Roman" w:hAnsi="Times New Roman" w:cs="Times New Roman"/>
          <w:b/>
        </w:rPr>
        <w:lastRenderedPageBreak/>
        <w:t>Déclaration d’intention de soumissionner</w:t>
      </w:r>
    </w:p>
    <w:p w:rsidR="00CE0FB2" w:rsidRPr="00176FC9" w:rsidRDefault="00CE0FB2" w:rsidP="00CE0FB2">
      <w:pPr>
        <w:rPr>
          <w:rFonts w:ascii="Times New Roman" w:hAnsi="Times New Roman" w:cs="Times New Roman"/>
        </w:rPr>
      </w:pPr>
    </w:p>
    <w:p w:rsidR="00F73032" w:rsidRPr="00176FC9" w:rsidRDefault="00CE0FB2" w:rsidP="00F73032">
      <w:pPr>
        <w:widowControl w:val="0"/>
        <w:autoSpaceDE w:val="0"/>
        <w:autoSpaceDN w:val="0"/>
        <w:jc w:val="both"/>
        <w:rPr>
          <w:rFonts w:ascii="Times New Roman" w:eastAsia="Calibri" w:hAnsi="Times New Roman" w:cs="Times New Roman"/>
          <w:b/>
          <w:sz w:val="24"/>
          <w:szCs w:val="24"/>
        </w:rPr>
      </w:pPr>
      <w:r w:rsidRPr="00176FC9">
        <w:rPr>
          <w:rFonts w:ascii="Times New Roman" w:hAnsi="Times New Roman" w:cs="Times New Roman"/>
        </w:rPr>
        <w:t>Appel d’Offres National Ouvert</w:t>
      </w:r>
      <w:r w:rsidR="00517CF3" w:rsidRPr="00176FC9">
        <w:rPr>
          <w:rFonts w:ascii="Times New Roman" w:hAnsi="Times New Roman" w:cs="Times New Roman"/>
        </w:rPr>
        <w:t xml:space="preserve"> en procédure d’urgence </w:t>
      </w:r>
      <w:r w:rsidRPr="00176FC9">
        <w:rPr>
          <w:rFonts w:ascii="Times New Roman" w:hAnsi="Times New Roman" w:cs="Times New Roman"/>
        </w:rPr>
        <w:t xml:space="preserve"> </w:t>
      </w:r>
      <w:r w:rsidRPr="00176FC9">
        <w:rPr>
          <w:rFonts w:ascii="Times New Roman" w:hAnsi="Times New Roman" w:cs="Times New Roman"/>
          <w:b/>
          <w:bCs/>
        </w:rPr>
        <w:t>N°</w:t>
      </w:r>
      <w:r w:rsidR="00517CF3" w:rsidRPr="00176FC9">
        <w:rPr>
          <w:rFonts w:ascii="Times New Roman" w:hAnsi="Times New Roman" w:cs="Times New Roman"/>
          <w:b/>
          <w:bCs/>
          <w:sz w:val="24"/>
          <w:szCs w:val="24"/>
        </w:rPr>
        <w:t xml:space="preserve"> 007</w:t>
      </w:r>
      <w:r w:rsidR="00F73032" w:rsidRPr="00176FC9">
        <w:rPr>
          <w:rFonts w:ascii="Times New Roman" w:hAnsi="Times New Roman" w:cs="Times New Roman"/>
          <w:b/>
          <w:bCs/>
          <w:sz w:val="24"/>
          <w:szCs w:val="24"/>
        </w:rPr>
        <w:t xml:space="preserve">/DAONO/PU/RS/D-VNT/C-AMBAM/SG/SCODELMAP/SIGAMP/2024 DU </w:t>
      </w:r>
      <w:r w:rsidR="00220537" w:rsidRPr="00176FC9">
        <w:rPr>
          <w:rFonts w:ascii="Times New Roman" w:hAnsi="Times New Roman" w:cs="Times New Roman"/>
          <w:b/>
          <w:sz w:val="28"/>
          <w:szCs w:val="24"/>
        </w:rPr>
        <w:t>29 MAI</w:t>
      </w:r>
      <w:r w:rsidR="00220537" w:rsidRPr="00176FC9">
        <w:rPr>
          <w:rFonts w:ascii="Times New Roman" w:hAnsi="Times New Roman" w:cs="Times New Roman"/>
          <w:b/>
          <w:sz w:val="28"/>
          <w:szCs w:val="24"/>
        </w:rPr>
        <w:t xml:space="preserve"> </w:t>
      </w:r>
      <w:r w:rsidR="00F73032" w:rsidRPr="00176FC9">
        <w:rPr>
          <w:rFonts w:ascii="Times New Roman" w:hAnsi="Times New Roman" w:cs="Times New Roman"/>
          <w:b/>
          <w:sz w:val="24"/>
          <w:szCs w:val="24"/>
        </w:rPr>
        <w:t xml:space="preserve">2024 </w:t>
      </w:r>
      <w:r w:rsidR="00F73032" w:rsidRPr="00176FC9">
        <w:rPr>
          <w:rFonts w:ascii="Times New Roman" w:hAnsi="Times New Roman" w:cs="Times New Roman"/>
          <w:b/>
          <w:bCs/>
          <w:sz w:val="24"/>
          <w:szCs w:val="24"/>
        </w:rPr>
        <w:t>POUR LES TRAVAUX D’AMENAGEMENT</w:t>
      </w:r>
      <w:r w:rsidR="00F73032" w:rsidRPr="00176FC9">
        <w:rPr>
          <w:rFonts w:ascii="Times New Roman" w:hAnsi="Times New Roman" w:cs="Times New Roman"/>
          <w:b/>
          <w:sz w:val="24"/>
          <w:szCs w:val="24"/>
        </w:rPr>
        <w:t xml:space="preserve"> DE LA GROTTE DE MEND</w:t>
      </w:r>
      <w:r w:rsidR="00AA4B93" w:rsidRPr="00176FC9">
        <w:rPr>
          <w:rFonts w:ascii="Times New Roman" w:hAnsi="Times New Roman" w:cs="Times New Roman"/>
          <w:b/>
          <w:sz w:val="24"/>
          <w:szCs w:val="24"/>
        </w:rPr>
        <w:t>J</w:t>
      </w:r>
      <w:r w:rsidR="00F73032" w:rsidRPr="00176FC9">
        <w:rPr>
          <w:rFonts w:ascii="Times New Roman" w:hAnsi="Times New Roman" w:cs="Times New Roman"/>
          <w:b/>
          <w:sz w:val="24"/>
          <w:szCs w:val="24"/>
        </w:rPr>
        <w:t xml:space="preserve">IMI </w:t>
      </w:r>
      <w:r w:rsidR="00F73032" w:rsidRPr="00176FC9">
        <w:rPr>
          <w:rFonts w:ascii="Times New Roman" w:eastAsia="Gill Sans MT" w:hAnsi="Times New Roman" w:cs="Times New Roman"/>
          <w:b/>
          <w:sz w:val="24"/>
          <w:szCs w:val="24"/>
        </w:rPr>
        <w:t xml:space="preserve">(LOT1) ; </w:t>
      </w:r>
      <w:r w:rsidR="00F73032" w:rsidRPr="00176FC9">
        <w:rPr>
          <w:rFonts w:ascii="Times New Roman" w:hAnsi="Times New Roman" w:cs="Times New Roman"/>
          <w:b/>
          <w:sz w:val="24"/>
          <w:szCs w:val="24"/>
        </w:rPr>
        <w:t>AMENAGEMENT DU MARCHE DE BOIS D’AMBAM</w:t>
      </w:r>
      <w:r w:rsidR="00F73032" w:rsidRPr="00176FC9">
        <w:rPr>
          <w:rFonts w:ascii="Times New Roman" w:eastAsia="Gill Sans MT" w:hAnsi="Times New Roman" w:cs="Times New Roman"/>
          <w:b/>
          <w:sz w:val="24"/>
          <w:szCs w:val="24"/>
        </w:rPr>
        <w:t xml:space="preserve"> (LOT2) ; </w:t>
      </w:r>
      <w:r w:rsidR="00F73032" w:rsidRPr="00176FC9">
        <w:rPr>
          <w:rFonts w:ascii="Times New Roman" w:hAnsi="Times New Roman" w:cs="Times New Roman"/>
          <w:b/>
          <w:bCs/>
          <w:sz w:val="24"/>
          <w:szCs w:val="24"/>
        </w:rPr>
        <w:t>POUR LE</w:t>
      </w:r>
      <w:r w:rsidR="002A4275" w:rsidRPr="00176FC9">
        <w:rPr>
          <w:rFonts w:ascii="Times New Roman" w:hAnsi="Times New Roman" w:cs="Times New Roman"/>
          <w:b/>
          <w:bCs/>
          <w:sz w:val="24"/>
          <w:szCs w:val="24"/>
        </w:rPr>
        <w:t xml:space="preserve"> COMPTE DU MINTOUL ET LE MINDDEVEL</w:t>
      </w:r>
      <w:r w:rsidR="00F73032" w:rsidRPr="00176FC9">
        <w:rPr>
          <w:rFonts w:ascii="Times New Roman" w:hAnsi="Times New Roman" w:cs="Times New Roman"/>
          <w:b/>
          <w:bCs/>
          <w:sz w:val="24"/>
          <w:szCs w:val="24"/>
        </w:rPr>
        <w:t>, COMMUNE D’AMBAM, DEPARTEMENT DE LA VALLEE DU NTEM, REGION DU SUD.</w:t>
      </w:r>
    </w:p>
    <w:p w:rsidR="00CE0FB2" w:rsidRPr="00176FC9" w:rsidRDefault="00CE0FB2" w:rsidP="00CE0FB2">
      <w:pPr>
        <w:rPr>
          <w:rFonts w:ascii="Times New Roman" w:hAnsi="Times New Roman" w:cs="Times New Roman"/>
        </w:rPr>
      </w:pPr>
      <w:r w:rsidRPr="00176FC9">
        <w:rPr>
          <w:rFonts w:ascii="Times New Roman" w:hAnsi="Times New Roman" w:cs="Times New Roman"/>
        </w:rPr>
        <w:t>Pour l’exécution des travaux de : _________________________________________</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Je soussigné__________________________________ Entrepreneur de Nationalité Camerounaise, agissant en qualité de____________________________ pour le compte de :</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Entreprise :</w:t>
      </w:r>
      <w:r w:rsidRPr="00176FC9">
        <w:rPr>
          <w:rFonts w:ascii="Times New Roman" w:hAnsi="Times New Roman" w:cs="Times New Roman"/>
        </w:rPr>
        <w:tab/>
      </w:r>
      <w:r w:rsidRPr="00176FC9">
        <w:rPr>
          <w:rFonts w:ascii="Times New Roman" w:hAnsi="Times New Roman" w:cs="Times New Roman"/>
        </w:rPr>
        <w:tab/>
        <w:t>________________________________________</w:t>
      </w:r>
    </w:p>
    <w:p w:rsidR="00CE0FB2" w:rsidRPr="00176FC9" w:rsidRDefault="00CE0FB2" w:rsidP="00CE0FB2">
      <w:pPr>
        <w:rPr>
          <w:rFonts w:ascii="Times New Roman" w:hAnsi="Times New Roman" w:cs="Times New Roman"/>
        </w:rPr>
      </w:pPr>
      <w:r w:rsidRPr="00176FC9">
        <w:rPr>
          <w:rFonts w:ascii="Times New Roman" w:hAnsi="Times New Roman" w:cs="Times New Roman"/>
        </w:rPr>
        <w:t>BP :</w:t>
      </w:r>
      <w:r w:rsidRPr="00176FC9">
        <w:rPr>
          <w:rFonts w:ascii="Times New Roman" w:hAnsi="Times New Roman" w:cs="Times New Roman"/>
        </w:rPr>
        <w:tab/>
      </w:r>
      <w:r w:rsidRPr="00176FC9">
        <w:rPr>
          <w:rFonts w:ascii="Times New Roman" w:hAnsi="Times New Roman" w:cs="Times New Roman"/>
        </w:rPr>
        <w:tab/>
      </w:r>
      <w:r w:rsidRPr="00176FC9">
        <w:rPr>
          <w:rFonts w:ascii="Times New Roman" w:hAnsi="Times New Roman" w:cs="Times New Roman"/>
        </w:rPr>
        <w:tab/>
        <w:t>________________________________________</w:t>
      </w:r>
    </w:p>
    <w:p w:rsidR="00CE0FB2" w:rsidRPr="00176FC9" w:rsidRDefault="00CE0FB2" w:rsidP="00CE0FB2">
      <w:pPr>
        <w:rPr>
          <w:rFonts w:ascii="Times New Roman" w:hAnsi="Times New Roman" w:cs="Times New Roman"/>
        </w:rPr>
      </w:pPr>
      <w:r w:rsidRPr="00176FC9">
        <w:rPr>
          <w:rFonts w:ascii="Times New Roman" w:hAnsi="Times New Roman" w:cs="Times New Roman"/>
        </w:rPr>
        <w:t>Tél :</w:t>
      </w:r>
      <w:r w:rsidRPr="00176FC9">
        <w:rPr>
          <w:rFonts w:ascii="Times New Roman" w:hAnsi="Times New Roman" w:cs="Times New Roman"/>
        </w:rPr>
        <w:tab/>
      </w:r>
      <w:r w:rsidRPr="00176FC9">
        <w:rPr>
          <w:rFonts w:ascii="Times New Roman" w:hAnsi="Times New Roman" w:cs="Times New Roman"/>
        </w:rPr>
        <w:tab/>
      </w:r>
      <w:r w:rsidRPr="00176FC9">
        <w:rPr>
          <w:rFonts w:ascii="Times New Roman" w:hAnsi="Times New Roman" w:cs="Times New Roman"/>
        </w:rPr>
        <w:tab/>
        <w:t>________________________________________</w:t>
      </w:r>
    </w:p>
    <w:p w:rsidR="00CE0FB2" w:rsidRPr="00176FC9" w:rsidRDefault="00CE0FB2" w:rsidP="00CE0FB2">
      <w:pPr>
        <w:rPr>
          <w:rFonts w:ascii="Times New Roman" w:hAnsi="Times New Roman" w:cs="Times New Roman"/>
        </w:rPr>
      </w:pPr>
      <w:r w:rsidRPr="00176FC9">
        <w:rPr>
          <w:rFonts w:ascii="Times New Roman" w:hAnsi="Times New Roman" w:cs="Times New Roman"/>
        </w:rPr>
        <w:t>N° RC :</w:t>
      </w:r>
      <w:r w:rsidRPr="00176FC9">
        <w:rPr>
          <w:rFonts w:ascii="Times New Roman" w:hAnsi="Times New Roman" w:cs="Times New Roman"/>
        </w:rPr>
        <w:tab/>
      </w:r>
      <w:r w:rsidRPr="00176FC9">
        <w:rPr>
          <w:rFonts w:ascii="Times New Roman" w:hAnsi="Times New Roman" w:cs="Times New Roman"/>
        </w:rPr>
        <w:tab/>
        <w:t>________________________________________</w:t>
      </w:r>
    </w:p>
    <w:p w:rsidR="00CE0FB2" w:rsidRPr="00176FC9" w:rsidRDefault="00CE0FB2" w:rsidP="00CE0FB2">
      <w:pPr>
        <w:rPr>
          <w:rFonts w:ascii="Times New Roman" w:hAnsi="Times New Roman" w:cs="Times New Roman"/>
        </w:rPr>
      </w:pPr>
      <w:r w:rsidRPr="00176FC9">
        <w:rPr>
          <w:rFonts w:ascii="Times New Roman" w:hAnsi="Times New Roman" w:cs="Times New Roman"/>
        </w:rPr>
        <w:t>N° Contribuable :</w:t>
      </w:r>
      <w:r w:rsidRPr="00176FC9">
        <w:rPr>
          <w:rFonts w:ascii="Times New Roman" w:hAnsi="Times New Roman" w:cs="Times New Roman"/>
        </w:rPr>
        <w:tab/>
        <w:t>_________</w:t>
      </w:r>
      <w:r w:rsidR="0078018C" w:rsidRPr="00176FC9">
        <w:rPr>
          <w:rFonts w:ascii="Times New Roman" w:hAnsi="Times New Roman" w:cs="Times New Roman"/>
        </w:rPr>
        <w:t>_______________________________</w:t>
      </w:r>
    </w:p>
    <w:p w:rsidR="00CE0FB2" w:rsidRPr="00176FC9" w:rsidRDefault="00CE0FB2" w:rsidP="00CE0FB2">
      <w:pPr>
        <w:rPr>
          <w:rFonts w:ascii="Times New Roman" w:hAnsi="Times New Roman" w:cs="Times New Roman"/>
        </w:rPr>
      </w:pPr>
      <w:r w:rsidRPr="00176FC9">
        <w:rPr>
          <w:rFonts w:ascii="Times New Roman" w:hAnsi="Times New Roman" w:cs="Times New Roman"/>
        </w:rPr>
        <w:t>Déclare sous peine de sanctions édictées par l’article 2 du Décret N°54/596 du 11 juin 1945 :</w:t>
      </w:r>
    </w:p>
    <w:p w:rsidR="00CE0FB2" w:rsidRPr="00176FC9" w:rsidRDefault="00CE0FB2" w:rsidP="00CE0FB2">
      <w:pPr>
        <w:numPr>
          <w:ilvl w:val="0"/>
          <w:numId w:val="69"/>
        </w:numPr>
        <w:rPr>
          <w:rFonts w:ascii="Times New Roman" w:hAnsi="Times New Roman" w:cs="Times New Roman"/>
          <w:lang w:val="x-none"/>
        </w:rPr>
      </w:pPr>
      <w:r w:rsidRPr="00176FC9">
        <w:rPr>
          <w:rFonts w:ascii="Times New Roman" w:hAnsi="Times New Roman" w:cs="Times New Roman"/>
          <w:lang w:val="x-none"/>
        </w:rPr>
        <w:t>Que l’entreprise en question est inscrite sous le numéro …………………… au registre de commerce du Tribunal de Grande Instance de ……………………..</w:t>
      </w:r>
    </w:p>
    <w:p w:rsidR="00CE0FB2" w:rsidRPr="00176FC9" w:rsidRDefault="00CE0FB2" w:rsidP="00CE0FB2">
      <w:pPr>
        <w:numPr>
          <w:ilvl w:val="0"/>
          <w:numId w:val="69"/>
        </w:numPr>
        <w:rPr>
          <w:rFonts w:ascii="Times New Roman" w:hAnsi="Times New Roman" w:cs="Times New Roman"/>
          <w:lang w:val="x-none"/>
        </w:rPr>
      </w:pPr>
      <w:r w:rsidRPr="00176FC9">
        <w:rPr>
          <w:rFonts w:ascii="Times New Roman" w:hAnsi="Times New Roman" w:cs="Times New Roman"/>
          <w:lang w:val="x-none"/>
        </w:rPr>
        <w:t>Qu’elle n’est pas en état de faillite ou de liquidation judiciaire</w:t>
      </w:r>
    </w:p>
    <w:p w:rsidR="00CE0FB2" w:rsidRPr="00176FC9" w:rsidRDefault="00CE0FB2" w:rsidP="00CE0FB2">
      <w:pPr>
        <w:numPr>
          <w:ilvl w:val="0"/>
          <w:numId w:val="69"/>
        </w:numPr>
        <w:rPr>
          <w:rFonts w:ascii="Times New Roman" w:hAnsi="Times New Roman" w:cs="Times New Roman"/>
          <w:lang w:val="x-none"/>
        </w:rPr>
      </w:pPr>
      <w:r w:rsidRPr="00176FC9">
        <w:rPr>
          <w:rFonts w:ascii="Times New Roman" w:hAnsi="Times New Roman" w:cs="Times New Roman"/>
          <w:lang w:val="x-none"/>
        </w:rPr>
        <w:t>Qu’aucun des gérants, administrateurs ou directeurs de l’entreprise ne tombe sous le coup des condamnations, déchéances ou sanctions prévues par la loi N°47/1635 du 30 août relative à l’assainissement des professions commerciales et industrielles.</w:t>
      </w:r>
    </w:p>
    <w:p w:rsidR="00CE0FB2" w:rsidRPr="00176FC9" w:rsidRDefault="00CE0FB2" w:rsidP="00CE0FB2">
      <w:pPr>
        <w:numPr>
          <w:ilvl w:val="0"/>
          <w:numId w:val="69"/>
        </w:numPr>
        <w:rPr>
          <w:rFonts w:ascii="Times New Roman" w:hAnsi="Times New Roman" w:cs="Times New Roman"/>
          <w:lang w:val="x-none"/>
        </w:rPr>
      </w:pPr>
      <w:r w:rsidRPr="00176FC9">
        <w:rPr>
          <w:rFonts w:ascii="Times New Roman" w:hAnsi="Times New Roman" w:cs="Times New Roman"/>
          <w:lang w:val="x-none"/>
        </w:rPr>
        <w:t xml:space="preserve">Que l’entreprise en question ne tombe pas sous le coup de l’exclusion prévue par le dernier alinéa de l’article 37 de l’ordonnance N°53/1438 du 30 avril </w:t>
      </w:r>
      <w:r w:rsidRPr="00176FC9">
        <w:rPr>
          <w:rFonts w:ascii="Times New Roman" w:hAnsi="Times New Roman" w:cs="Times New Roman"/>
        </w:rPr>
        <w:t>19</w:t>
      </w:r>
      <w:r w:rsidRPr="00176FC9">
        <w:rPr>
          <w:rFonts w:ascii="Times New Roman" w:hAnsi="Times New Roman" w:cs="Times New Roman"/>
          <w:lang w:val="x-none"/>
        </w:rPr>
        <w:t>45 relative aux prix modifiés par l’article 2 du décret N° 53/704 du 9 août 1953 relatif au maintien ou rétablissement de la libre concurrence industrielle et commerciale.</w:t>
      </w:r>
    </w:p>
    <w:p w:rsidR="00CE0FB2" w:rsidRPr="00176FC9" w:rsidRDefault="00CE0FB2" w:rsidP="00CE0FB2">
      <w:pPr>
        <w:rPr>
          <w:rFonts w:ascii="Times New Roman" w:hAnsi="Times New Roman" w:cs="Times New Roman"/>
        </w:rPr>
      </w:pPr>
      <w:r w:rsidRPr="00176FC9">
        <w:rPr>
          <w:rFonts w:ascii="Times New Roman" w:hAnsi="Times New Roman" w:cs="Times New Roman"/>
        </w:rPr>
        <w:t>En vertu de quoi, j’ai l’honneur de soumissionner pour l’entreprise dans le cadre de la présente consultation.</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                                                 Fait à _________________ le__________________</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p>
    <w:p w:rsidR="007E7C5A" w:rsidRDefault="0078018C" w:rsidP="00CE0FB2">
      <w:pPr>
        <w:rPr>
          <w:rFonts w:ascii="Times New Roman" w:hAnsi="Times New Roman" w:cs="Times New Roman"/>
        </w:rPr>
      </w:pPr>
      <w:r w:rsidRPr="00176FC9">
        <w:rPr>
          <w:rFonts w:ascii="Times New Roman" w:hAnsi="Times New Roman" w:cs="Times New Roman"/>
        </w:rPr>
        <w:t xml:space="preserve">                                                                      </w:t>
      </w:r>
      <w:r w:rsidR="00EA2BDB">
        <w:rPr>
          <w:rFonts w:ascii="Times New Roman" w:hAnsi="Times New Roman" w:cs="Times New Roman"/>
        </w:rPr>
        <w:t>LE SOUMISSIONNAIRE</w:t>
      </w:r>
    </w:p>
    <w:p w:rsidR="00EA2BDB" w:rsidRPr="00176FC9" w:rsidRDefault="00EA2BDB" w:rsidP="00CE0FB2">
      <w:pPr>
        <w:rPr>
          <w:rFonts w:ascii="Times New Roman" w:hAnsi="Times New Roman" w:cs="Times New Roman"/>
        </w:rPr>
      </w:pPr>
    </w:p>
    <w:p w:rsidR="00CE0FB2" w:rsidRPr="00EA2BDB" w:rsidRDefault="00CE0FB2" w:rsidP="00EA2BDB">
      <w:pPr>
        <w:jc w:val="center"/>
        <w:rPr>
          <w:rFonts w:ascii="Times New Roman" w:hAnsi="Times New Roman" w:cs="Times New Roman"/>
          <w:b/>
        </w:rPr>
      </w:pPr>
      <w:r w:rsidRPr="00176FC9">
        <w:rPr>
          <w:rFonts w:ascii="Times New Roman" w:hAnsi="Times New Roman" w:cs="Times New Roman"/>
          <w:b/>
        </w:rPr>
        <w:lastRenderedPageBreak/>
        <w:t>FORMULAIRE DE SOUM</w:t>
      </w:r>
      <w:r w:rsidR="00EA2BDB">
        <w:rPr>
          <w:rFonts w:ascii="Times New Roman" w:hAnsi="Times New Roman" w:cs="Times New Roman"/>
          <w:b/>
        </w:rPr>
        <w:t>ISSION</w:t>
      </w:r>
    </w:p>
    <w:p w:rsidR="00F73032" w:rsidRPr="00176FC9" w:rsidRDefault="00CE0FB2" w:rsidP="00F73032">
      <w:pPr>
        <w:widowControl w:val="0"/>
        <w:autoSpaceDE w:val="0"/>
        <w:autoSpaceDN w:val="0"/>
        <w:jc w:val="both"/>
        <w:rPr>
          <w:rFonts w:ascii="Times New Roman" w:eastAsia="Calibri" w:hAnsi="Times New Roman" w:cs="Times New Roman"/>
          <w:b/>
          <w:sz w:val="24"/>
          <w:szCs w:val="24"/>
        </w:rPr>
      </w:pPr>
      <w:r w:rsidRPr="00176FC9">
        <w:rPr>
          <w:rFonts w:ascii="Times New Roman" w:hAnsi="Times New Roman" w:cs="Times New Roman"/>
          <w:b/>
          <w:sz w:val="24"/>
        </w:rPr>
        <w:t>Appel d’Offres National Ouvert</w:t>
      </w:r>
      <w:r w:rsidR="00AA4B93" w:rsidRPr="00176FC9">
        <w:rPr>
          <w:rFonts w:ascii="Times New Roman" w:hAnsi="Times New Roman" w:cs="Times New Roman"/>
          <w:b/>
          <w:sz w:val="24"/>
        </w:rPr>
        <w:t xml:space="preserve"> en Procédure d’Urgence</w:t>
      </w:r>
      <w:r w:rsidRPr="00176FC9">
        <w:rPr>
          <w:rFonts w:ascii="Times New Roman" w:hAnsi="Times New Roman" w:cs="Times New Roman"/>
          <w:sz w:val="24"/>
        </w:rPr>
        <w:t xml:space="preserve"> </w:t>
      </w:r>
      <w:r w:rsidR="00AA4B93" w:rsidRPr="00176FC9">
        <w:rPr>
          <w:rFonts w:ascii="Times New Roman" w:hAnsi="Times New Roman" w:cs="Times New Roman"/>
          <w:b/>
          <w:bCs/>
        </w:rPr>
        <w:t>N° 007</w:t>
      </w:r>
      <w:r w:rsidRPr="00176FC9">
        <w:rPr>
          <w:rFonts w:ascii="Times New Roman" w:hAnsi="Times New Roman" w:cs="Times New Roman"/>
          <w:b/>
          <w:bCs/>
        </w:rPr>
        <w:t xml:space="preserve">/DAONO/PU/RS/D-VNT/C-AMBAM/SG/SCODELMAP/SIGAMP/2024 DU </w:t>
      </w:r>
      <w:r w:rsidR="00220537" w:rsidRPr="00176FC9">
        <w:rPr>
          <w:rFonts w:ascii="Times New Roman" w:hAnsi="Times New Roman" w:cs="Times New Roman"/>
          <w:b/>
          <w:sz w:val="28"/>
          <w:szCs w:val="24"/>
        </w:rPr>
        <w:t>29 MAI</w:t>
      </w:r>
      <w:r w:rsidR="00220537" w:rsidRPr="00176FC9">
        <w:rPr>
          <w:rFonts w:ascii="Times New Roman" w:hAnsi="Times New Roman" w:cs="Times New Roman"/>
          <w:b/>
          <w:sz w:val="28"/>
          <w:szCs w:val="24"/>
        </w:rPr>
        <w:t xml:space="preserve"> </w:t>
      </w:r>
      <w:r w:rsidRPr="00176FC9">
        <w:rPr>
          <w:rFonts w:ascii="Times New Roman" w:hAnsi="Times New Roman" w:cs="Times New Roman"/>
          <w:b/>
        </w:rPr>
        <w:t xml:space="preserve">2024 </w:t>
      </w:r>
      <w:r w:rsidR="00F73032" w:rsidRPr="00176FC9">
        <w:rPr>
          <w:rFonts w:ascii="Times New Roman" w:hAnsi="Times New Roman" w:cs="Times New Roman"/>
          <w:b/>
          <w:bCs/>
          <w:sz w:val="24"/>
          <w:szCs w:val="24"/>
        </w:rPr>
        <w:t>POUR LES TRAVAUX D’AMENAGEMENT</w:t>
      </w:r>
      <w:r w:rsidR="00F73032" w:rsidRPr="00176FC9">
        <w:rPr>
          <w:rFonts w:ascii="Times New Roman" w:hAnsi="Times New Roman" w:cs="Times New Roman"/>
          <w:b/>
          <w:sz w:val="24"/>
          <w:szCs w:val="24"/>
        </w:rPr>
        <w:t xml:space="preserve"> DE LA GROTTE DE MEND</w:t>
      </w:r>
      <w:r w:rsidR="00AA4B93" w:rsidRPr="00176FC9">
        <w:rPr>
          <w:rFonts w:ascii="Times New Roman" w:hAnsi="Times New Roman" w:cs="Times New Roman"/>
          <w:b/>
          <w:sz w:val="24"/>
          <w:szCs w:val="24"/>
        </w:rPr>
        <w:t>J</w:t>
      </w:r>
      <w:r w:rsidR="00F73032" w:rsidRPr="00176FC9">
        <w:rPr>
          <w:rFonts w:ascii="Times New Roman" w:hAnsi="Times New Roman" w:cs="Times New Roman"/>
          <w:b/>
          <w:sz w:val="24"/>
          <w:szCs w:val="24"/>
        </w:rPr>
        <w:t xml:space="preserve">IMI </w:t>
      </w:r>
      <w:r w:rsidR="00F73032" w:rsidRPr="00176FC9">
        <w:rPr>
          <w:rFonts w:ascii="Times New Roman" w:eastAsia="Gill Sans MT" w:hAnsi="Times New Roman" w:cs="Times New Roman"/>
          <w:b/>
          <w:sz w:val="24"/>
          <w:szCs w:val="24"/>
        </w:rPr>
        <w:t xml:space="preserve">(LOT1) ; </w:t>
      </w:r>
      <w:r w:rsidR="00F73032" w:rsidRPr="00176FC9">
        <w:rPr>
          <w:rFonts w:ascii="Times New Roman" w:hAnsi="Times New Roman" w:cs="Times New Roman"/>
          <w:b/>
          <w:sz w:val="24"/>
          <w:szCs w:val="24"/>
        </w:rPr>
        <w:t>AMENAGEMENT DU MARCHE DE BOIS D’AMBAM</w:t>
      </w:r>
      <w:r w:rsidR="00F73032" w:rsidRPr="00176FC9">
        <w:rPr>
          <w:rFonts w:ascii="Times New Roman" w:eastAsia="Gill Sans MT" w:hAnsi="Times New Roman" w:cs="Times New Roman"/>
          <w:b/>
          <w:sz w:val="24"/>
          <w:szCs w:val="24"/>
        </w:rPr>
        <w:t xml:space="preserve"> (LOT2) ; </w:t>
      </w:r>
      <w:r w:rsidR="00F73032" w:rsidRPr="00176FC9">
        <w:rPr>
          <w:rFonts w:ascii="Times New Roman" w:hAnsi="Times New Roman" w:cs="Times New Roman"/>
          <w:b/>
          <w:bCs/>
          <w:sz w:val="24"/>
          <w:szCs w:val="24"/>
        </w:rPr>
        <w:t>POUR LE</w:t>
      </w:r>
      <w:r w:rsidR="00AA4B93" w:rsidRPr="00176FC9">
        <w:rPr>
          <w:rFonts w:ascii="Times New Roman" w:hAnsi="Times New Roman" w:cs="Times New Roman"/>
          <w:b/>
          <w:bCs/>
          <w:sz w:val="24"/>
          <w:szCs w:val="24"/>
        </w:rPr>
        <w:t xml:space="preserve"> COMPTE DU MINTOUL ET LE MINDDEVEL</w:t>
      </w:r>
      <w:r w:rsidR="00F73032" w:rsidRPr="00176FC9">
        <w:rPr>
          <w:rFonts w:ascii="Times New Roman" w:hAnsi="Times New Roman" w:cs="Times New Roman"/>
          <w:b/>
          <w:bCs/>
          <w:sz w:val="24"/>
          <w:szCs w:val="24"/>
        </w:rPr>
        <w:t>, COMMUNE D’AMBAM, DEPARTEMENT DE LA VALLEE DU NTEM, REGION DU SUD.</w:t>
      </w:r>
    </w:p>
    <w:p w:rsidR="00CE0FB2" w:rsidRPr="00176FC9" w:rsidRDefault="00CE0FB2" w:rsidP="0078018C">
      <w:pPr>
        <w:spacing w:after="0" w:line="240" w:lineRule="auto"/>
        <w:rPr>
          <w:rFonts w:ascii="Times New Roman" w:hAnsi="Times New Roman" w:cs="Times New Roman"/>
        </w:rPr>
      </w:pPr>
      <w:r w:rsidRPr="00176FC9">
        <w:rPr>
          <w:rFonts w:ascii="Times New Roman" w:hAnsi="Times New Roman" w:cs="Times New Roman"/>
        </w:rPr>
        <w:t>Pour l’exécution des travaux de : _________________________________________</w:t>
      </w:r>
    </w:p>
    <w:p w:rsidR="00CE0FB2" w:rsidRPr="00176FC9" w:rsidRDefault="00CE0FB2" w:rsidP="0078018C">
      <w:pPr>
        <w:spacing w:after="0" w:line="240" w:lineRule="auto"/>
        <w:rPr>
          <w:rFonts w:ascii="Times New Roman" w:hAnsi="Times New Roman" w:cs="Times New Roman"/>
        </w:rPr>
      </w:pPr>
      <w:r w:rsidRPr="00176FC9">
        <w:rPr>
          <w:rFonts w:ascii="Times New Roman" w:hAnsi="Times New Roman" w:cs="Times New Roman"/>
        </w:rPr>
        <w:t xml:space="preserve">Je soussigné___________________________ </w:t>
      </w:r>
      <w:r w:rsidRPr="00176FC9">
        <w:rPr>
          <w:rFonts w:ascii="Times New Roman" w:hAnsi="Times New Roman" w:cs="Times New Roman"/>
          <w:i/>
        </w:rPr>
        <w:t>(indiquer le nom et la qualité du signataire),</w:t>
      </w:r>
      <w:r w:rsidRPr="00176FC9">
        <w:rPr>
          <w:rFonts w:ascii="Times New Roman" w:hAnsi="Times New Roman" w:cs="Times New Roman"/>
        </w:rPr>
        <w:t xml:space="preserve"> représentant la société, l’entreprise ou le groupement</w:t>
      </w:r>
    </w:p>
    <w:p w:rsidR="00CE0FB2" w:rsidRPr="00176FC9" w:rsidRDefault="00CE0FB2" w:rsidP="0078018C">
      <w:pPr>
        <w:spacing w:after="0" w:line="240" w:lineRule="auto"/>
        <w:rPr>
          <w:rFonts w:ascii="Times New Roman" w:hAnsi="Times New Roman" w:cs="Times New Roman"/>
        </w:rPr>
      </w:pPr>
      <w:r w:rsidRPr="00176FC9">
        <w:rPr>
          <w:rFonts w:ascii="Times New Roman" w:hAnsi="Times New Roman" w:cs="Times New Roman"/>
        </w:rPr>
        <w:t>Entreprise :</w:t>
      </w:r>
      <w:r w:rsidRPr="00176FC9">
        <w:rPr>
          <w:rFonts w:ascii="Times New Roman" w:hAnsi="Times New Roman" w:cs="Times New Roman"/>
        </w:rPr>
        <w:tab/>
      </w:r>
      <w:r w:rsidRPr="00176FC9">
        <w:rPr>
          <w:rFonts w:ascii="Times New Roman" w:hAnsi="Times New Roman" w:cs="Times New Roman"/>
        </w:rPr>
        <w:tab/>
        <w:t>________________________________________</w:t>
      </w:r>
    </w:p>
    <w:p w:rsidR="00CE0FB2" w:rsidRPr="00176FC9" w:rsidRDefault="00CE0FB2" w:rsidP="0078018C">
      <w:pPr>
        <w:spacing w:after="0" w:line="240" w:lineRule="auto"/>
        <w:rPr>
          <w:rFonts w:ascii="Times New Roman" w:hAnsi="Times New Roman" w:cs="Times New Roman"/>
        </w:rPr>
      </w:pPr>
      <w:r w:rsidRPr="00176FC9">
        <w:rPr>
          <w:rFonts w:ascii="Times New Roman" w:hAnsi="Times New Roman" w:cs="Times New Roman"/>
        </w:rPr>
        <w:t>BP :</w:t>
      </w:r>
      <w:r w:rsidRPr="00176FC9">
        <w:rPr>
          <w:rFonts w:ascii="Times New Roman" w:hAnsi="Times New Roman" w:cs="Times New Roman"/>
        </w:rPr>
        <w:tab/>
      </w:r>
      <w:r w:rsidRPr="00176FC9">
        <w:rPr>
          <w:rFonts w:ascii="Times New Roman" w:hAnsi="Times New Roman" w:cs="Times New Roman"/>
        </w:rPr>
        <w:tab/>
      </w:r>
      <w:r w:rsidRPr="00176FC9">
        <w:rPr>
          <w:rFonts w:ascii="Times New Roman" w:hAnsi="Times New Roman" w:cs="Times New Roman"/>
        </w:rPr>
        <w:tab/>
        <w:t>________________________________________</w:t>
      </w:r>
    </w:p>
    <w:p w:rsidR="00CE0FB2" w:rsidRPr="00176FC9" w:rsidRDefault="00CE0FB2" w:rsidP="0078018C">
      <w:pPr>
        <w:spacing w:after="0" w:line="240" w:lineRule="auto"/>
        <w:rPr>
          <w:rFonts w:ascii="Times New Roman" w:hAnsi="Times New Roman" w:cs="Times New Roman"/>
        </w:rPr>
      </w:pPr>
      <w:r w:rsidRPr="00176FC9">
        <w:rPr>
          <w:rFonts w:ascii="Times New Roman" w:hAnsi="Times New Roman" w:cs="Times New Roman"/>
        </w:rPr>
        <w:t>Tél :</w:t>
      </w:r>
      <w:r w:rsidRPr="00176FC9">
        <w:rPr>
          <w:rFonts w:ascii="Times New Roman" w:hAnsi="Times New Roman" w:cs="Times New Roman"/>
        </w:rPr>
        <w:tab/>
      </w:r>
      <w:r w:rsidRPr="00176FC9">
        <w:rPr>
          <w:rFonts w:ascii="Times New Roman" w:hAnsi="Times New Roman" w:cs="Times New Roman"/>
        </w:rPr>
        <w:tab/>
      </w:r>
      <w:r w:rsidRPr="00176FC9">
        <w:rPr>
          <w:rFonts w:ascii="Times New Roman" w:hAnsi="Times New Roman" w:cs="Times New Roman"/>
        </w:rPr>
        <w:tab/>
        <w:t>________________________________________</w:t>
      </w:r>
    </w:p>
    <w:p w:rsidR="00CE0FB2" w:rsidRPr="00176FC9" w:rsidRDefault="00CE0FB2" w:rsidP="0078018C">
      <w:pPr>
        <w:spacing w:after="0" w:line="240" w:lineRule="auto"/>
        <w:rPr>
          <w:rFonts w:ascii="Times New Roman" w:hAnsi="Times New Roman" w:cs="Times New Roman"/>
        </w:rPr>
      </w:pPr>
      <w:r w:rsidRPr="00176FC9">
        <w:rPr>
          <w:rFonts w:ascii="Times New Roman" w:hAnsi="Times New Roman" w:cs="Times New Roman"/>
        </w:rPr>
        <w:t>N° RC :</w:t>
      </w:r>
      <w:r w:rsidRPr="00176FC9">
        <w:rPr>
          <w:rFonts w:ascii="Times New Roman" w:hAnsi="Times New Roman" w:cs="Times New Roman"/>
        </w:rPr>
        <w:tab/>
      </w:r>
      <w:r w:rsidRPr="00176FC9">
        <w:rPr>
          <w:rFonts w:ascii="Times New Roman" w:hAnsi="Times New Roman" w:cs="Times New Roman"/>
        </w:rPr>
        <w:tab/>
        <w:t>________________________________________</w:t>
      </w:r>
    </w:p>
    <w:p w:rsidR="00CE0FB2" w:rsidRPr="00176FC9" w:rsidRDefault="00CE0FB2" w:rsidP="0078018C">
      <w:pPr>
        <w:spacing w:after="0" w:line="240" w:lineRule="auto"/>
        <w:rPr>
          <w:rFonts w:ascii="Times New Roman" w:hAnsi="Times New Roman" w:cs="Times New Roman"/>
        </w:rPr>
      </w:pPr>
      <w:r w:rsidRPr="00176FC9">
        <w:rPr>
          <w:rFonts w:ascii="Times New Roman" w:hAnsi="Times New Roman" w:cs="Times New Roman"/>
        </w:rPr>
        <w:t>N° Contribuable :</w:t>
      </w:r>
      <w:r w:rsidRPr="00176FC9">
        <w:rPr>
          <w:rFonts w:ascii="Times New Roman" w:hAnsi="Times New Roman" w:cs="Times New Roman"/>
        </w:rPr>
        <w:tab/>
        <w:t>_____________</w:t>
      </w:r>
      <w:r w:rsidR="0078018C" w:rsidRPr="00176FC9">
        <w:rPr>
          <w:rFonts w:ascii="Times New Roman" w:hAnsi="Times New Roman" w:cs="Times New Roman"/>
        </w:rPr>
        <w:t>___________________________</w:t>
      </w:r>
    </w:p>
    <w:p w:rsidR="002D4E36" w:rsidRPr="00176FC9" w:rsidRDefault="00CE0FB2" w:rsidP="002D4E36">
      <w:pPr>
        <w:widowControl w:val="0"/>
        <w:autoSpaceDE w:val="0"/>
        <w:autoSpaceDN w:val="0"/>
        <w:jc w:val="both"/>
        <w:rPr>
          <w:rFonts w:ascii="Times New Roman" w:eastAsia="Calibri" w:hAnsi="Times New Roman" w:cs="Times New Roman"/>
          <w:b/>
          <w:sz w:val="24"/>
          <w:szCs w:val="24"/>
        </w:rPr>
      </w:pPr>
      <w:r w:rsidRPr="00176FC9">
        <w:rPr>
          <w:rFonts w:ascii="Times New Roman" w:hAnsi="Times New Roman" w:cs="Times New Roman"/>
        </w:rPr>
        <w:t xml:space="preserve">Après avoir pris connaissance de toutes les pièces figurant ou mentionnées dans le Dossier Appel d’Offres National Ouvert en procédure d’Urgence </w:t>
      </w:r>
      <w:r w:rsidR="00AA4B93" w:rsidRPr="00176FC9">
        <w:rPr>
          <w:rFonts w:ascii="Times New Roman" w:hAnsi="Times New Roman" w:cs="Times New Roman"/>
          <w:b/>
          <w:bCs/>
          <w:sz w:val="24"/>
          <w:szCs w:val="24"/>
        </w:rPr>
        <w:t>N° 007</w:t>
      </w:r>
      <w:r w:rsidR="002D4E36" w:rsidRPr="00176FC9">
        <w:rPr>
          <w:rFonts w:ascii="Times New Roman" w:hAnsi="Times New Roman" w:cs="Times New Roman"/>
          <w:b/>
          <w:bCs/>
          <w:sz w:val="24"/>
          <w:szCs w:val="24"/>
        </w:rPr>
        <w:t xml:space="preserve">/DAONO/PU/RS/D-VNT/C-AMBAM/SG/SCODELMAP/SIGAMP/2024 DU </w:t>
      </w:r>
      <w:r w:rsidR="00220537" w:rsidRPr="00176FC9">
        <w:rPr>
          <w:rFonts w:ascii="Times New Roman" w:hAnsi="Times New Roman" w:cs="Times New Roman"/>
          <w:b/>
          <w:sz w:val="28"/>
          <w:szCs w:val="24"/>
        </w:rPr>
        <w:t>29 MAI</w:t>
      </w:r>
      <w:r w:rsidR="00220537" w:rsidRPr="00176FC9">
        <w:rPr>
          <w:rFonts w:ascii="Times New Roman" w:hAnsi="Times New Roman" w:cs="Times New Roman"/>
          <w:b/>
          <w:sz w:val="28"/>
          <w:szCs w:val="24"/>
        </w:rPr>
        <w:t xml:space="preserve"> </w:t>
      </w:r>
      <w:r w:rsidR="002D4E36" w:rsidRPr="00176FC9">
        <w:rPr>
          <w:rFonts w:ascii="Times New Roman" w:hAnsi="Times New Roman" w:cs="Times New Roman"/>
          <w:b/>
          <w:sz w:val="24"/>
          <w:szCs w:val="24"/>
        </w:rPr>
        <w:t xml:space="preserve">2024 </w:t>
      </w:r>
      <w:r w:rsidR="002D4E36" w:rsidRPr="00176FC9">
        <w:rPr>
          <w:rFonts w:ascii="Times New Roman" w:hAnsi="Times New Roman" w:cs="Times New Roman"/>
          <w:b/>
          <w:bCs/>
          <w:sz w:val="24"/>
          <w:szCs w:val="24"/>
        </w:rPr>
        <w:t>POUR LES TRAVAUX D’AMENAGEMENT</w:t>
      </w:r>
      <w:r w:rsidR="002D4E36" w:rsidRPr="00176FC9">
        <w:rPr>
          <w:rFonts w:ascii="Times New Roman" w:hAnsi="Times New Roman" w:cs="Times New Roman"/>
          <w:b/>
          <w:sz w:val="24"/>
          <w:szCs w:val="24"/>
        </w:rPr>
        <w:t xml:space="preserve"> DE LA GROTTE DE MEND</w:t>
      </w:r>
      <w:r w:rsidR="00AA4B93" w:rsidRPr="00176FC9">
        <w:rPr>
          <w:rFonts w:ascii="Times New Roman" w:hAnsi="Times New Roman" w:cs="Times New Roman"/>
          <w:b/>
          <w:sz w:val="24"/>
          <w:szCs w:val="24"/>
        </w:rPr>
        <w:t>J</w:t>
      </w:r>
      <w:r w:rsidR="002D4E36" w:rsidRPr="00176FC9">
        <w:rPr>
          <w:rFonts w:ascii="Times New Roman" w:hAnsi="Times New Roman" w:cs="Times New Roman"/>
          <w:b/>
          <w:sz w:val="24"/>
          <w:szCs w:val="24"/>
        </w:rPr>
        <w:t xml:space="preserve">IMI </w:t>
      </w:r>
      <w:r w:rsidR="002D4E36" w:rsidRPr="00176FC9">
        <w:rPr>
          <w:rFonts w:ascii="Times New Roman" w:eastAsia="Gill Sans MT" w:hAnsi="Times New Roman" w:cs="Times New Roman"/>
          <w:b/>
          <w:sz w:val="24"/>
          <w:szCs w:val="24"/>
        </w:rPr>
        <w:t xml:space="preserve">(LOT1) ; </w:t>
      </w:r>
      <w:r w:rsidR="002D4E36" w:rsidRPr="00176FC9">
        <w:rPr>
          <w:rFonts w:ascii="Times New Roman" w:hAnsi="Times New Roman" w:cs="Times New Roman"/>
          <w:b/>
          <w:sz w:val="24"/>
          <w:szCs w:val="24"/>
        </w:rPr>
        <w:t>AMENAGEMENT DU MARCHE DE BOIS D’AMBAM</w:t>
      </w:r>
      <w:r w:rsidR="002D4E36" w:rsidRPr="00176FC9">
        <w:rPr>
          <w:rFonts w:ascii="Times New Roman" w:eastAsia="Gill Sans MT" w:hAnsi="Times New Roman" w:cs="Times New Roman"/>
          <w:b/>
          <w:sz w:val="24"/>
          <w:szCs w:val="24"/>
        </w:rPr>
        <w:t xml:space="preserve"> (LOT2) ; </w:t>
      </w:r>
      <w:r w:rsidR="002D4E36" w:rsidRPr="00176FC9">
        <w:rPr>
          <w:rFonts w:ascii="Times New Roman" w:hAnsi="Times New Roman" w:cs="Times New Roman"/>
          <w:b/>
          <w:bCs/>
          <w:sz w:val="24"/>
          <w:szCs w:val="24"/>
        </w:rPr>
        <w:t>POUR LE</w:t>
      </w:r>
      <w:r w:rsidR="00AA4B93" w:rsidRPr="00176FC9">
        <w:rPr>
          <w:rFonts w:ascii="Times New Roman" w:hAnsi="Times New Roman" w:cs="Times New Roman"/>
          <w:b/>
          <w:bCs/>
          <w:sz w:val="24"/>
          <w:szCs w:val="24"/>
        </w:rPr>
        <w:t xml:space="preserve"> COMPTE DU MINTOUL ET LE MINDDEVEL</w:t>
      </w:r>
      <w:r w:rsidR="002D4E36" w:rsidRPr="00176FC9">
        <w:rPr>
          <w:rFonts w:ascii="Times New Roman" w:hAnsi="Times New Roman" w:cs="Times New Roman"/>
          <w:b/>
          <w:bCs/>
          <w:sz w:val="24"/>
          <w:szCs w:val="24"/>
        </w:rPr>
        <w:t>, COMMUNE D’AMBAM, DEPARTEMENT DE LA VALLEE DU NTEM, REGION DU SUD.</w:t>
      </w:r>
    </w:p>
    <w:p w:rsidR="00CE0FB2" w:rsidRPr="00176FC9" w:rsidRDefault="00CE0FB2" w:rsidP="002D4E36">
      <w:pPr>
        <w:rPr>
          <w:rFonts w:ascii="Times New Roman" w:hAnsi="Times New Roman" w:cs="Times New Roman"/>
        </w:rPr>
      </w:pPr>
      <w:r w:rsidRPr="00176FC9">
        <w:rPr>
          <w:rFonts w:ascii="Times New Roman" w:hAnsi="Times New Roman" w:cs="Times New Roman"/>
        </w:rPr>
        <w:t>Après m’être personnellement rendu compte de la situation des lieux et avoir apprécié à mon point de vue et ma responsabilité la nature et les difficultés des travaux à effectuer.</w:t>
      </w:r>
    </w:p>
    <w:p w:rsidR="00CE0FB2" w:rsidRPr="00176FC9" w:rsidRDefault="00CE0FB2" w:rsidP="00095E28">
      <w:pPr>
        <w:numPr>
          <w:ilvl w:val="0"/>
          <w:numId w:val="70"/>
        </w:numPr>
        <w:spacing w:after="0" w:line="240" w:lineRule="auto"/>
        <w:rPr>
          <w:rFonts w:ascii="Times New Roman" w:hAnsi="Times New Roman" w:cs="Times New Roman"/>
          <w:lang w:val="x-none"/>
        </w:rPr>
      </w:pPr>
      <w:r w:rsidRPr="00176FC9">
        <w:rPr>
          <w:rFonts w:ascii="Times New Roman" w:hAnsi="Times New Roman" w:cs="Times New Roman"/>
          <w:lang w:val="x-none"/>
        </w:rPr>
        <w:t>Remets, revêtus de ma signature, le bordereau des prix unitaires ainsi que le devis estimatif établis conformément aux cadres figurant dans le Dossier d’Appel d’Offres.</w:t>
      </w:r>
    </w:p>
    <w:p w:rsidR="00CE0FB2" w:rsidRPr="00176FC9" w:rsidRDefault="00CE0FB2" w:rsidP="00EA2BDB">
      <w:pPr>
        <w:numPr>
          <w:ilvl w:val="0"/>
          <w:numId w:val="70"/>
        </w:numPr>
        <w:spacing w:after="0" w:line="240" w:lineRule="auto"/>
        <w:rPr>
          <w:rFonts w:ascii="Times New Roman" w:hAnsi="Times New Roman" w:cs="Times New Roman"/>
          <w:lang w:val="x-none"/>
        </w:rPr>
      </w:pPr>
      <w:proofErr w:type="spellStart"/>
      <w:r w:rsidRPr="00176FC9">
        <w:rPr>
          <w:rFonts w:ascii="Times New Roman" w:hAnsi="Times New Roman" w:cs="Times New Roman"/>
          <w:lang w:val="x-none"/>
        </w:rPr>
        <w:t>Me</w:t>
      </w:r>
      <w:proofErr w:type="spellEnd"/>
      <w:r w:rsidRPr="00176FC9">
        <w:rPr>
          <w:rFonts w:ascii="Times New Roman" w:hAnsi="Times New Roman" w:cs="Times New Roman"/>
          <w:lang w:val="x-none"/>
        </w:rPr>
        <w:t xml:space="preserve"> soumets et m’engage à exécuter les travaux conformément au Dossier d’Appel d’offres, moyennant les prix que j’ai établi moi-même pour chaque nature d’ouvrage, lesquels prix font ressortir le montant de l’offre à : </w:t>
      </w:r>
    </w:p>
    <w:p w:rsidR="00CE0FB2" w:rsidRPr="00176FC9" w:rsidRDefault="00CE0FB2" w:rsidP="00EA2BDB">
      <w:pPr>
        <w:spacing w:after="0" w:line="240" w:lineRule="auto"/>
        <w:rPr>
          <w:rFonts w:ascii="Times New Roman" w:hAnsi="Times New Roman" w:cs="Times New Roman"/>
        </w:rPr>
      </w:pPr>
    </w:p>
    <w:tbl>
      <w:tblPr>
        <w:tblW w:w="8906" w:type="dxa"/>
        <w:tblInd w:w="708"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ook w:val="04A0" w:firstRow="1" w:lastRow="0" w:firstColumn="1" w:lastColumn="0" w:noHBand="0" w:noVBand="1"/>
      </w:tblPr>
      <w:tblGrid>
        <w:gridCol w:w="2235"/>
        <w:gridCol w:w="1710"/>
        <w:gridCol w:w="4961"/>
      </w:tblGrid>
      <w:tr w:rsidR="00CE0FB2" w:rsidRPr="00176FC9" w:rsidTr="00CE0FB2">
        <w:tc>
          <w:tcPr>
            <w:tcW w:w="2235" w:type="dxa"/>
            <w:tcBorders>
              <w:top w:val="single" w:sz="4" w:space="0" w:color="17365D"/>
              <w:left w:val="single" w:sz="4" w:space="0" w:color="17365D"/>
              <w:bottom w:val="single" w:sz="4" w:space="0" w:color="17365D"/>
              <w:right w:val="single" w:sz="4" w:space="0" w:color="17365D"/>
            </w:tcBorders>
          </w:tcPr>
          <w:p w:rsidR="00CE0FB2" w:rsidRPr="00176FC9" w:rsidRDefault="00CE0FB2" w:rsidP="00EA2BDB">
            <w:pPr>
              <w:spacing w:after="0" w:line="240" w:lineRule="auto"/>
              <w:rPr>
                <w:rFonts w:ascii="Times New Roman" w:hAnsi="Times New Roman" w:cs="Times New Roman"/>
              </w:rPr>
            </w:pPr>
          </w:p>
        </w:tc>
        <w:tc>
          <w:tcPr>
            <w:tcW w:w="1710" w:type="dxa"/>
            <w:tcBorders>
              <w:top w:val="single" w:sz="4" w:space="0" w:color="17365D"/>
              <w:left w:val="single" w:sz="4" w:space="0" w:color="17365D"/>
              <w:bottom w:val="single" w:sz="4" w:space="0" w:color="17365D"/>
              <w:right w:val="single" w:sz="4" w:space="0" w:color="17365D"/>
            </w:tcBorders>
            <w:hideMark/>
          </w:tcPr>
          <w:p w:rsidR="00CE0FB2" w:rsidRPr="00176FC9" w:rsidRDefault="00CE0FB2" w:rsidP="00EA2BDB">
            <w:pPr>
              <w:spacing w:after="0" w:line="240" w:lineRule="auto"/>
              <w:rPr>
                <w:rFonts w:ascii="Times New Roman" w:hAnsi="Times New Roman" w:cs="Times New Roman"/>
              </w:rPr>
            </w:pPr>
            <w:r w:rsidRPr="00176FC9">
              <w:rPr>
                <w:rFonts w:ascii="Times New Roman" w:hAnsi="Times New Roman" w:cs="Times New Roman"/>
              </w:rPr>
              <w:t>En chiffres</w:t>
            </w:r>
          </w:p>
        </w:tc>
        <w:tc>
          <w:tcPr>
            <w:tcW w:w="4961" w:type="dxa"/>
            <w:tcBorders>
              <w:top w:val="single" w:sz="4" w:space="0" w:color="17365D"/>
              <w:left w:val="single" w:sz="4" w:space="0" w:color="17365D"/>
              <w:bottom w:val="single" w:sz="4" w:space="0" w:color="17365D"/>
              <w:right w:val="single" w:sz="4" w:space="0" w:color="17365D"/>
            </w:tcBorders>
            <w:hideMark/>
          </w:tcPr>
          <w:p w:rsidR="00CE0FB2" w:rsidRPr="00176FC9" w:rsidRDefault="00CE0FB2" w:rsidP="00EA2BDB">
            <w:pPr>
              <w:spacing w:after="0" w:line="240" w:lineRule="auto"/>
              <w:rPr>
                <w:rFonts w:ascii="Times New Roman" w:hAnsi="Times New Roman" w:cs="Times New Roman"/>
              </w:rPr>
            </w:pPr>
            <w:r w:rsidRPr="00176FC9">
              <w:rPr>
                <w:rFonts w:ascii="Times New Roman" w:hAnsi="Times New Roman" w:cs="Times New Roman"/>
              </w:rPr>
              <w:t>En lettres</w:t>
            </w:r>
          </w:p>
        </w:tc>
      </w:tr>
      <w:tr w:rsidR="00CE0FB2" w:rsidRPr="00176FC9" w:rsidTr="00CE0FB2">
        <w:tc>
          <w:tcPr>
            <w:tcW w:w="2235" w:type="dxa"/>
            <w:tcBorders>
              <w:top w:val="single" w:sz="4" w:space="0" w:color="17365D"/>
              <w:left w:val="single" w:sz="4" w:space="0" w:color="17365D"/>
              <w:bottom w:val="single" w:sz="4" w:space="0" w:color="17365D"/>
              <w:right w:val="single" w:sz="4" w:space="0" w:color="17365D"/>
            </w:tcBorders>
            <w:hideMark/>
          </w:tcPr>
          <w:p w:rsidR="00CE0FB2" w:rsidRPr="00176FC9" w:rsidRDefault="00CE0FB2" w:rsidP="00EA2BDB">
            <w:pPr>
              <w:spacing w:after="0" w:line="240" w:lineRule="auto"/>
              <w:rPr>
                <w:rFonts w:ascii="Times New Roman" w:hAnsi="Times New Roman" w:cs="Times New Roman"/>
              </w:rPr>
            </w:pPr>
            <w:r w:rsidRPr="00176FC9">
              <w:rPr>
                <w:rFonts w:ascii="Times New Roman" w:hAnsi="Times New Roman" w:cs="Times New Roman"/>
              </w:rPr>
              <w:t>Montant HTVA</w:t>
            </w:r>
          </w:p>
        </w:tc>
        <w:tc>
          <w:tcPr>
            <w:tcW w:w="1710" w:type="dxa"/>
            <w:tcBorders>
              <w:top w:val="single" w:sz="4" w:space="0" w:color="17365D"/>
              <w:left w:val="single" w:sz="4" w:space="0" w:color="17365D"/>
              <w:bottom w:val="single" w:sz="4" w:space="0" w:color="17365D"/>
              <w:right w:val="single" w:sz="4" w:space="0" w:color="17365D"/>
            </w:tcBorders>
          </w:tcPr>
          <w:p w:rsidR="00CE0FB2" w:rsidRPr="00176FC9" w:rsidRDefault="00CE0FB2" w:rsidP="00EA2BDB">
            <w:pPr>
              <w:spacing w:after="0" w:line="240" w:lineRule="auto"/>
              <w:rPr>
                <w:rFonts w:ascii="Times New Roman" w:hAnsi="Times New Roman" w:cs="Times New Roman"/>
              </w:rPr>
            </w:pPr>
          </w:p>
        </w:tc>
        <w:tc>
          <w:tcPr>
            <w:tcW w:w="4961" w:type="dxa"/>
            <w:tcBorders>
              <w:top w:val="single" w:sz="4" w:space="0" w:color="17365D"/>
              <w:left w:val="single" w:sz="4" w:space="0" w:color="17365D"/>
              <w:bottom w:val="single" w:sz="4" w:space="0" w:color="17365D"/>
              <w:right w:val="single" w:sz="4" w:space="0" w:color="17365D"/>
            </w:tcBorders>
          </w:tcPr>
          <w:p w:rsidR="00CE0FB2" w:rsidRPr="00176FC9" w:rsidRDefault="00CE0FB2" w:rsidP="00EA2BDB">
            <w:pPr>
              <w:spacing w:after="0" w:line="240" w:lineRule="auto"/>
              <w:rPr>
                <w:rFonts w:ascii="Times New Roman" w:hAnsi="Times New Roman" w:cs="Times New Roman"/>
              </w:rPr>
            </w:pPr>
          </w:p>
        </w:tc>
      </w:tr>
      <w:tr w:rsidR="00CE0FB2" w:rsidRPr="00176FC9" w:rsidTr="00CE0FB2">
        <w:tc>
          <w:tcPr>
            <w:tcW w:w="2235" w:type="dxa"/>
            <w:tcBorders>
              <w:top w:val="single" w:sz="4" w:space="0" w:color="17365D"/>
              <w:left w:val="single" w:sz="4" w:space="0" w:color="17365D"/>
              <w:bottom w:val="single" w:sz="4" w:space="0" w:color="17365D"/>
              <w:right w:val="single" w:sz="4" w:space="0" w:color="17365D"/>
            </w:tcBorders>
            <w:hideMark/>
          </w:tcPr>
          <w:p w:rsidR="00CE0FB2" w:rsidRPr="00176FC9" w:rsidRDefault="00CE0FB2" w:rsidP="00EA2BDB">
            <w:pPr>
              <w:spacing w:after="0" w:line="240" w:lineRule="auto"/>
              <w:rPr>
                <w:rFonts w:ascii="Times New Roman" w:hAnsi="Times New Roman" w:cs="Times New Roman"/>
              </w:rPr>
            </w:pPr>
            <w:r w:rsidRPr="00176FC9">
              <w:rPr>
                <w:rFonts w:ascii="Times New Roman" w:hAnsi="Times New Roman" w:cs="Times New Roman"/>
              </w:rPr>
              <w:t>Montant TVA</w:t>
            </w:r>
          </w:p>
        </w:tc>
        <w:tc>
          <w:tcPr>
            <w:tcW w:w="1710" w:type="dxa"/>
            <w:tcBorders>
              <w:top w:val="single" w:sz="4" w:space="0" w:color="17365D"/>
              <w:left w:val="single" w:sz="4" w:space="0" w:color="17365D"/>
              <w:bottom w:val="single" w:sz="4" w:space="0" w:color="17365D"/>
              <w:right w:val="single" w:sz="4" w:space="0" w:color="17365D"/>
            </w:tcBorders>
          </w:tcPr>
          <w:p w:rsidR="00CE0FB2" w:rsidRPr="00176FC9" w:rsidRDefault="00CE0FB2" w:rsidP="00EA2BDB">
            <w:pPr>
              <w:spacing w:after="0" w:line="240" w:lineRule="auto"/>
              <w:rPr>
                <w:rFonts w:ascii="Times New Roman" w:hAnsi="Times New Roman" w:cs="Times New Roman"/>
              </w:rPr>
            </w:pPr>
          </w:p>
        </w:tc>
        <w:tc>
          <w:tcPr>
            <w:tcW w:w="4961" w:type="dxa"/>
            <w:tcBorders>
              <w:top w:val="single" w:sz="4" w:space="0" w:color="17365D"/>
              <w:left w:val="single" w:sz="4" w:space="0" w:color="17365D"/>
              <w:bottom w:val="single" w:sz="4" w:space="0" w:color="17365D"/>
              <w:right w:val="single" w:sz="4" w:space="0" w:color="17365D"/>
            </w:tcBorders>
          </w:tcPr>
          <w:p w:rsidR="00CE0FB2" w:rsidRPr="00176FC9" w:rsidRDefault="00CE0FB2" w:rsidP="00EA2BDB">
            <w:pPr>
              <w:spacing w:after="0" w:line="240" w:lineRule="auto"/>
              <w:rPr>
                <w:rFonts w:ascii="Times New Roman" w:hAnsi="Times New Roman" w:cs="Times New Roman"/>
              </w:rPr>
            </w:pPr>
          </w:p>
        </w:tc>
      </w:tr>
      <w:tr w:rsidR="00CE0FB2" w:rsidRPr="00176FC9" w:rsidTr="00CE0FB2">
        <w:tc>
          <w:tcPr>
            <w:tcW w:w="2235" w:type="dxa"/>
            <w:tcBorders>
              <w:top w:val="single" w:sz="4" w:space="0" w:color="17365D"/>
              <w:left w:val="single" w:sz="4" w:space="0" w:color="17365D"/>
              <w:bottom w:val="single" w:sz="4" w:space="0" w:color="17365D"/>
              <w:right w:val="single" w:sz="4" w:space="0" w:color="17365D"/>
            </w:tcBorders>
            <w:hideMark/>
          </w:tcPr>
          <w:p w:rsidR="00CE0FB2" w:rsidRPr="00176FC9" w:rsidRDefault="00CE0FB2" w:rsidP="00EA2BDB">
            <w:pPr>
              <w:spacing w:after="0" w:line="240" w:lineRule="auto"/>
              <w:rPr>
                <w:rFonts w:ascii="Times New Roman" w:hAnsi="Times New Roman" w:cs="Times New Roman"/>
              </w:rPr>
            </w:pPr>
            <w:r w:rsidRPr="00176FC9">
              <w:rPr>
                <w:rFonts w:ascii="Times New Roman" w:hAnsi="Times New Roman" w:cs="Times New Roman"/>
              </w:rPr>
              <w:t>Montant TTC</w:t>
            </w:r>
          </w:p>
        </w:tc>
        <w:tc>
          <w:tcPr>
            <w:tcW w:w="1710" w:type="dxa"/>
            <w:tcBorders>
              <w:top w:val="single" w:sz="4" w:space="0" w:color="17365D"/>
              <w:left w:val="single" w:sz="4" w:space="0" w:color="17365D"/>
              <w:bottom w:val="single" w:sz="4" w:space="0" w:color="17365D"/>
              <w:right w:val="single" w:sz="4" w:space="0" w:color="17365D"/>
            </w:tcBorders>
          </w:tcPr>
          <w:p w:rsidR="00CE0FB2" w:rsidRPr="00176FC9" w:rsidRDefault="00CE0FB2" w:rsidP="00EA2BDB">
            <w:pPr>
              <w:spacing w:after="0" w:line="240" w:lineRule="auto"/>
              <w:rPr>
                <w:rFonts w:ascii="Times New Roman" w:hAnsi="Times New Roman" w:cs="Times New Roman"/>
              </w:rPr>
            </w:pPr>
          </w:p>
        </w:tc>
        <w:tc>
          <w:tcPr>
            <w:tcW w:w="4961" w:type="dxa"/>
            <w:tcBorders>
              <w:top w:val="single" w:sz="4" w:space="0" w:color="17365D"/>
              <w:left w:val="single" w:sz="4" w:space="0" w:color="17365D"/>
              <w:bottom w:val="single" w:sz="4" w:space="0" w:color="17365D"/>
              <w:right w:val="single" w:sz="4" w:space="0" w:color="17365D"/>
            </w:tcBorders>
          </w:tcPr>
          <w:p w:rsidR="00CE0FB2" w:rsidRPr="00176FC9" w:rsidRDefault="00CE0FB2" w:rsidP="00EA2BDB">
            <w:pPr>
              <w:spacing w:after="0" w:line="240" w:lineRule="auto"/>
              <w:rPr>
                <w:rFonts w:ascii="Times New Roman" w:hAnsi="Times New Roman" w:cs="Times New Roman"/>
              </w:rPr>
            </w:pPr>
          </w:p>
        </w:tc>
      </w:tr>
    </w:tbl>
    <w:p w:rsidR="00CE0FB2" w:rsidRPr="00176FC9" w:rsidRDefault="00CE0FB2" w:rsidP="00EA2BDB">
      <w:pPr>
        <w:spacing w:after="0" w:line="240" w:lineRule="auto"/>
        <w:rPr>
          <w:rFonts w:ascii="Times New Roman" w:hAnsi="Times New Roman" w:cs="Times New Roman"/>
        </w:rPr>
      </w:pPr>
    </w:p>
    <w:p w:rsidR="00CE0FB2" w:rsidRPr="00176FC9" w:rsidRDefault="00CE0FB2" w:rsidP="00EA2BDB">
      <w:pPr>
        <w:numPr>
          <w:ilvl w:val="0"/>
          <w:numId w:val="70"/>
        </w:numPr>
        <w:spacing w:after="0" w:line="240" w:lineRule="auto"/>
        <w:rPr>
          <w:rFonts w:ascii="Times New Roman" w:hAnsi="Times New Roman" w:cs="Times New Roman"/>
          <w:lang w:val="x-none"/>
        </w:rPr>
      </w:pPr>
      <w:r w:rsidRPr="00176FC9">
        <w:rPr>
          <w:rFonts w:ascii="Times New Roman" w:hAnsi="Times New Roman" w:cs="Times New Roman"/>
          <w:lang w:val="x-none"/>
        </w:rPr>
        <w:t>M’engage à exécuter les travaux dans un  délai de _____ ____________ mois.</w:t>
      </w:r>
    </w:p>
    <w:p w:rsidR="00CE0FB2" w:rsidRPr="00176FC9" w:rsidRDefault="00CE0FB2" w:rsidP="00EA2BDB">
      <w:pPr>
        <w:numPr>
          <w:ilvl w:val="0"/>
          <w:numId w:val="70"/>
        </w:numPr>
        <w:spacing w:line="240" w:lineRule="auto"/>
        <w:rPr>
          <w:rFonts w:ascii="Times New Roman" w:hAnsi="Times New Roman" w:cs="Times New Roman"/>
          <w:lang w:val="x-none"/>
        </w:rPr>
      </w:pPr>
      <w:r w:rsidRPr="00176FC9">
        <w:rPr>
          <w:rFonts w:ascii="Times New Roman" w:hAnsi="Times New Roman" w:cs="Times New Roman"/>
          <w:lang w:val="x-none"/>
        </w:rPr>
        <w:t>M’engage en outre à maintenir mon offre dans le délai de quatre-vingt-dix  (90) jours à compter de la date limite pour la remise des offres.</w:t>
      </w:r>
    </w:p>
    <w:p w:rsidR="00CE0FB2" w:rsidRPr="00176FC9" w:rsidRDefault="00CE0FB2" w:rsidP="00EA2BDB">
      <w:pPr>
        <w:spacing w:line="240" w:lineRule="auto"/>
        <w:rPr>
          <w:rFonts w:ascii="Times New Roman" w:hAnsi="Times New Roman" w:cs="Times New Roman"/>
        </w:rPr>
      </w:pPr>
      <w:r w:rsidRPr="00176FC9">
        <w:rPr>
          <w:rFonts w:ascii="Times New Roman" w:hAnsi="Times New Roman" w:cs="Times New Roman"/>
        </w:rPr>
        <w:t>Le Maître d’Ouvrage libérera les sommes dues par lui au titre de la présente de la lettre commande en faisant donner crédit au compte N°_______________________ ouvert au nom de : _____________ auprès de la banque : _________________ Agence de : _____________________</w:t>
      </w:r>
    </w:p>
    <w:p w:rsidR="00CE0FB2" w:rsidRPr="00176FC9" w:rsidRDefault="00CE0FB2" w:rsidP="00EA2BDB">
      <w:pPr>
        <w:spacing w:line="240" w:lineRule="auto"/>
        <w:rPr>
          <w:rFonts w:ascii="Times New Roman" w:hAnsi="Times New Roman" w:cs="Times New Roman"/>
        </w:rPr>
      </w:pPr>
      <w:r w:rsidRPr="00176FC9">
        <w:rPr>
          <w:rFonts w:ascii="Times New Roman" w:hAnsi="Times New Roman" w:cs="Times New Roman"/>
        </w:rPr>
        <w:t>Avant signature de la lettre commande, la présente soumission acceptée par vous vaudra engagement entre nous,</w:t>
      </w:r>
    </w:p>
    <w:p w:rsidR="00CE0FB2" w:rsidRPr="00176FC9" w:rsidRDefault="00CE0FB2" w:rsidP="00EA2BDB">
      <w:pPr>
        <w:spacing w:line="240" w:lineRule="auto"/>
        <w:jc w:val="right"/>
        <w:rPr>
          <w:rFonts w:ascii="Times New Roman" w:hAnsi="Times New Roman" w:cs="Times New Roman"/>
        </w:rPr>
      </w:pPr>
      <w:r w:rsidRPr="00176FC9">
        <w:rPr>
          <w:rFonts w:ascii="Times New Roman" w:hAnsi="Times New Roman" w:cs="Times New Roman"/>
        </w:rPr>
        <w:t>Fait à _________________ le____________</w:t>
      </w:r>
    </w:p>
    <w:p w:rsidR="00CE0FB2" w:rsidRPr="00176FC9" w:rsidRDefault="00CE0FB2" w:rsidP="00EA2BDB">
      <w:pPr>
        <w:spacing w:line="240" w:lineRule="auto"/>
        <w:jc w:val="right"/>
        <w:rPr>
          <w:rFonts w:ascii="Times New Roman" w:hAnsi="Times New Roman" w:cs="Times New Roman"/>
        </w:rPr>
      </w:pPr>
    </w:p>
    <w:p w:rsidR="00CE0FB2" w:rsidRPr="00176FC9" w:rsidRDefault="00CE0FB2" w:rsidP="00EA2BDB">
      <w:pPr>
        <w:spacing w:line="240" w:lineRule="auto"/>
        <w:jc w:val="right"/>
        <w:rPr>
          <w:rFonts w:ascii="Times New Roman" w:hAnsi="Times New Roman" w:cs="Times New Roman"/>
        </w:rPr>
      </w:pPr>
      <w:r w:rsidRPr="00176FC9">
        <w:rPr>
          <w:rFonts w:ascii="Times New Roman" w:hAnsi="Times New Roman" w:cs="Times New Roman"/>
        </w:rPr>
        <w:t>LE SOUMISSIONNAIRE</w:t>
      </w:r>
    </w:p>
    <w:p w:rsidR="00CE0FB2" w:rsidRPr="00176FC9" w:rsidRDefault="00CE0FB2" w:rsidP="00EA2BDB">
      <w:pPr>
        <w:jc w:val="center"/>
        <w:rPr>
          <w:rFonts w:ascii="Times New Roman" w:hAnsi="Times New Roman" w:cs="Times New Roman"/>
          <w:b/>
        </w:rPr>
      </w:pPr>
      <w:r w:rsidRPr="00176FC9">
        <w:rPr>
          <w:rFonts w:ascii="Times New Roman" w:hAnsi="Times New Roman" w:cs="Times New Roman"/>
          <w:b/>
        </w:rPr>
        <w:lastRenderedPageBreak/>
        <w:t>MODELE DE CAUTION DE SOUMISSION</w:t>
      </w:r>
    </w:p>
    <w:p w:rsidR="00CE0FB2" w:rsidRPr="00176FC9" w:rsidRDefault="00CE0FB2" w:rsidP="00CE0FB2">
      <w:pPr>
        <w:rPr>
          <w:rFonts w:ascii="Times New Roman" w:hAnsi="Times New Roman" w:cs="Times New Roman"/>
        </w:rPr>
      </w:pPr>
      <w:r w:rsidRPr="00176FC9">
        <w:rPr>
          <w:rFonts w:ascii="Times New Roman" w:hAnsi="Times New Roman" w:cs="Times New Roman"/>
        </w:rPr>
        <w:t>Banque :</w:t>
      </w:r>
    </w:p>
    <w:p w:rsidR="00CE0FB2" w:rsidRPr="00176FC9" w:rsidRDefault="00CE0FB2" w:rsidP="00CE0FB2">
      <w:pPr>
        <w:rPr>
          <w:rFonts w:ascii="Times New Roman" w:hAnsi="Times New Roman" w:cs="Times New Roman"/>
          <w:i/>
          <w:iCs/>
        </w:rPr>
      </w:pPr>
      <w:r w:rsidRPr="00176FC9">
        <w:rPr>
          <w:rFonts w:ascii="Times New Roman" w:hAnsi="Times New Roman" w:cs="Times New Roman"/>
        </w:rPr>
        <w:t xml:space="preserve">Référence de la Caution : </w:t>
      </w:r>
      <w:r w:rsidRPr="00176FC9">
        <w:rPr>
          <w:rFonts w:ascii="Times New Roman" w:hAnsi="Times New Roman" w:cs="Times New Roman"/>
          <w:iCs/>
        </w:rPr>
        <w:t>N°…………………………………………….</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Adressée à : Monsieur le Maire de la Commune d’Ambam, ci-dessous </w:t>
      </w:r>
      <w:r w:rsidR="002D4E36" w:rsidRPr="00176FC9">
        <w:rPr>
          <w:rFonts w:ascii="Times New Roman" w:hAnsi="Times New Roman" w:cs="Times New Roman"/>
        </w:rPr>
        <w:t>désigné « Autorité Contractante</w:t>
      </w:r>
      <w:r w:rsidR="00EA2BDB">
        <w:rPr>
          <w:rFonts w:ascii="Times New Roman" w:hAnsi="Times New Roman" w:cs="Times New Roman"/>
        </w:rPr>
        <w:t>»</w:t>
      </w:r>
    </w:p>
    <w:p w:rsidR="00CE0FB2" w:rsidRPr="00176FC9" w:rsidRDefault="00CE0FB2" w:rsidP="00CE0FB2">
      <w:pPr>
        <w:rPr>
          <w:rFonts w:ascii="Times New Roman" w:hAnsi="Times New Roman" w:cs="Times New Roman"/>
          <w:i/>
          <w:iCs/>
        </w:rPr>
      </w:pPr>
      <w:r w:rsidRPr="00176FC9">
        <w:rPr>
          <w:rFonts w:ascii="Times New Roman" w:hAnsi="Times New Roman" w:cs="Times New Roman"/>
        </w:rPr>
        <w:t>Attendu que l'Entreprise : ……………..ci-dessous désignée «le Soumissionnaire» a soumis son offre en date du</w:t>
      </w:r>
      <w:r w:rsidRPr="00176FC9">
        <w:rPr>
          <w:rFonts w:ascii="Times New Roman" w:hAnsi="Times New Roman" w:cs="Times New Roman"/>
        </w:rPr>
        <w:tab/>
        <w:t xml:space="preserve">pour </w:t>
      </w:r>
      <w:r w:rsidRPr="00176FC9">
        <w:rPr>
          <w:rFonts w:ascii="Times New Roman" w:hAnsi="Times New Roman" w:cs="Times New Roman"/>
          <w:i/>
          <w:iCs/>
        </w:rPr>
        <w:t xml:space="preserve">(rappeler l'objet de l'Appel d'Offres) </w:t>
      </w:r>
    </w:p>
    <w:p w:rsidR="00CE0FB2" w:rsidRPr="00EA2BDB" w:rsidRDefault="00CE0FB2" w:rsidP="00EA2BDB">
      <w:pPr>
        <w:rPr>
          <w:rFonts w:ascii="Times New Roman" w:hAnsi="Times New Roman" w:cs="Times New Roman"/>
          <w:i/>
          <w:iCs/>
        </w:rPr>
      </w:pPr>
      <w:r w:rsidRPr="00176FC9">
        <w:rPr>
          <w:rFonts w:ascii="Times New Roman" w:hAnsi="Times New Roman" w:cs="Times New Roman"/>
        </w:rPr>
        <w:t xml:space="preserve">Ci-dessous désignée l'offre, et pour laquelle il doit joindre un cautionnement provisoire équivalant à </w:t>
      </w:r>
      <w:r w:rsidRPr="00176FC9">
        <w:rPr>
          <w:rFonts w:ascii="Times New Roman" w:hAnsi="Times New Roman" w:cs="Times New Roman"/>
          <w:i/>
          <w:iCs/>
        </w:rPr>
        <w:t xml:space="preserve">(indique le montant) </w:t>
      </w:r>
      <w:r w:rsidRPr="00176FC9">
        <w:rPr>
          <w:rFonts w:ascii="Times New Roman" w:hAnsi="Times New Roman" w:cs="Times New Roman"/>
        </w:rPr>
        <w:t>francs CFA.</w:t>
      </w:r>
    </w:p>
    <w:p w:rsidR="00CE0FB2" w:rsidRPr="00176FC9" w:rsidRDefault="00CE0FB2" w:rsidP="00CE0FB2">
      <w:pPr>
        <w:rPr>
          <w:rFonts w:ascii="Times New Roman" w:hAnsi="Times New Roman" w:cs="Times New Roman"/>
        </w:rPr>
      </w:pPr>
      <w:r w:rsidRPr="00176FC9">
        <w:rPr>
          <w:rFonts w:ascii="Times New Roman" w:hAnsi="Times New Roman" w:cs="Times New Roman"/>
        </w:rPr>
        <w:t>Nous……………………………</w:t>
      </w:r>
      <w:r w:rsidRPr="00176FC9">
        <w:rPr>
          <w:rFonts w:ascii="Times New Roman" w:hAnsi="Times New Roman" w:cs="Times New Roman"/>
        </w:rPr>
        <w:tab/>
        <w:t xml:space="preserve">(Nom et adresse de la banque), représentée par : ................. </w:t>
      </w:r>
      <w:r w:rsidRPr="00176FC9">
        <w:rPr>
          <w:rFonts w:ascii="Times New Roman" w:hAnsi="Times New Roman" w:cs="Times New Roman"/>
          <w:i/>
          <w:iCs/>
        </w:rPr>
        <w:t xml:space="preserve">(Noms des signataires), </w:t>
      </w:r>
      <w:r w:rsidRPr="00176FC9">
        <w:rPr>
          <w:rFonts w:ascii="Times New Roman" w:hAnsi="Times New Roman" w:cs="Times New Roman"/>
        </w:rPr>
        <w:t xml:space="preserve">ci-dessous désignée « la banque », déclarons garantir le paiement l’Autorité Contractante de la somme maximale de </w:t>
      </w:r>
      <w:r w:rsidRPr="00176FC9">
        <w:rPr>
          <w:rFonts w:ascii="Times New Roman" w:hAnsi="Times New Roman" w:cs="Times New Roman"/>
          <w:i/>
          <w:iCs/>
        </w:rPr>
        <w:t xml:space="preserve">(indiquer le montant) </w:t>
      </w:r>
      <w:r w:rsidRPr="00176FC9">
        <w:rPr>
          <w:rFonts w:ascii="Times New Roman" w:hAnsi="Times New Roman" w:cs="Times New Roman"/>
        </w:rPr>
        <w:t>francs CFA, que la banque s'engage à régler intégralement à l’Autorité Contractante, s'obligeant elle-même, se</w:t>
      </w:r>
      <w:r w:rsidR="00EA2BDB">
        <w:rPr>
          <w:rFonts w:ascii="Times New Roman" w:hAnsi="Times New Roman" w:cs="Times New Roman"/>
        </w:rPr>
        <w:t>s successeurs et assignataires.</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Les conditions de cette </w:t>
      </w:r>
      <w:r w:rsidR="00EA2BDB">
        <w:rPr>
          <w:rFonts w:ascii="Times New Roman" w:hAnsi="Times New Roman" w:cs="Times New Roman"/>
        </w:rPr>
        <w:t>obligation sont les suivantes :</w:t>
      </w:r>
    </w:p>
    <w:p w:rsidR="00CE0FB2" w:rsidRPr="00176FC9" w:rsidRDefault="00CE0FB2" w:rsidP="00CE0FB2">
      <w:pPr>
        <w:rPr>
          <w:rFonts w:ascii="Times New Roman" w:hAnsi="Times New Roman" w:cs="Times New Roman"/>
        </w:rPr>
      </w:pPr>
      <w:r w:rsidRPr="00176FC9">
        <w:rPr>
          <w:rFonts w:ascii="Times New Roman" w:hAnsi="Times New Roman" w:cs="Times New Roman"/>
        </w:rPr>
        <w:t>Si le soumissionnaire retire l'offre pendant la période de validité spécifiée par lui sur, l'acte de la soumission ; Ou Si le soumissionnaire, s'étant vu notifier l'attribution de la lettre commande par l’Autorité Contractante p</w:t>
      </w:r>
      <w:r w:rsidR="00EA2BDB">
        <w:rPr>
          <w:rFonts w:ascii="Times New Roman" w:hAnsi="Times New Roman" w:cs="Times New Roman"/>
        </w:rPr>
        <w:t>endant la période de validité :</w:t>
      </w:r>
    </w:p>
    <w:p w:rsidR="00CE0FB2" w:rsidRPr="00176FC9" w:rsidRDefault="00CE0FB2" w:rsidP="00CE0FB2">
      <w:pPr>
        <w:numPr>
          <w:ilvl w:val="0"/>
          <w:numId w:val="71"/>
        </w:numPr>
        <w:rPr>
          <w:rFonts w:ascii="Times New Roman" w:hAnsi="Times New Roman" w:cs="Times New Roman"/>
        </w:rPr>
      </w:pPr>
      <w:r w:rsidRPr="00176FC9">
        <w:rPr>
          <w:rFonts w:ascii="Times New Roman" w:hAnsi="Times New Roman" w:cs="Times New Roman"/>
        </w:rPr>
        <w:t>Manque à signer ou refuse de signer la Lettre Commande, alors qu'il est requis de le faire ;</w:t>
      </w:r>
    </w:p>
    <w:p w:rsidR="00CE0FB2" w:rsidRPr="00176FC9" w:rsidRDefault="00CE0FB2" w:rsidP="00CE0FB2">
      <w:pPr>
        <w:numPr>
          <w:ilvl w:val="0"/>
          <w:numId w:val="71"/>
        </w:numPr>
        <w:rPr>
          <w:rFonts w:ascii="Times New Roman" w:hAnsi="Times New Roman" w:cs="Times New Roman"/>
        </w:rPr>
      </w:pPr>
      <w:r w:rsidRPr="00176FC9">
        <w:rPr>
          <w:rFonts w:ascii="Times New Roman" w:hAnsi="Times New Roman" w:cs="Times New Roman"/>
        </w:rPr>
        <w:t>Manque à fournir ou refuse de fournir le cautionnement définitif de la lettre commande (cautionnement définitif), comme prévu dans celui-ci.</w:t>
      </w:r>
    </w:p>
    <w:p w:rsidR="00CE0FB2" w:rsidRPr="00176FC9" w:rsidRDefault="00CE0FB2" w:rsidP="00CE0FB2">
      <w:pPr>
        <w:rPr>
          <w:rFonts w:ascii="Times New Roman" w:hAnsi="Times New Roman" w:cs="Times New Roman"/>
        </w:rPr>
      </w:pPr>
      <w:r w:rsidRPr="00176FC9">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tenue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CE0FB2" w:rsidRPr="00176FC9" w:rsidRDefault="00CE0FB2" w:rsidP="00CE0FB2">
      <w:pPr>
        <w:rPr>
          <w:rFonts w:ascii="Times New Roman" w:hAnsi="Times New Roman" w:cs="Times New Roman"/>
        </w:rPr>
      </w:pPr>
      <w:r w:rsidRPr="00176FC9">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CE0FB2" w:rsidRPr="00176FC9" w:rsidRDefault="00CE0FB2" w:rsidP="00CE0FB2">
      <w:pPr>
        <w:rPr>
          <w:rFonts w:ascii="Times New Roman" w:hAnsi="Times New Roman" w:cs="Times New Roman"/>
        </w:rPr>
      </w:pPr>
      <w:r w:rsidRPr="00176FC9">
        <w:rPr>
          <w:rFonts w:ascii="Times New Roman" w:hAnsi="Times New Roman" w:cs="Times New Roman"/>
        </w:rPr>
        <w:t>La présente caution est soumise pour son interprétation et son exécution au droit camerounais. Les tribunaux du Cameroun seront les seuls compétents pour statuer, sur tout ce qui concerne le présent engagement et ses suites.</w:t>
      </w:r>
    </w:p>
    <w:p w:rsidR="00CE0FB2" w:rsidRPr="00176FC9" w:rsidRDefault="00CE0FB2" w:rsidP="00EA2BDB">
      <w:pPr>
        <w:jc w:val="right"/>
        <w:rPr>
          <w:rFonts w:ascii="Times New Roman" w:hAnsi="Times New Roman" w:cs="Times New Roman"/>
          <w:i/>
          <w:iCs/>
        </w:rPr>
      </w:pPr>
      <w:r w:rsidRPr="00176FC9">
        <w:rPr>
          <w:rFonts w:ascii="Times New Roman" w:hAnsi="Times New Roman" w:cs="Times New Roman"/>
          <w:i/>
          <w:iCs/>
        </w:rPr>
        <w:t xml:space="preserve">Signé et authentifié par la banque </w:t>
      </w:r>
    </w:p>
    <w:p w:rsidR="00CE0FB2" w:rsidRPr="00176FC9" w:rsidRDefault="00CE0FB2" w:rsidP="00EA2BDB">
      <w:pPr>
        <w:jc w:val="right"/>
        <w:rPr>
          <w:rFonts w:ascii="Times New Roman" w:hAnsi="Times New Roman" w:cs="Times New Roman"/>
          <w:i/>
          <w:iCs/>
        </w:rPr>
      </w:pPr>
      <w:r w:rsidRPr="00176FC9">
        <w:rPr>
          <w:rFonts w:ascii="Times New Roman" w:hAnsi="Times New Roman" w:cs="Times New Roman"/>
        </w:rPr>
        <w:t>À……………………..</w:t>
      </w:r>
      <w:r w:rsidRPr="00176FC9">
        <w:rPr>
          <w:rFonts w:ascii="Times New Roman" w:hAnsi="Times New Roman" w:cs="Times New Roman"/>
          <w:i/>
          <w:iCs/>
        </w:rPr>
        <w:t>le………………… </w:t>
      </w:r>
    </w:p>
    <w:p w:rsidR="00CE0FB2" w:rsidRPr="00176FC9" w:rsidRDefault="00CE0FB2" w:rsidP="00EA2BDB">
      <w:pPr>
        <w:jc w:val="right"/>
        <w:rPr>
          <w:rFonts w:ascii="Times New Roman" w:hAnsi="Times New Roman" w:cs="Times New Roman"/>
          <w:i/>
          <w:iCs/>
        </w:rPr>
      </w:pPr>
      <w:r w:rsidRPr="00176FC9">
        <w:rPr>
          <w:rFonts w:ascii="Times New Roman" w:hAnsi="Times New Roman" w:cs="Times New Roman"/>
          <w:i/>
          <w:iCs/>
        </w:rPr>
        <w:t xml:space="preserve">                                                                   (Signature de la banque)</w:t>
      </w:r>
    </w:p>
    <w:p w:rsidR="00CE0FB2" w:rsidRDefault="00EA2BDB" w:rsidP="00EA2BDB">
      <w:pPr>
        <w:tabs>
          <w:tab w:val="left" w:pos="3803"/>
        </w:tabs>
        <w:rPr>
          <w:rFonts w:ascii="Times New Roman" w:hAnsi="Times New Roman" w:cs="Times New Roman"/>
          <w:i/>
          <w:iCs/>
        </w:rPr>
      </w:pPr>
      <w:r>
        <w:rPr>
          <w:rFonts w:ascii="Times New Roman" w:hAnsi="Times New Roman" w:cs="Times New Roman"/>
          <w:i/>
          <w:iCs/>
        </w:rPr>
        <w:tab/>
      </w:r>
    </w:p>
    <w:p w:rsidR="00EA2BDB" w:rsidRPr="00176FC9" w:rsidRDefault="00EA2BDB" w:rsidP="00EA2BDB">
      <w:pPr>
        <w:tabs>
          <w:tab w:val="left" w:pos="3803"/>
        </w:tabs>
        <w:rPr>
          <w:rFonts w:ascii="Times New Roman" w:hAnsi="Times New Roman" w:cs="Times New Roman"/>
          <w:i/>
          <w:iCs/>
        </w:rPr>
      </w:pPr>
    </w:p>
    <w:p w:rsidR="00CE0FB2" w:rsidRPr="00176FC9" w:rsidRDefault="00CE0FB2" w:rsidP="00CE0FB2">
      <w:pPr>
        <w:rPr>
          <w:rFonts w:ascii="Times New Roman" w:hAnsi="Times New Roman" w:cs="Times New Roman"/>
          <w:b/>
        </w:rPr>
      </w:pPr>
    </w:p>
    <w:p w:rsidR="00CE0FB2" w:rsidRPr="00176FC9" w:rsidRDefault="00CE0FB2" w:rsidP="00EA2BDB">
      <w:pPr>
        <w:jc w:val="center"/>
        <w:rPr>
          <w:rFonts w:ascii="Times New Roman" w:hAnsi="Times New Roman" w:cs="Times New Roman"/>
          <w:b/>
        </w:rPr>
      </w:pPr>
      <w:r w:rsidRPr="00176FC9">
        <w:rPr>
          <w:rFonts w:ascii="Times New Roman" w:hAnsi="Times New Roman" w:cs="Times New Roman"/>
          <w:b/>
        </w:rPr>
        <w:lastRenderedPageBreak/>
        <w:t>MODELE DE CAUTIONNEMENT DEFINITIF</w:t>
      </w:r>
    </w:p>
    <w:p w:rsidR="00CE0FB2" w:rsidRPr="00176FC9" w:rsidRDefault="00CE0FB2" w:rsidP="00CE0FB2">
      <w:pPr>
        <w:rPr>
          <w:rFonts w:ascii="Times New Roman" w:hAnsi="Times New Roman" w:cs="Times New Roman"/>
        </w:rPr>
      </w:pPr>
      <w:r w:rsidRPr="00176FC9">
        <w:rPr>
          <w:rFonts w:ascii="Times New Roman" w:hAnsi="Times New Roman" w:cs="Times New Roman"/>
        </w:rPr>
        <w:t>Banque :</w:t>
      </w:r>
    </w:p>
    <w:p w:rsidR="00CE0FB2" w:rsidRPr="00EA2BDB" w:rsidRDefault="00CE0FB2" w:rsidP="00CE0FB2">
      <w:pPr>
        <w:rPr>
          <w:rFonts w:ascii="Times New Roman" w:hAnsi="Times New Roman" w:cs="Times New Roman"/>
          <w:i/>
          <w:iCs/>
        </w:rPr>
      </w:pPr>
      <w:r w:rsidRPr="00176FC9">
        <w:rPr>
          <w:rFonts w:ascii="Times New Roman" w:hAnsi="Times New Roman" w:cs="Times New Roman"/>
        </w:rPr>
        <w:t>Référence de la Caution : N°</w:t>
      </w:r>
      <w:r w:rsidR="00EA2BDB">
        <w:rPr>
          <w:rFonts w:ascii="Times New Roman" w:hAnsi="Times New Roman" w:cs="Times New Roman"/>
          <w:i/>
          <w:iCs/>
        </w:rPr>
        <w:tab/>
        <w:t>................</w:t>
      </w:r>
    </w:p>
    <w:p w:rsidR="00CE0FB2" w:rsidRPr="00176FC9" w:rsidRDefault="00CE0FB2" w:rsidP="00CE0FB2">
      <w:pPr>
        <w:rPr>
          <w:rFonts w:ascii="Times New Roman" w:hAnsi="Times New Roman" w:cs="Times New Roman"/>
        </w:rPr>
      </w:pPr>
      <w:r w:rsidRPr="00176FC9">
        <w:rPr>
          <w:rFonts w:ascii="Times New Roman" w:hAnsi="Times New Roman" w:cs="Times New Roman"/>
        </w:rPr>
        <w:t>Adressée à : Monsieur le Maire de la Commune d’Ambam, ci-dessous dési</w:t>
      </w:r>
      <w:r w:rsidR="00EA2BDB">
        <w:rPr>
          <w:rFonts w:ascii="Times New Roman" w:hAnsi="Times New Roman" w:cs="Times New Roman"/>
        </w:rPr>
        <w:t>gné « l’Autorité Contractante »</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Attendu que……………………………..……………….. </w:t>
      </w:r>
      <w:r w:rsidRPr="00176FC9">
        <w:rPr>
          <w:rFonts w:ascii="Times New Roman" w:hAnsi="Times New Roman" w:cs="Times New Roman"/>
          <w:i/>
          <w:iCs/>
        </w:rPr>
        <w:t xml:space="preserve">(Nom et adresse de l'entreprise) </w:t>
      </w:r>
      <w:r w:rsidRPr="00176FC9">
        <w:rPr>
          <w:rFonts w:ascii="Times New Roman" w:hAnsi="Times New Roman" w:cs="Times New Roman"/>
        </w:rPr>
        <w:t xml:space="preserve">ci-dessous désignée « l'entrepreneur» s'est engagé, en exécution de la Lettre Commande désignée «  la lettre », à réaliser </w:t>
      </w:r>
      <w:r w:rsidRPr="00176FC9">
        <w:rPr>
          <w:rFonts w:ascii="Times New Roman" w:hAnsi="Times New Roman" w:cs="Times New Roman"/>
          <w:i/>
          <w:iCs/>
        </w:rPr>
        <w:t>(indiquer la nature des travaux)</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Attendu qu'il est stipulé dans la lettre que l'entrepreneur remettra à l’Autorité Contractante un cautionnement définitif égal à </w:t>
      </w:r>
      <w:r w:rsidRPr="00176FC9">
        <w:rPr>
          <w:rFonts w:ascii="Times New Roman" w:hAnsi="Times New Roman" w:cs="Times New Roman"/>
          <w:i/>
          <w:iCs/>
        </w:rPr>
        <w:t xml:space="preserve">(indiquer le pourcentage compris entre </w:t>
      </w:r>
      <w:r w:rsidRPr="00176FC9">
        <w:rPr>
          <w:rFonts w:ascii="Times New Roman" w:hAnsi="Times New Roman" w:cs="Times New Roman"/>
        </w:rPr>
        <w:t xml:space="preserve">2 </w:t>
      </w:r>
      <w:r w:rsidRPr="00176FC9">
        <w:rPr>
          <w:rFonts w:ascii="Times New Roman" w:hAnsi="Times New Roman" w:cs="Times New Roman"/>
          <w:i/>
          <w:iCs/>
        </w:rPr>
        <w:t xml:space="preserve">et </w:t>
      </w:r>
      <w:r w:rsidRPr="00176FC9">
        <w:rPr>
          <w:rFonts w:ascii="Times New Roman" w:hAnsi="Times New Roman" w:cs="Times New Roman"/>
        </w:rPr>
        <w:t>5%) du montant de la tranche de la Lettre Commande correspondante, comme garantie de l'exécution de ses obligations de bonne fin conformément aux conditions. de la Lettre Commande.</w:t>
      </w:r>
    </w:p>
    <w:p w:rsidR="00CE0FB2" w:rsidRPr="00176FC9" w:rsidRDefault="00CE0FB2" w:rsidP="00CE0FB2">
      <w:pPr>
        <w:rPr>
          <w:rFonts w:ascii="Times New Roman" w:hAnsi="Times New Roman" w:cs="Times New Roman"/>
        </w:rPr>
      </w:pPr>
      <w:r w:rsidRPr="00176FC9">
        <w:rPr>
          <w:rFonts w:ascii="Times New Roman" w:hAnsi="Times New Roman" w:cs="Times New Roman"/>
        </w:rPr>
        <w:t>Attendu que nous avons convenu de donner à l'entrepreneur ce cautionnement,</w:t>
      </w:r>
    </w:p>
    <w:p w:rsidR="00CE0FB2" w:rsidRPr="00EA2BDB" w:rsidRDefault="00CE0FB2" w:rsidP="00CE0FB2">
      <w:pPr>
        <w:rPr>
          <w:rFonts w:ascii="Times New Roman" w:hAnsi="Times New Roman" w:cs="Times New Roman"/>
        </w:rPr>
      </w:pPr>
      <w:r w:rsidRPr="00176FC9">
        <w:rPr>
          <w:rFonts w:ascii="Times New Roman" w:hAnsi="Times New Roman" w:cs="Times New Roman"/>
        </w:rPr>
        <w:t>Nous</w:t>
      </w:r>
      <w:r w:rsidRPr="00176FC9">
        <w:rPr>
          <w:rFonts w:ascii="Times New Roman" w:hAnsi="Times New Roman" w:cs="Times New Roman"/>
        </w:rPr>
        <w:tab/>
        <w:t>...</w:t>
      </w:r>
      <w:r w:rsidRPr="00176FC9">
        <w:rPr>
          <w:rFonts w:ascii="Times New Roman" w:hAnsi="Times New Roman" w:cs="Times New Roman"/>
        </w:rPr>
        <w:tab/>
        <w:t xml:space="preserve">(nom et adresse de la banque), représentée par:.......................... </w:t>
      </w:r>
      <w:r w:rsidRPr="00176FC9">
        <w:rPr>
          <w:rFonts w:ascii="Times New Roman" w:hAnsi="Times New Roman" w:cs="Times New Roman"/>
          <w:i/>
          <w:iCs/>
        </w:rPr>
        <w:t xml:space="preserve">(noms des signataires), </w:t>
      </w:r>
      <w:r w:rsidRPr="00176FC9">
        <w:rPr>
          <w:rFonts w:ascii="Times New Roman" w:hAnsi="Times New Roman" w:cs="Times New Roman"/>
        </w:rPr>
        <w:t>ci-dessous désignée « la banque », nous nous engageons à payer l’Autorité Contractante, dans un délai maximum de huit (08) semaines, sur simple demande écrite de celui-</w:t>
      </w:r>
      <w:r w:rsidRPr="00176FC9">
        <w:rPr>
          <w:rFonts w:ascii="Times New Roman" w:hAnsi="Times New Roman" w:cs="Times New Roman"/>
        </w:rPr>
        <w:softHyphen/>
        <w:t xml:space="preserve">ci déclarant que l'entrepreneur n'a pas satisfait à ses engagements contractuels au titre de la lettre commande, sans pouvoir différer le paiement ni soulever de contestation pour quelque motif que ce soit, toute somme jusqu'à concurrence de la somme de……………………………………… </w:t>
      </w:r>
      <w:r w:rsidRPr="00176FC9">
        <w:rPr>
          <w:rFonts w:ascii="Times New Roman" w:hAnsi="Times New Roman" w:cs="Times New Roman"/>
          <w:i/>
          <w:iCs/>
        </w:rPr>
        <w:t>(En chiffres et en lettres)</w:t>
      </w:r>
    </w:p>
    <w:p w:rsidR="00CE0FB2" w:rsidRPr="00176FC9" w:rsidRDefault="00CE0FB2" w:rsidP="00CE0FB2">
      <w:pPr>
        <w:rPr>
          <w:rFonts w:ascii="Times New Roman" w:hAnsi="Times New Roman" w:cs="Times New Roman"/>
        </w:rPr>
      </w:pPr>
      <w:r w:rsidRPr="00176FC9">
        <w:rPr>
          <w:rFonts w:ascii="Times New Roman" w:hAnsi="Times New Roman" w:cs="Times New Roman"/>
        </w:rPr>
        <w:t>Nous convenons qu'aucun changement ou additif ou aucune autre modification de la lettre commande ne nous libérera d'une obligation quelconque nous incombant en vertu du présent cautionnement définitif et nous dérogeons par la présente à la notification de toute modification, additif ou changement.</w:t>
      </w:r>
    </w:p>
    <w:p w:rsidR="00CE0FB2" w:rsidRPr="00176FC9" w:rsidRDefault="00CE0FB2" w:rsidP="00CE0FB2">
      <w:pPr>
        <w:rPr>
          <w:rFonts w:ascii="Times New Roman" w:hAnsi="Times New Roman" w:cs="Times New Roman"/>
        </w:rPr>
      </w:pPr>
      <w:r w:rsidRPr="00176FC9">
        <w:rPr>
          <w:rFonts w:ascii="Times New Roman" w:hAnsi="Times New Roman" w:cs="Times New Roman"/>
        </w:rPr>
        <w:t>Le présent cautionnement définitif entre en vigueur dès sa signature et dès sa notification à l'entrepreneur, par l’Autorité Contractante, de l'approbation de la lettre commande. Elle sera libérée dans un délai d'un mois suivant la date de la réception provisoire des travaux.</w:t>
      </w:r>
    </w:p>
    <w:p w:rsidR="00CE0FB2" w:rsidRPr="00176FC9" w:rsidRDefault="00CE0FB2" w:rsidP="00CE0FB2">
      <w:pPr>
        <w:rPr>
          <w:rFonts w:ascii="Times New Roman" w:hAnsi="Times New Roman" w:cs="Times New Roman"/>
        </w:rPr>
      </w:pPr>
      <w:r w:rsidRPr="00176FC9">
        <w:rPr>
          <w:rFonts w:ascii="Times New Roman" w:hAnsi="Times New Roman" w:cs="Times New Roman"/>
        </w:rPr>
        <w:t>Après cette date, la caution deviendra sans objet et devra nous être retournée sans demande expresse de notre part.</w:t>
      </w:r>
    </w:p>
    <w:p w:rsidR="00CE0FB2" w:rsidRPr="00176FC9" w:rsidRDefault="00CE0FB2" w:rsidP="00CE0FB2">
      <w:pPr>
        <w:rPr>
          <w:rFonts w:ascii="Times New Roman" w:hAnsi="Times New Roman" w:cs="Times New Roman"/>
        </w:rPr>
      </w:pPr>
      <w:r w:rsidRPr="00176FC9">
        <w:rPr>
          <w:rFonts w:ascii="Times New Roman" w:hAnsi="Times New Roman" w:cs="Times New Roman"/>
        </w:rPr>
        <w:t>Toute demande de paiement formulée par l’Autorité Contractante au titre de la présente garantie devra être faite par lettre recommandée avec accusé de réception, parvenue à la banque pendant la période de validité du présent engagement.</w:t>
      </w:r>
    </w:p>
    <w:p w:rsidR="00CE0FB2" w:rsidRPr="00176FC9" w:rsidRDefault="00CE0FB2" w:rsidP="00CE0FB2">
      <w:pPr>
        <w:rPr>
          <w:rFonts w:ascii="Times New Roman" w:hAnsi="Times New Roman" w:cs="Times New Roman"/>
        </w:rPr>
      </w:pPr>
      <w:r w:rsidRPr="00176FC9">
        <w:rPr>
          <w:rFonts w:ascii="Times New Roman" w:hAnsi="Times New Roman" w:cs="Times New Roman"/>
        </w:rPr>
        <w:t>Le présent cautionnement définitif est soumis pour son interprétation et son exécution au droit camerounais. Les tribunaux camerounais seront les seuls compétents pour statuer sur tout ce qui concerne le présent engagement et ses suites.</w:t>
      </w:r>
    </w:p>
    <w:p w:rsidR="00CE0FB2" w:rsidRPr="00176FC9" w:rsidRDefault="00CE0FB2" w:rsidP="00EA2BDB">
      <w:pPr>
        <w:jc w:val="right"/>
        <w:rPr>
          <w:rFonts w:ascii="Times New Roman" w:hAnsi="Times New Roman" w:cs="Times New Roman"/>
          <w:i/>
          <w:iCs/>
        </w:rPr>
      </w:pPr>
      <w:r w:rsidRPr="00176FC9">
        <w:rPr>
          <w:rFonts w:ascii="Times New Roman" w:hAnsi="Times New Roman" w:cs="Times New Roman"/>
          <w:i/>
          <w:iCs/>
        </w:rPr>
        <w:t xml:space="preserve">Signé et authentifié par la banque </w:t>
      </w:r>
    </w:p>
    <w:p w:rsidR="00CE0FB2" w:rsidRPr="00176FC9" w:rsidRDefault="00CE0FB2" w:rsidP="00EA2BDB">
      <w:pPr>
        <w:jc w:val="right"/>
        <w:rPr>
          <w:rFonts w:ascii="Times New Roman" w:hAnsi="Times New Roman" w:cs="Times New Roman"/>
          <w:i/>
          <w:iCs/>
        </w:rPr>
      </w:pPr>
    </w:p>
    <w:p w:rsidR="00CE0FB2" w:rsidRPr="00176FC9" w:rsidRDefault="00CE0FB2" w:rsidP="00EA2BDB">
      <w:pPr>
        <w:jc w:val="right"/>
        <w:rPr>
          <w:rFonts w:ascii="Times New Roman" w:hAnsi="Times New Roman" w:cs="Times New Roman"/>
          <w:i/>
          <w:iCs/>
        </w:rPr>
      </w:pPr>
      <w:r w:rsidRPr="00176FC9">
        <w:rPr>
          <w:rFonts w:ascii="Times New Roman" w:hAnsi="Times New Roman" w:cs="Times New Roman"/>
        </w:rPr>
        <w:t>À</w:t>
      </w:r>
      <w:r w:rsidRPr="00176FC9">
        <w:rPr>
          <w:rFonts w:ascii="Times New Roman" w:hAnsi="Times New Roman" w:cs="Times New Roman"/>
          <w:i/>
          <w:iCs/>
        </w:rPr>
        <w:tab/>
        <w:t>le............................</w:t>
      </w:r>
    </w:p>
    <w:p w:rsidR="00CE0FB2" w:rsidRPr="00176FC9" w:rsidRDefault="00CE0FB2" w:rsidP="00EA2BDB">
      <w:pPr>
        <w:jc w:val="right"/>
        <w:rPr>
          <w:rFonts w:ascii="Times New Roman" w:hAnsi="Times New Roman" w:cs="Times New Roman"/>
          <w:i/>
          <w:iCs/>
        </w:rPr>
      </w:pPr>
    </w:p>
    <w:p w:rsidR="00CE0FB2" w:rsidRPr="00176FC9" w:rsidRDefault="00CE0FB2" w:rsidP="00EA2BDB">
      <w:pPr>
        <w:jc w:val="right"/>
        <w:rPr>
          <w:rFonts w:ascii="Times New Roman" w:hAnsi="Times New Roman" w:cs="Times New Roman"/>
          <w:i/>
          <w:iCs/>
        </w:rPr>
      </w:pPr>
      <w:r w:rsidRPr="00176FC9">
        <w:rPr>
          <w:rFonts w:ascii="Times New Roman" w:hAnsi="Times New Roman" w:cs="Times New Roman"/>
          <w:i/>
          <w:iCs/>
        </w:rPr>
        <w:t xml:space="preserve">                                                                           (Signature de la banque)</w:t>
      </w:r>
    </w:p>
    <w:p w:rsidR="00CE0FB2" w:rsidRPr="00176FC9" w:rsidRDefault="00CE0FB2" w:rsidP="00095E28">
      <w:pPr>
        <w:jc w:val="center"/>
        <w:rPr>
          <w:rFonts w:ascii="Times New Roman" w:hAnsi="Times New Roman" w:cs="Times New Roman"/>
          <w:b/>
        </w:rPr>
      </w:pPr>
      <w:r w:rsidRPr="00176FC9">
        <w:rPr>
          <w:rFonts w:ascii="Times New Roman" w:hAnsi="Times New Roman" w:cs="Times New Roman"/>
          <w:b/>
        </w:rPr>
        <w:br w:type="page"/>
      </w:r>
      <w:r w:rsidRPr="00176FC9">
        <w:rPr>
          <w:rFonts w:ascii="Times New Roman" w:hAnsi="Times New Roman" w:cs="Times New Roman"/>
          <w:b/>
        </w:rPr>
        <w:lastRenderedPageBreak/>
        <w:t>MODELE DE CAUTION DE RETENUE DE GARANTIE</w:t>
      </w:r>
    </w:p>
    <w:p w:rsidR="00CE0FB2" w:rsidRPr="00176FC9" w:rsidRDefault="00CE0FB2" w:rsidP="00CE0FB2">
      <w:pPr>
        <w:rPr>
          <w:rFonts w:ascii="Times New Roman" w:hAnsi="Times New Roman" w:cs="Times New Roman"/>
        </w:rPr>
      </w:pPr>
      <w:r w:rsidRPr="00176FC9">
        <w:rPr>
          <w:rFonts w:ascii="Times New Roman" w:hAnsi="Times New Roman" w:cs="Times New Roman"/>
        </w:rPr>
        <w:t>Banque :</w:t>
      </w:r>
    </w:p>
    <w:p w:rsidR="00CE0FB2" w:rsidRPr="00176FC9" w:rsidRDefault="00CE0FB2" w:rsidP="00CE0FB2">
      <w:pPr>
        <w:rPr>
          <w:rFonts w:ascii="Times New Roman" w:hAnsi="Times New Roman" w:cs="Times New Roman"/>
          <w:iCs/>
        </w:rPr>
      </w:pPr>
      <w:r w:rsidRPr="00176FC9">
        <w:rPr>
          <w:rFonts w:ascii="Times New Roman" w:hAnsi="Times New Roman" w:cs="Times New Roman"/>
        </w:rPr>
        <w:t xml:space="preserve">Référence de la Caution : </w:t>
      </w:r>
      <w:r w:rsidRPr="00176FC9">
        <w:rPr>
          <w:rFonts w:ascii="Times New Roman" w:hAnsi="Times New Roman" w:cs="Times New Roman"/>
          <w:iCs/>
        </w:rPr>
        <w:t>N°</w:t>
      </w:r>
      <w:r w:rsidRPr="00176FC9">
        <w:rPr>
          <w:rFonts w:ascii="Times New Roman" w:hAnsi="Times New Roman" w:cs="Times New Roman"/>
          <w:iCs/>
        </w:rPr>
        <w:tab/>
        <w:t xml:space="preserve"> ..............</w:t>
      </w:r>
    </w:p>
    <w:p w:rsidR="00CE0FB2" w:rsidRPr="00176FC9" w:rsidRDefault="00CE0FB2" w:rsidP="00CE0FB2">
      <w:pPr>
        <w:rPr>
          <w:rFonts w:ascii="Times New Roman" w:hAnsi="Times New Roman" w:cs="Times New Roman"/>
        </w:rPr>
      </w:pPr>
      <w:r w:rsidRPr="00176FC9">
        <w:rPr>
          <w:rFonts w:ascii="Times New Roman" w:hAnsi="Times New Roman" w:cs="Times New Roman"/>
        </w:rPr>
        <w:t>Adressée à : Monsieur le Maire de la Commune d’Ambam, ci-dessous désigné « l’Autorité Contractante »</w:t>
      </w:r>
    </w:p>
    <w:p w:rsidR="00CE0FB2" w:rsidRPr="00176FC9" w:rsidRDefault="00CE0FB2" w:rsidP="00CE0FB2">
      <w:pPr>
        <w:rPr>
          <w:rFonts w:ascii="Times New Roman" w:hAnsi="Times New Roman" w:cs="Times New Roman"/>
        </w:rPr>
      </w:pPr>
      <w:r w:rsidRPr="00176FC9">
        <w:rPr>
          <w:rFonts w:ascii="Times New Roman" w:hAnsi="Times New Roman" w:cs="Times New Roman"/>
        </w:rPr>
        <w:t>Attendu</w:t>
      </w:r>
      <w:r w:rsidRPr="00176FC9">
        <w:rPr>
          <w:rFonts w:ascii="Times New Roman" w:hAnsi="Times New Roman" w:cs="Times New Roman"/>
        </w:rPr>
        <w:tab/>
        <w:t>que</w:t>
      </w:r>
      <w:r w:rsidRPr="00176FC9">
        <w:rPr>
          <w:rFonts w:ascii="Times New Roman" w:hAnsi="Times New Roman" w:cs="Times New Roman"/>
        </w:rPr>
        <w:tab/>
      </w:r>
      <w:r w:rsidRPr="00176FC9">
        <w:rPr>
          <w:rFonts w:ascii="Times New Roman" w:hAnsi="Times New Roman" w:cs="Times New Roman"/>
          <w:i/>
          <w:iCs/>
        </w:rPr>
        <w:tab/>
        <w:t xml:space="preserve"> (nom</w:t>
      </w:r>
      <w:r w:rsidRPr="00176FC9">
        <w:rPr>
          <w:rFonts w:ascii="Times New Roman" w:hAnsi="Times New Roman" w:cs="Times New Roman"/>
          <w:i/>
          <w:iCs/>
        </w:rPr>
        <w:tab/>
        <w:t>et</w:t>
      </w:r>
      <w:r w:rsidRPr="00176FC9">
        <w:rPr>
          <w:rFonts w:ascii="Times New Roman" w:hAnsi="Times New Roman" w:cs="Times New Roman"/>
          <w:i/>
          <w:iCs/>
        </w:rPr>
        <w:tab/>
        <w:t>adresse</w:t>
      </w:r>
      <w:r w:rsidRPr="00176FC9">
        <w:rPr>
          <w:rFonts w:ascii="Times New Roman" w:hAnsi="Times New Roman" w:cs="Times New Roman"/>
          <w:i/>
          <w:iCs/>
        </w:rPr>
        <w:tab/>
        <w:t>de</w:t>
      </w:r>
      <w:r w:rsidRPr="00176FC9">
        <w:rPr>
          <w:rFonts w:ascii="Times New Roman" w:hAnsi="Times New Roman" w:cs="Times New Roman"/>
          <w:i/>
          <w:iCs/>
        </w:rPr>
        <w:tab/>
        <w:t>l'entreprise)</w:t>
      </w:r>
      <w:r w:rsidRPr="00176FC9">
        <w:rPr>
          <w:rFonts w:ascii="Times New Roman" w:hAnsi="Times New Roman" w:cs="Times New Roman"/>
        </w:rPr>
        <w:tab/>
        <w:t xml:space="preserve">ci-dessous désignée « l'entrepreneur» s'est engagé, en exécution de la lettre commande désignée «  la lettre », à réaliser </w:t>
      </w:r>
      <w:r w:rsidRPr="00176FC9">
        <w:rPr>
          <w:rFonts w:ascii="Times New Roman" w:hAnsi="Times New Roman" w:cs="Times New Roman"/>
          <w:i/>
          <w:iCs/>
        </w:rPr>
        <w:t>(indiquer la nature des travaux)</w:t>
      </w:r>
    </w:p>
    <w:p w:rsidR="00CE0FB2" w:rsidRPr="00176FC9" w:rsidRDefault="00CE0FB2" w:rsidP="00CE0FB2">
      <w:pPr>
        <w:rPr>
          <w:rFonts w:ascii="Times New Roman" w:hAnsi="Times New Roman" w:cs="Times New Roman"/>
        </w:rPr>
      </w:pPr>
      <w:r w:rsidRPr="00176FC9">
        <w:rPr>
          <w:rFonts w:ascii="Times New Roman" w:hAnsi="Times New Roman" w:cs="Times New Roman"/>
        </w:rPr>
        <w:t>Attendu qu'il est stipulé dans la lettre que la retenue de garantie fixée à 10% du montant de la lettre commande peut être remplacée par une caution solidaire,</w:t>
      </w:r>
    </w:p>
    <w:p w:rsidR="00CE0FB2" w:rsidRPr="00176FC9" w:rsidRDefault="00CE0FB2" w:rsidP="00CE0FB2">
      <w:pPr>
        <w:rPr>
          <w:rFonts w:ascii="Times New Roman" w:hAnsi="Times New Roman" w:cs="Times New Roman"/>
        </w:rPr>
      </w:pPr>
      <w:r w:rsidRPr="00176FC9">
        <w:rPr>
          <w:rFonts w:ascii="Times New Roman" w:hAnsi="Times New Roman" w:cs="Times New Roman"/>
        </w:rPr>
        <w:t>Attendu que nous avons convenu de donner à l'entrepreneur cette caution,</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Nous…………………………………….(nom et adresse de la banque), représentée par............................... </w:t>
      </w:r>
      <w:r w:rsidRPr="00176FC9">
        <w:rPr>
          <w:rFonts w:ascii="Times New Roman" w:hAnsi="Times New Roman" w:cs="Times New Roman"/>
          <w:i/>
          <w:iCs/>
        </w:rPr>
        <w:t xml:space="preserve">(noms des signataires), </w:t>
      </w:r>
      <w:r w:rsidRPr="00176FC9">
        <w:rPr>
          <w:rFonts w:ascii="Times New Roman" w:hAnsi="Times New Roman" w:cs="Times New Roman"/>
        </w:rPr>
        <w:t>ci-dessous désignée « la banque »,</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Dès lors, nous affirmons par les présentes que nous portons garants et responsables à l'égard de l’Autorité Contractante, au nom de l'entrepreneur, pour un montant maximum de……………………………</w:t>
      </w:r>
      <w:r w:rsidRPr="00176FC9">
        <w:rPr>
          <w:rFonts w:ascii="Times New Roman" w:hAnsi="Times New Roman" w:cs="Times New Roman"/>
          <w:i/>
          <w:iCs/>
        </w:rPr>
        <w:tab/>
        <w:t xml:space="preserve">(en chiffres et en lettres) </w:t>
      </w:r>
      <w:r w:rsidRPr="00176FC9">
        <w:rPr>
          <w:rFonts w:ascii="Times New Roman" w:hAnsi="Times New Roman" w:cs="Times New Roman"/>
        </w:rPr>
        <w:t>correspondant à 10% du montant de la Lettre Commande.</w:t>
      </w:r>
    </w:p>
    <w:p w:rsidR="00CE0FB2" w:rsidRPr="00176FC9" w:rsidRDefault="00CE0FB2" w:rsidP="00CE0FB2">
      <w:pPr>
        <w:rPr>
          <w:rFonts w:ascii="Times New Roman" w:hAnsi="Times New Roman" w:cs="Times New Roman"/>
        </w:rPr>
      </w:pPr>
      <w:r w:rsidRPr="00176FC9">
        <w:rPr>
          <w:rFonts w:ascii="Times New Roman" w:hAnsi="Times New Roman" w:cs="Times New Roman"/>
        </w:rPr>
        <w:t>Et, nous nous engageons à payer à l’Autorité Contractante, dans un délai maximum de huit (08) semaines, sur simple demande écrite de celui-ci déclarant que l'entrepreneur n'a pas satisfait à ses engagements contractuels ou qu'il se trouve débiteur de  l’Autorité Contractante au titre de la Lettre Commande modifié le cas échéant par ses avenants, sans pouvoir différer le paiement ni soulever de contestation pour quelque motif que ce soit, toute(s) somme(s) dans les limites du montant égal à 10% du montant cumulé des travaux figurant dans le décompte définitif, sans que le Autorité Contractante ait à prouver ou à donner les raisons ni le motif de sa demande du montant de la somme indiquée ci-dessus.</w:t>
      </w:r>
    </w:p>
    <w:p w:rsidR="00CE0FB2" w:rsidRPr="00176FC9" w:rsidRDefault="00CE0FB2" w:rsidP="00CE0FB2">
      <w:pPr>
        <w:rPr>
          <w:rFonts w:ascii="Times New Roman" w:hAnsi="Times New Roman" w:cs="Times New Roman"/>
        </w:rPr>
      </w:pPr>
      <w:r w:rsidRPr="00176FC9">
        <w:rPr>
          <w:rFonts w:ascii="Times New Roman" w:hAnsi="Times New Roman" w:cs="Times New Roman"/>
        </w:rPr>
        <w:t>Nous convenons qu'aucun changement ou additif ou aucune autre modification de la lettre commande ne nous libérera d'une obligation quelconque nous incombant en vertu de la présente garantie et nous dérogeons par la présente à la notification de toute modification, additif ou changement.</w:t>
      </w:r>
    </w:p>
    <w:p w:rsidR="00CE0FB2" w:rsidRPr="00176FC9" w:rsidRDefault="00CE0FB2" w:rsidP="00CE0FB2">
      <w:pPr>
        <w:rPr>
          <w:rFonts w:ascii="Times New Roman" w:hAnsi="Times New Roman" w:cs="Times New Roman"/>
        </w:rPr>
      </w:pPr>
      <w:r w:rsidRPr="00176FC9">
        <w:rPr>
          <w:rFonts w:ascii="Times New Roman" w:hAnsi="Times New Roman" w:cs="Times New Roman"/>
        </w:rPr>
        <w:t>La présente garantie entre en vigueur dès sa signature. Elle sera libérée dans un délai de trente (30) jours à compter de la date de réception définitive des travaux, et sur main levée délivrée par l’Autorité Contractante.</w:t>
      </w:r>
    </w:p>
    <w:p w:rsidR="00CE0FB2" w:rsidRPr="00176FC9" w:rsidRDefault="00CE0FB2" w:rsidP="00CE0FB2">
      <w:pPr>
        <w:rPr>
          <w:rFonts w:ascii="Times New Roman" w:hAnsi="Times New Roman" w:cs="Times New Roman"/>
        </w:rPr>
      </w:pPr>
      <w:r w:rsidRPr="00176FC9">
        <w:rPr>
          <w:rFonts w:ascii="Times New Roman" w:hAnsi="Times New Roman" w:cs="Times New Roman"/>
        </w:rPr>
        <w:t>Toute demande de paiement formulée par l’Autorité Contractante au titre de la présente garantie devra être faite par lettre recommandée avec accusé de réception, parvenue à la banque pendant la période de validité d</w:t>
      </w:r>
      <w:r w:rsidR="00095E28" w:rsidRPr="00176FC9">
        <w:rPr>
          <w:rFonts w:ascii="Times New Roman" w:hAnsi="Times New Roman" w:cs="Times New Roman"/>
        </w:rPr>
        <w:t>u présent engagement.</w:t>
      </w:r>
    </w:p>
    <w:p w:rsidR="00CE0FB2" w:rsidRPr="00176FC9" w:rsidRDefault="00CE0FB2" w:rsidP="00CE0FB2">
      <w:pPr>
        <w:rPr>
          <w:rFonts w:ascii="Times New Roman" w:hAnsi="Times New Roman" w:cs="Times New Roman"/>
        </w:rPr>
      </w:pPr>
      <w:r w:rsidRPr="00176FC9">
        <w:rPr>
          <w:rFonts w:ascii="Times New Roman" w:hAnsi="Times New Roman" w:cs="Times New Roman"/>
        </w:rPr>
        <w:t>La présente caution est soumise pour son interprétation et son exécution au droit camerounais. Les tribunaux camerounais seront les seuls compétents pour statuer sur tout ce qui concerne le prés</w:t>
      </w:r>
      <w:r w:rsidR="00095E28" w:rsidRPr="00176FC9">
        <w:rPr>
          <w:rFonts w:ascii="Times New Roman" w:hAnsi="Times New Roman" w:cs="Times New Roman"/>
        </w:rPr>
        <w:t>ent engagement et ses suites.</w:t>
      </w:r>
      <w:r w:rsidR="00095E28" w:rsidRPr="00176FC9">
        <w:rPr>
          <w:rFonts w:ascii="Times New Roman" w:hAnsi="Times New Roman" w:cs="Times New Roman"/>
        </w:rPr>
        <w:tab/>
        <w:t>.</w:t>
      </w:r>
    </w:p>
    <w:p w:rsidR="00CE0FB2" w:rsidRPr="00176FC9" w:rsidRDefault="00095E28" w:rsidP="00095E28">
      <w:pPr>
        <w:jc w:val="right"/>
        <w:rPr>
          <w:rFonts w:ascii="Times New Roman" w:hAnsi="Times New Roman" w:cs="Times New Roman"/>
          <w:i/>
          <w:iCs/>
        </w:rPr>
      </w:pPr>
      <w:r w:rsidRPr="00176FC9">
        <w:rPr>
          <w:rFonts w:ascii="Times New Roman" w:hAnsi="Times New Roman" w:cs="Times New Roman"/>
          <w:i/>
          <w:iCs/>
        </w:rPr>
        <w:t xml:space="preserve">  </w:t>
      </w:r>
      <w:r w:rsidR="00CE0FB2" w:rsidRPr="00176FC9">
        <w:rPr>
          <w:rFonts w:ascii="Times New Roman" w:hAnsi="Times New Roman" w:cs="Times New Roman"/>
          <w:i/>
          <w:iCs/>
        </w:rPr>
        <w:t>Signé et authentifié par la banque</w:t>
      </w:r>
    </w:p>
    <w:p w:rsidR="00CE0FB2" w:rsidRPr="00176FC9" w:rsidRDefault="00CE0FB2" w:rsidP="00095E28">
      <w:pPr>
        <w:jc w:val="right"/>
        <w:rPr>
          <w:rFonts w:ascii="Times New Roman" w:hAnsi="Times New Roman" w:cs="Times New Roman"/>
          <w:i/>
          <w:iCs/>
        </w:rPr>
      </w:pPr>
      <w:r w:rsidRPr="00176FC9">
        <w:rPr>
          <w:rFonts w:ascii="Times New Roman" w:hAnsi="Times New Roman" w:cs="Times New Roman"/>
        </w:rPr>
        <w:t>à…………………………….</w:t>
      </w:r>
      <w:r w:rsidRPr="00176FC9">
        <w:rPr>
          <w:rFonts w:ascii="Times New Roman" w:hAnsi="Times New Roman" w:cs="Times New Roman"/>
          <w:i/>
          <w:iCs/>
        </w:rPr>
        <w:t>le............................</w:t>
      </w:r>
    </w:p>
    <w:p w:rsidR="00095E28" w:rsidRPr="00176FC9" w:rsidRDefault="00CE0FB2" w:rsidP="00095E28">
      <w:pPr>
        <w:jc w:val="right"/>
        <w:rPr>
          <w:rFonts w:ascii="Times New Roman" w:hAnsi="Times New Roman" w:cs="Times New Roman"/>
          <w:i/>
          <w:iCs/>
        </w:rPr>
      </w:pPr>
      <w:r w:rsidRPr="00176FC9">
        <w:rPr>
          <w:rFonts w:ascii="Times New Roman" w:hAnsi="Times New Roman" w:cs="Times New Roman"/>
          <w:i/>
          <w:iCs/>
        </w:rPr>
        <w:t>(Signature de la banque)</w:t>
      </w:r>
    </w:p>
    <w:p w:rsidR="00CE0FB2" w:rsidRPr="00176FC9" w:rsidRDefault="00CE0FB2" w:rsidP="00220537">
      <w:pPr>
        <w:jc w:val="center"/>
        <w:rPr>
          <w:rFonts w:ascii="Times New Roman" w:hAnsi="Times New Roman" w:cs="Times New Roman"/>
          <w:i/>
          <w:iCs/>
        </w:rPr>
      </w:pPr>
      <w:r w:rsidRPr="00176FC9">
        <w:rPr>
          <w:rFonts w:ascii="Times New Roman" w:hAnsi="Times New Roman" w:cs="Times New Roman"/>
          <w:b/>
        </w:rPr>
        <w:lastRenderedPageBreak/>
        <w:t>ATTESTATION DE VISITE DU SITE DES TRAVAUX</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r w:rsidRPr="00176FC9">
        <w:rPr>
          <w:rFonts w:ascii="Times New Roman" w:hAnsi="Times New Roman" w:cs="Times New Roman"/>
        </w:rPr>
        <w:t>Je soussigné, Monsieur ____________________________, Directeur Général de l’entreprise ____________________ domicilié à ______________________, BP ________________, Tél. ______________, inscrite au Registre de Commerce de __________________ sous le numéro : _________________, carte contribuable numéro _________________________</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               Certifie sous l’honneur avoir visité en date du ___________________ et en compagnie de mon conducteur des travaux (ou Chef de chantier), le site prévu pour les travaux de _______________________________________________, objet de l’Appel d’Offres National Ouvert</w:t>
      </w:r>
      <w:r w:rsidRPr="00176FC9">
        <w:rPr>
          <w:rFonts w:ascii="Times New Roman" w:hAnsi="Times New Roman" w:cs="Times New Roman"/>
          <w:bCs/>
        </w:rPr>
        <w:t xml:space="preserve"> N°_______________________ du _____________</w:t>
      </w:r>
    </w:p>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               Il ressort de cette visite les observations suivantes :</w:t>
      </w:r>
    </w:p>
    <w:p w:rsidR="00CE0FB2" w:rsidRPr="00176FC9" w:rsidRDefault="00CE0FB2" w:rsidP="00CE0FB2">
      <w:pPr>
        <w:numPr>
          <w:ilvl w:val="0"/>
          <w:numId w:val="72"/>
        </w:numPr>
        <w:rPr>
          <w:rFonts w:ascii="Times New Roman" w:hAnsi="Times New Roman" w:cs="Times New Roman"/>
          <w:b/>
        </w:rPr>
      </w:pPr>
      <w:r w:rsidRPr="00176FC9">
        <w:rPr>
          <w:rFonts w:ascii="Times New Roman" w:hAnsi="Times New Roman" w:cs="Times New Roman"/>
          <w:b/>
        </w:rPr>
        <w:t>Situation géographique et localisation du projet</w:t>
      </w:r>
    </w:p>
    <w:p w:rsidR="00CE0FB2" w:rsidRPr="00176FC9" w:rsidRDefault="00CE0FB2" w:rsidP="00CE0FB2">
      <w:pPr>
        <w:rPr>
          <w:rFonts w:ascii="Times New Roman" w:hAnsi="Times New Roman" w:cs="Times New Roman"/>
        </w:rPr>
      </w:pPr>
      <w:r w:rsidRPr="00176FC9">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w:t>
      </w:r>
    </w:p>
    <w:p w:rsidR="00CE0FB2" w:rsidRPr="00176FC9" w:rsidRDefault="00CE0FB2" w:rsidP="00CE0FB2">
      <w:pPr>
        <w:numPr>
          <w:ilvl w:val="0"/>
          <w:numId w:val="72"/>
        </w:numPr>
        <w:rPr>
          <w:rFonts w:ascii="Times New Roman" w:hAnsi="Times New Roman" w:cs="Times New Roman"/>
          <w:b/>
        </w:rPr>
      </w:pPr>
      <w:r w:rsidRPr="00176FC9">
        <w:rPr>
          <w:rFonts w:ascii="Times New Roman" w:hAnsi="Times New Roman" w:cs="Times New Roman"/>
          <w:b/>
        </w:rPr>
        <w:t>Description des installations en place</w:t>
      </w:r>
    </w:p>
    <w:p w:rsidR="00CE0FB2" w:rsidRPr="00176FC9" w:rsidRDefault="00CE0FB2" w:rsidP="00CE0FB2">
      <w:pPr>
        <w:rPr>
          <w:rFonts w:ascii="Times New Roman" w:hAnsi="Times New Roman" w:cs="Times New Roman"/>
        </w:rPr>
      </w:pPr>
      <w:r w:rsidRPr="00176FC9">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w:t>
      </w:r>
    </w:p>
    <w:p w:rsidR="00CE0FB2" w:rsidRPr="00176FC9" w:rsidRDefault="00CE0FB2" w:rsidP="00CE0FB2">
      <w:pPr>
        <w:numPr>
          <w:ilvl w:val="0"/>
          <w:numId w:val="72"/>
        </w:numPr>
        <w:rPr>
          <w:rFonts w:ascii="Times New Roman" w:hAnsi="Times New Roman" w:cs="Times New Roman"/>
          <w:b/>
        </w:rPr>
      </w:pPr>
      <w:r w:rsidRPr="00176FC9">
        <w:rPr>
          <w:rFonts w:ascii="Times New Roman" w:hAnsi="Times New Roman" w:cs="Times New Roman"/>
          <w:b/>
        </w:rPr>
        <w:t>Description du site prévu pour les travaux</w:t>
      </w:r>
    </w:p>
    <w:p w:rsidR="00CE0FB2" w:rsidRPr="00176FC9" w:rsidRDefault="00CE0FB2" w:rsidP="00CE0FB2">
      <w:pPr>
        <w:rPr>
          <w:rFonts w:ascii="Times New Roman" w:hAnsi="Times New Roman" w:cs="Times New Roman"/>
        </w:rPr>
      </w:pPr>
      <w:r w:rsidRPr="00176FC9">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w:t>
      </w: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p>
    <w:p w:rsidR="00CE0FB2" w:rsidRPr="00176FC9" w:rsidRDefault="00CE0FB2" w:rsidP="00EA2BDB">
      <w:pPr>
        <w:rPr>
          <w:rFonts w:ascii="Times New Roman" w:hAnsi="Times New Roman" w:cs="Times New Roman"/>
        </w:rPr>
      </w:pPr>
    </w:p>
    <w:p w:rsidR="00CE0FB2" w:rsidRPr="00176FC9" w:rsidRDefault="00CE0FB2" w:rsidP="00EA2BDB">
      <w:pPr>
        <w:jc w:val="right"/>
        <w:rPr>
          <w:rFonts w:ascii="Times New Roman" w:hAnsi="Times New Roman" w:cs="Times New Roman"/>
        </w:rPr>
      </w:pPr>
      <w:r w:rsidRPr="00176FC9">
        <w:rPr>
          <w:rFonts w:ascii="Times New Roman" w:hAnsi="Times New Roman" w:cs="Times New Roman"/>
        </w:rPr>
        <w:tab/>
        <w:t>Fait _____________ le____________</w:t>
      </w:r>
    </w:p>
    <w:p w:rsidR="00CE0FB2" w:rsidRPr="00176FC9" w:rsidRDefault="00CE0FB2" w:rsidP="00CE0FB2">
      <w:pPr>
        <w:rPr>
          <w:rFonts w:ascii="Times New Roman" w:hAnsi="Times New Roman" w:cs="Times New Roman"/>
        </w:rPr>
      </w:pPr>
    </w:p>
    <w:p w:rsidR="00CE0FB2" w:rsidRPr="00176FC9" w:rsidRDefault="00CE0FB2" w:rsidP="00220537">
      <w:pPr>
        <w:jc w:val="right"/>
        <w:rPr>
          <w:rFonts w:ascii="Times New Roman" w:hAnsi="Times New Roman" w:cs="Times New Roman"/>
          <w:b/>
        </w:rPr>
      </w:pPr>
      <w:r w:rsidRPr="00176FC9">
        <w:rPr>
          <w:rFonts w:ascii="Times New Roman" w:hAnsi="Times New Roman" w:cs="Times New Roman"/>
          <w:b/>
        </w:rPr>
        <w:t>L’Entrepreneur</w:t>
      </w:r>
      <w:r w:rsidRPr="00176FC9">
        <w:rPr>
          <w:rFonts w:ascii="Times New Roman" w:hAnsi="Times New Roman" w:cs="Times New Roman"/>
          <w:b/>
        </w:rPr>
        <w:tab/>
      </w:r>
    </w:p>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p>
    <w:p w:rsidR="0078018C" w:rsidRPr="00176FC9" w:rsidRDefault="0078018C" w:rsidP="0078018C">
      <w:pPr>
        <w:rPr>
          <w:rFonts w:ascii="Times New Roman" w:hAnsi="Times New Roman" w:cs="Times New Roman"/>
          <w:b/>
          <w:u w:val="single"/>
        </w:rPr>
      </w:pPr>
      <w:r w:rsidRPr="00176FC9">
        <w:rPr>
          <w:rFonts w:ascii="Times New Roman" w:hAnsi="Times New Roman" w:cs="Times New Roman"/>
          <w:noProof/>
          <w:lang w:eastAsia="fr-FR"/>
        </w:rPr>
        <w:lastRenderedPageBreak/>
        <mc:AlternateContent>
          <mc:Choice Requires="wps">
            <w:drawing>
              <wp:anchor distT="0" distB="0" distL="114300" distR="114300" simplePos="0" relativeHeight="251713536" behindDoc="0" locked="0" layoutInCell="1" allowOverlap="1" wp14:anchorId="50330754" wp14:editId="50AD07CB">
                <wp:simplePos x="0" y="0"/>
                <wp:positionH relativeFrom="column">
                  <wp:posOffset>3882059</wp:posOffset>
                </wp:positionH>
                <wp:positionV relativeFrom="paragraph">
                  <wp:posOffset>-647727</wp:posOffset>
                </wp:positionV>
                <wp:extent cx="2623185" cy="2921635"/>
                <wp:effectExtent l="0" t="0" r="5715" b="0"/>
                <wp:wrapNone/>
                <wp:docPr id="550" name="Zone de texte 550"/>
                <wp:cNvGraphicFramePr/>
                <a:graphic xmlns:a="http://schemas.openxmlformats.org/drawingml/2006/main">
                  <a:graphicData uri="http://schemas.microsoft.com/office/word/2010/wordprocessingShape">
                    <wps:wsp>
                      <wps:cNvSpPr txBox="1"/>
                      <wps:spPr>
                        <a:xfrm>
                          <a:off x="0" y="0"/>
                          <a:ext cx="2623185" cy="2921635"/>
                        </a:xfrm>
                        <a:prstGeom prst="rect">
                          <a:avLst/>
                        </a:prstGeom>
                        <a:solidFill>
                          <a:sysClr val="window" lastClr="FFFFFF"/>
                        </a:solidFill>
                        <a:ln w="6350">
                          <a:noFill/>
                        </a:ln>
                        <a:effectLst/>
                      </wps:spPr>
                      <wps:txbx>
                        <w:txbxContent>
                          <w:p w:rsidR="006A3B7B" w:rsidRPr="00CE0FB2" w:rsidRDefault="006A3B7B" w:rsidP="0078018C">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6A3B7B" w:rsidRPr="00CE0FB2" w:rsidRDefault="006A3B7B" w:rsidP="0078018C">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6A3B7B" w:rsidRPr="00CE0FB2" w:rsidRDefault="006A3B7B" w:rsidP="0078018C">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78018C">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6A3B7B" w:rsidRPr="00CE0FB2" w:rsidRDefault="006A3B7B" w:rsidP="0078018C">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78018C">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6A3B7B" w:rsidRPr="00CE0FB2" w:rsidRDefault="006A3B7B" w:rsidP="0078018C">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78018C">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6A3B7B" w:rsidRPr="00CE0FB2" w:rsidRDefault="006A3B7B" w:rsidP="0078018C">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78018C">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6A3B7B" w:rsidRPr="00CE0FB2" w:rsidRDefault="006A3B7B" w:rsidP="0078018C">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78018C">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6A3B7B" w:rsidRPr="00CE0FB2" w:rsidRDefault="006A3B7B" w:rsidP="0078018C">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78018C">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6A3B7B" w:rsidRPr="00CE0FB2" w:rsidRDefault="006A3B7B" w:rsidP="0078018C">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6A3B7B" w:rsidRPr="00CE0FB2" w:rsidRDefault="006A3B7B" w:rsidP="0078018C">
                            <w:pPr>
                              <w:spacing w:after="0" w:line="240" w:lineRule="auto"/>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30754" id="Zone de texte 550" o:spid="_x0000_s1069" type="#_x0000_t202" style="position:absolute;margin-left:305.65pt;margin-top:-51pt;width:206.55pt;height:230.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" fillcolor="window" stroked="f" strokeweight=".5pt">
                <v:textbox>
                  <w:txbxContent>
                    <w:p w:rsidR="006A3B7B" w:rsidRPr="00CE0FB2" w:rsidRDefault="006A3B7B" w:rsidP="0078018C">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6A3B7B" w:rsidRPr="00CE0FB2" w:rsidRDefault="006A3B7B" w:rsidP="0078018C">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6A3B7B" w:rsidRPr="00CE0FB2" w:rsidRDefault="006A3B7B" w:rsidP="0078018C">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78018C">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6A3B7B" w:rsidRPr="00CE0FB2" w:rsidRDefault="006A3B7B" w:rsidP="0078018C">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78018C">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6A3B7B" w:rsidRPr="00CE0FB2" w:rsidRDefault="006A3B7B" w:rsidP="0078018C">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78018C">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6A3B7B" w:rsidRPr="00CE0FB2" w:rsidRDefault="006A3B7B" w:rsidP="0078018C">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78018C">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6A3B7B" w:rsidRPr="00CE0FB2" w:rsidRDefault="006A3B7B" w:rsidP="0078018C">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78018C">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6A3B7B" w:rsidRPr="00CE0FB2" w:rsidRDefault="006A3B7B" w:rsidP="0078018C">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78018C">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6A3B7B" w:rsidRPr="00CE0FB2" w:rsidRDefault="006A3B7B" w:rsidP="0078018C">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6A3B7B" w:rsidRPr="00CE0FB2" w:rsidRDefault="006A3B7B" w:rsidP="0078018C">
                      <w:pPr>
                        <w:spacing w:after="0" w:line="240" w:lineRule="auto"/>
                        <w:rPr>
                          <w:rFonts w:ascii="Times New Roman" w:hAnsi="Times New Roman" w:cs="Times New Roman"/>
                          <w:sz w:val="24"/>
                          <w:szCs w:val="24"/>
                          <w:lang w:val="en-US"/>
                        </w:rPr>
                      </w:pPr>
                    </w:p>
                  </w:txbxContent>
                </v:textbox>
              </v:shape>
            </w:pict>
          </mc:Fallback>
        </mc:AlternateContent>
      </w:r>
      <w:r w:rsidRPr="00176FC9">
        <w:rPr>
          <w:rFonts w:ascii="Times New Roman" w:hAnsi="Times New Roman" w:cs="Times New Roman"/>
          <w:noProof/>
          <w:lang w:eastAsia="fr-FR"/>
        </w:rPr>
        <w:drawing>
          <wp:anchor distT="0" distB="0" distL="114300" distR="114300" simplePos="0" relativeHeight="251715584" behindDoc="0" locked="0" layoutInCell="1" allowOverlap="1" wp14:anchorId="1910CE44" wp14:editId="34C5C02D">
            <wp:simplePos x="0" y="0"/>
            <wp:positionH relativeFrom="column">
              <wp:posOffset>2192765</wp:posOffset>
            </wp:positionH>
            <wp:positionV relativeFrom="paragraph">
              <wp:posOffset>-424318</wp:posOffset>
            </wp:positionV>
            <wp:extent cx="1689100" cy="2165985"/>
            <wp:effectExtent l="0" t="0" r="6350" b="5715"/>
            <wp:wrapNone/>
            <wp:docPr id="553" name="Image 553"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pic:spPr>
                </pic:pic>
              </a:graphicData>
            </a:graphic>
            <wp14:sizeRelH relativeFrom="page">
              <wp14:pctWidth>0</wp14:pctWidth>
            </wp14:sizeRelH>
            <wp14:sizeRelV relativeFrom="page">
              <wp14:pctHeight>0</wp14:pctHeight>
            </wp14:sizeRelV>
          </wp:anchor>
        </w:drawing>
      </w:r>
      <w:r w:rsidRPr="00176FC9">
        <w:rPr>
          <w:rFonts w:ascii="Times New Roman" w:hAnsi="Times New Roman" w:cs="Times New Roman"/>
          <w:noProof/>
          <w:lang w:eastAsia="fr-FR"/>
        </w:rPr>
        <mc:AlternateContent>
          <mc:Choice Requires="wps">
            <w:drawing>
              <wp:anchor distT="0" distB="0" distL="114300" distR="114300" simplePos="0" relativeHeight="251711488" behindDoc="0" locked="0" layoutInCell="1" allowOverlap="1" wp14:anchorId="216A3E0A" wp14:editId="03DAC840">
                <wp:simplePos x="0" y="0"/>
                <wp:positionH relativeFrom="column">
                  <wp:posOffset>-769012</wp:posOffset>
                </wp:positionH>
                <wp:positionV relativeFrom="paragraph">
                  <wp:posOffset>-677545</wp:posOffset>
                </wp:positionV>
                <wp:extent cx="2802890" cy="2921635"/>
                <wp:effectExtent l="0" t="0" r="0" b="0"/>
                <wp:wrapNone/>
                <wp:docPr id="549" name="Zone de texte 549"/>
                <wp:cNvGraphicFramePr/>
                <a:graphic xmlns:a="http://schemas.openxmlformats.org/drawingml/2006/main">
                  <a:graphicData uri="http://schemas.microsoft.com/office/word/2010/wordprocessingShape">
                    <wps:wsp>
                      <wps:cNvSpPr txBox="1"/>
                      <wps:spPr>
                        <a:xfrm>
                          <a:off x="0" y="0"/>
                          <a:ext cx="2802890" cy="2921635"/>
                        </a:xfrm>
                        <a:prstGeom prst="rect">
                          <a:avLst/>
                        </a:prstGeom>
                        <a:solidFill>
                          <a:sysClr val="window" lastClr="FFFFFF"/>
                        </a:solidFill>
                        <a:ln w="6350">
                          <a:noFill/>
                        </a:ln>
                        <a:effectLst/>
                      </wps:spPr>
                      <wps:txbx>
                        <w:txbxContent>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6A3B7B" w:rsidRPr="00CE0FB2" w:rsidRDefault="006A3B7B" w:rsidP="0078018C">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78018C">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78018C">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6A3B7B" w:rsidRPr="00CE0FB2" w:rsidRDefault="006A3B7B" w:rsidP="0078018C">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6A3B7B" w:rsidRPr="00CE0FB2" w:rsidRDefault="006A3B7B" w:rsidP="0078018C">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6A3B7B" w:rsidRPr="00CE0FB2" w:rsidRDefault="006A3B7B" w:rsidP="0078018C">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6A3B7B" w:rsidRPr="00CE0FB2" w:rsidRDefault="006A3B7B" w:rsidP="0078018C">
                            <w:pPr>
                              <w:spacing w:after="0" w:line="240" w:lineRule="auto"/>
                              <w:jc w:val="center"/>
                              <w:rPr>
                                <w:rFonts w:ascii="Times New Roman" w:hAnsi="Times New Roman" w:cs="Times New Roman"/>
                                <w:bCs/>
                                <w:sz w:val="16"/>
                                <w:szCs w:val="18"/>
                              </w:rPr>
                            </w:pPr>
                          </w:p>
                          <w:p w:rsidR="006A3B7B" w:rsidRPr="00CE0FB2" w:rsidRDefault="006A3B7B" w:rsidP="0078018C">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A3E0A" id="Zone de texte 549" o:spid="_x0000_s1070" type="#_x0000_t202" style="position:absolute;margin-left:-60.55pt;margin-top:-53.35pt;width:220.7pt;height:230.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" fillcolor="window" stroked="f" strokeweight=".5pt">
                <v:textbox>
                  <w:txbxContent>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6A3B7B" w:rsidRPr="00CE0FB2" w:rsidRDefault="006A3B7B" w:rsidP="0078018C">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78018C">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78018C">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6A3B7B" w:rsidRPr="00CE0FB2" w:rsidRDefault="006A3B7B" w:rsidP="0078018C">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6A3B7B" w:rsidRPr="00CE0FB2" w:rsidRDefault="006A3B7B" w:rsidP="0078018C">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6A3B7B" w:rsidRPr="00CE0FB2" w:rsidRDefault="006A3B7B" w:rsidP="0078018C">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6A3B7B" w:rsidRPr="00CE0FB2" w:rsidRDefault="006A3B7B" w:rsidP="0078018C">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6A3B7B" w:rsidRPr="00CE0FB2" w:rsidRDefault="006A3B7B" w:rsidP="0078018C">
                      <w:pPr>
                        <w:spacing w:after="0" w:line="240" w:lineRule="auto"/>
                        <w:jc w:val="center"/>
                        <w:rPr>
                          <w:rFonts w:ascii="Times New Roman" w:hAnsi="Times New Roman" w:cs="Times New Roman"/>
                          <w:bCs/>
                          <w:sz w:val="16"/>
                          <w:szCs w:val="18"/>
                        </w:rPr>
                      </w:pPr>
                    </w:p>
                    <w:p w:rsidR="006A3B7B" w:rsidRPr="00CE0FB2" w:rsidRDefault="006A3B7B" w:rsidP="0078018C">
                      <w:pPr>
                        <w:spacing w:after="0" w:line="240" w:lineRule="auto"/>
                        <w:jc w:val="center"/>
                        <w:rPr>
                          <w:rFonts w:ascii="Times New Roman" w:hAnsi="Times New Roman" w:cs="Times New Roman"/>
                          <w:bCs/>
                          <w:sz w:val="18"/>
                          <w:szCs w:val="18"/>
                        </w:rPr>
                      </w:pPr>
                    </w:p>
                  </w:txbxContent>
                </v:textbox>
              </v:shape>
            </w:pict>
          </mc:Fallback>
        </mc:AlternateContent>
      </w:r>
    </w:p>
    <w:p w:rsidR="0078018C" w:rsidRPr="00176FC9" w:rsidRDefault="0078018C" w:rsidP="0078018C">
      <w:pPr>
        <w:rPr>
          <w:rFonts w:ascii="Times New Roman" w:hAnsi="Times New Roman" w:cs="Times New Roman"/>
          <w:b/>
          <w:u w:val="single"/>
        </w:rPr>
      </w:pPr>
    </w:p>
    <w:p w:rsidR="0078018C" w:rsidRPr="00176FC9" w:rsidRDefault="0078018C" w:rsidP="0078018C">
      <w:pPr>
        <w:rPr>
          <w:rFonts w:ascii="Times New Roman" w:hAnsi="Times New Roman" w:cs="Times New Roman"/>
          <w:b/>
          <w:u w:val="single"/>
        </w:rPr>
      </w:pPr>
    </w:p>
    <w:p w:rsidR="0078018C" w:rsidRPr="00176FC9" w:rsidRDefault="0078018C" w:rsidP="0078018C">
      <w:pPr>
        <w:rPr>
          <w:rFonts w:ascii="Times New Roman" w:hAnsi="Times New Roman" w:cs="Times New Roman"/>
          <w:b/>
          <w:u w:val="single"/>
        </w:rPr>
      </w:pPr>
    </w:p>
    <w:p w:rsidR="0078018C" w:rsidRPr="00176FC9" w:rsidRDefault="0078018C" w:rsidP="0078018C">
      <w:pPr>
        <w:rPr>
          <w:rFonts w:ascii="Times New Roman" w:hAnsi="Times New Roman" w:cs="Times New Roman"/>
          <w:b/>
          <w:u w:val="single"/>
        </w:rPr>
      </w:pPr>
    </w:p>
    <w:p w:rsidR="0078018C" w:rsidRPr="00176FC9" w:rsidRDefault="0078018C" w:rsidP="0078018C">
      <w:pPr>
        <w:rPr>
          <w:rFonts w:ascii="Times New Roman" w:hAnsi="Times New Roman" w:cs="Times New Roman"/>
          <w:b/>
          <w:u w:val="single"/>
        </w:rPr>
      </w:pPr>
    </w:p>
    <w:p w:rsidR="0078018C" w:rsidRPr="00176FC9" w:rsidRDefault="0078018C" w:rsidP="0078018C">
      <w:pPr>
        <w:rPr>
          <w:rFonts w:ascii="Times New Roman" w:hAnsi="Times New Roman" w:cs="Times New Roman"/>
          <w:b/>
          <w:u w:val="single"/>
        </w:rPr>
      </w:pPr>
    </w:p>
    <w:p w:rsidR="0078018C" w:rsidRPr="00176FC9" w:rsidRDefault="0078018C" w:rsidP="0078018C">
      <w:pPr>
        <w:rPr>
          <w:rFonts w:ascii="Times New Roman" w:hAnsi="Times New Roman" w:cs="Times New Roman"/>
        </w:rPr>
      </w:pPr>
    </w:p>
    <w:p w:rsidR="0078018C" w:rsidRPr="00176FC9" w:rsidRDefault="0078018C" w:rsidP="0078018C">
      <w:pPr>
        <w:rPr>
          <w:rFonts w:ascii="Times New Roman" w:hAnsi="Times New Roman" w:cs="Times New Roman"/>
          <w:sz w:val="12"/>
        </w:rPr>
      </w:pPr>
    </w:p>
    <w:p w:rsidR="0078018C" w:rsidRPr="00176FC9" w:rsidRDefault="0078018C" w:rsidP="0078018C">
      <w:pPr>
        <w:spacing w:after="0" w:line="240" w:lineRule="auto"/>
        <w:jc w:val="center"/>
        <w:rPr>
          <w:rFonts w:ascii="Times New Roman" w:hAnsi="Times New Roman" w:cs="Times New Roman"/>
          <w:b/>
        </w:rPr>
      </w:pPr>
      <w:r w:rsidRPr="00176FC9">
        <w:rPr>
          <w:rFonts w:ascii="Times New Roman" w:hAnsi="Times New Roman" w:cs="Times New Roman"/>
          <w:b/>
          <w:i/>
          <w:u w:val="single"/>
        </w:rPr>
        <w:t>MAITRE D’OUVRAGE</w:t>
      </w:r>
      <w:r w:rsidRPr="00176FC9">
        <w:rPr>
          <w:rFonts w:ascii="Times New Roman" w:hAnsi="Times New Roman" w:cs="Times New Roman"/>
          <w:b/>
          <w:i/>
        </w:rPr>
        <w:t> : MAIRE DE LA COMMUNE D’AMBAM</w:t>
      </w:r>
    </w:p>
    <w:p w:rsidR="0078018C" w:rsidRPr="00176FC9" w:rsidRDefault="0078018C" w:rsidP="0078018C">
      <w:pPr>
        <w:spacing w:after="0" w:line="240" w:lineRule="auto"/>
        <w:jc w:val="center"/>
        <w:rPr>
          <w:rFonts w:ascii="Times New Roman" w:hAnsi="Times New Roman" w:cs="Times New Roman"/>
          <w:b/>
          <w:i/>
        </w:rPr>
      </w:pPr>
      <w:r w:rsidRPr="00176FC9">
        <w:rPr>
          <w:rFonts w:ascii="Times New Roman" w:hAnsi="Times New Roman" w:cs="Times New Roman"/>
          <w:b/>
          <w:i/>
          <w:u w:val="single"/>
        </w:rPr>
        <w:t>AUTORITE CONTRACTANTE</w:t>
      </w:r>
      <w:r w:rsidRPr="00176FC9">
        <w:rPr>
          <w:rFonts w:ascii="Times New Roman" w:hAnsi="Times New Roman" w:cs="Times New Roman"/>
          <w:b/>
          <w:i/>
        </w:rPr>
        <w:t> : MAIRE DE LA COMMUNE D’AMBAM</w:t>
      </w:r>
    </w:p>
    <w:p w:rsidR="0078018C" w:rsidRPr="00176FC9" w:rsidRDefault="0078018C" w:rsidP="0078018C">
      <w:pPr>
        <w:spacing w:after="0" w:line="240" w:lineRule="auto"/>
        <w:jc w:val="center"/>
        <w:rPr>
          <w:rFonts w:ascii="Times New Roman" w:hAnsi="Times New Roman" w:cs="Times New Roman"/>
          <w:b/>
          <w:i/>
        </w:rPr>
      </w:pPr>
      <w:r w:rsidRPr="00176FC9">
        <w:rPr>
          <w:rFonts w:ascii="Times New Roman" w:hAnsi="Times New Roman" w:cs="Times New Roman"/>
          <w:b/>
          <w:i/>
          <w:u w:val="single"/>
        </w:rPr>
        <w:t>COMMISSION COMPETENTE :</w:t>
      </w:r>
      <w:r w:rsidRPr="00176FC9">
        <w:rPr>
          <w:rFonts w:ascii="Times New Roman" w:hAnsi="Times New Roman" w:cs="Times New Roman"/>
          <w:b/>
          <w:i/>
        </w:rPr>
        <w:t xml:space="preserve"> COMMISSION INTERNE DE PASSATION DES MARCHES DE LA COMMUNE D’AMBAM</w:t>
      </w:r>
    </w:p>
    <w:p w:rsidR="0078018C" w:rsidRPr="00176FC9" w:rsidRDefault="0078018C" w:rsidP="0078018C">
      <w:pPr>
        <w:rPr>
          <w:rFonts w:ascii="Times New Roman" w:hAnsi="Times New Roman" w:cs="Times New Roman"/>
          <w:b/>
          <w:i/>
        </w:rPr>
      </w:pPr>
      <w:r w:rsidRPr="00176FC9">
        <w:rPr>
          <w:rFonts w:ascii="Times New Roman" w:hAnsi="Times New Roman" w:cs="Times New Roman"/>
          <w:noProof/>
          <w:lang w:eastAsia="fr-FR"/>
        </w:rPr>
        <mc:AlternateContent>
          <mc:Choice Requires="wps">
            <w:drawing>
              <wp:anchor distT="0" distB="0" distL="114300" distR="114300" simplePos="0" relativeHeight="251717632" behindDoc="0" locked="0" layoutInCell="1" allowOverlap="1" wp14:anchorId="7B40DEB7" wp14:editId="02AD1DC7">
                <wp:simplePos x="0" y="0"/>
                <wp:positionH relativeFrom="column">
                  <wp:posOffset>-579672</wp:posOffset>
                </wp:positionH>
                <wp:positionV relativeFrom="paragraph">
                  <wp:posOffset>127000</wp:posOffset>
                </wp:positionV>
                <wp:extent cx="6897370" cy="1858618"/>
                <wp:effectExtent l="38100" t="38100" r="36830" b="46990"/>
                <wp:wrapNone/>
                <wp:docPr id="551" name="Rectangle à coins arrondis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858618"/>
                        </a:xfrm>
                        <a:prstGeom prst="roundRect">
                          <a:avLst>
                            <a:gd name="adj" fmla="val 16667"/>
                          </a:avLst>
                        </a:prstGeom>
                        <a:solidFill>
                          <a:srgbClr val="FFFFFF"/>
                        </a:solidFill>
                        <a:ln w="76200" cmpd="tri">
                          <a:solidFill>
                            <a:srgbClr val="000000"/>
                          </a:solidFill>
                          <a:round/>
                          <a:headEnd/>
                          <a:tailEnd/>
                        </a:ln>
                      </wps:spPr>
                      <wps:txbx>
                        <w:txbxContent>
                          <w:p w:rsidR="006A3B7B" w:rsidRPr="001B2246" w:rsidRDefault="006A3B7B" w:rsidP="00AA4B93">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DE LA GROTTE DE MENDIMI </w:t>
                            </w:r>
                            <w:r w:rsidRPr="001B2246">
                              <w:rPr>
                                <w:rFonts w:ascii="Times New Roman" w:eastAsia="Gill Sans MT" w:hAnsi="Times New Roman" w:cs="Times New Roman"/>
                                <w:b/>
                                <w:sz w:val="28"/>
                                <w:szCs w:val="24"/>
                              </w:rPr>
                              <w:t xml:space="preserve">(LOT1) ; </w:t>
                            </w:r>
                            <w:r w:rsidRPr="001B2246">
                              <w:rPr>
                                <w:rFonts w:ascii="Times New Roman" w:hAnsi="Times New Roman" w:cs="Times New Roman"/>
                                <w:b/>
                                <w:sz w:val="28"/>
                                <w:szCs w:val="24"/>
                              </w:rPr>
                              <w:t>AMENAGEMENT DU MARCHE DE BOIS D’AMBAM</w:t>
                            </w:r>
                            <w:r w:rsidRPr="001B2246">
                              <w:rPr>
                                <w:rFonts w:ascii="Times New Roman" w:eastAsia="Gill Sans MT" w:hAnsi="Times New Roman" w:cs="Times New Roman"/>
                                <w:b/>
                                <w:sz w:val="28"/>
                                <w:szCs w:val="24"/>
                              </w:rPr>
                              <w:t xml:space="preserve"> (LOT2) ;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MINTOUL ET LE MINDDEVEL</w:t>
                            </w:r>
                            <w:r w:rsidRPr="001B2246">
                              <w:rPr>
                                <w:rFonts w:ascii="Times New Roman" w:hAnsi="Times New Roman" w:cs="Times New Roman"/>
                                <w:b/>
                                <w:bCs/>
                                <w:sz w:val="28"/>
                                <w:szCs w:val="24"/>
                              </w:rPr>
                              <w:t>, COMMUNE D’AMBAM, DEPARTEMENT DE LA VALLEE DU NTEM, REGION DU SUD.</w:t>
                            </w:r>
                          </w:p>
                          <w:p w:rsidR="006A3B7B" w:rsidRPr="001B2246" w:rsidRDefault="006A3B7B" w:rsidP="0078018C">
                            <w:pPr>
                              <w:jc w:val="both"/>
                              <w:rPr>
                                <w:rFonts w:ascii="Times New Roman" w:eastAsia="Times New Roman" w:hAnsi="Times New Roman" w:cs="Times New Roman"/>
                                <w:b/>
                                <w:bCs/>
                                <w:sz w:val="28"/>
                                <w:szCs w:val="24"/>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40DEB7" id="Rectangle à coins arrondis 551" o:spid="_x0000_s1071" style="position:absolute;margin-left:-45.65pt;margin-top:10pt;width:543.1pt;height:146.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" strokeweight="6pt">
                <v:stroke linestyle="thickBetweenThin"/>
                <v:textbox>
                  <w:txbxContent>
                    <w:p w:rsidR="006A3B7B" w:rsidRPr="001B2246" w:rsidRDefault="006A3B7B" w:rsidP="00AA4B93">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DE LA GROTTE DE MENDIMI </w:t>
                      </w:r>
                      <w:r w:rsidRPr="001B2246">
                        <w:rPr>
                          <w:rFonts w:ascii="Times New Roman" w:eastAsia="Gill Sans MT" w:hAnsi="Times New Roman" w:cs="Times New Roman"/>
                          <w:b/>
                          <w:sz w:val="28"/>
                          <w:szCs w:val="24"/>
                        </w:rPr>
                        <w:t xml:space="preserve">(LOT1) ; </w:t>
                      </w:r>
                      <w:r w:rsidRPr="001B2246">
                        <w:rPr>
                          <w:rFonts w:ascii="Times New Roman" w:hAnsi="Times New Roman" w:cs="Times New Roman"/>
                          <w:b/>
                          <w:sz w:val="28"/>
                          <w:szCs w:val="24"/>
                        </w:rPr>
                        <w:t>AMENAGEMENT DU MARCHE DE BOIS D’AMBAM</w:t>
                      </w:r>
                      <w:r w:rsidRPr="001B2246">
                        <w:rPr>
                          <w:rFonts w:ascii="Times New Roman" w:eastAsia="Gill Sans MT" w:hAnsi="Times New Roman" w:cs="Times New Roman"/>
                          <w:b/>
                          <w:sz w:val="28"/>
                          <w:szCs w:val="24"/>
                        </w:rPr>
                        <w:t xml:space="preserve"> (LOT2) ;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MINTOUL ET LE MINDDEVEL</w:t>
                      </w:r>
                      <w:r w:rsidRPr="001B2246">
                        <w:rPr>
                          <w:rFonts w:ascii="Times New Roman" w:hAnsi="Times New Roman" w:cs="Times New Roman"/>
                          <w:b/>
                          <w:bCs/>
                          <w:sz w:val="28"/>
                          <w:szCs w:val="24"/>
                        </w:rPr>
                        <w:t>, COMMUNE D’AMBAM, DEPARTEMENT DE LA VALLEE DU NTEM, REGION DU SUD.</w:t>
                      </w:r>
                    </w:p>
                    <w:p w:rsidR="006A3B7B" w:rsidRPr="001B2246" w:rsidRDefault="006A3B7B" w:rsidP="0078018C">
                      <w:pPr>
                        <w:jc w:val="both"/>
                        <w:rPr>
                          <w:rFonts w:ascii="Times New Roman" w:eastAsia="Times New Roman" w:hAnsi="Times New Roman" w:cs="Times New Roman"/>
                          <w:b/>
                          <w:bCs/>
                          <w:sz w:val="28"/>
                          <w:szCs w:val="24"/>
                          <w:lang w:eastAsia="fr-FR"/>
                        </w:rPr>
                      </w:pPr>
                    </w:p>
                  </w:txbxContent>
                </v:textbox>
              </v:roundrect>
            </w:pict>
          </mc:Fallback>
        </mc:AlternateContent>
      </w:r>
    </w:p>
    <w:p w:rsidR="0078018C" w:rsidRPr="00176FC9" w:rsidRDefault="0078018C" w:rsidP="0078018C">
      <w:pPr>
        <w:rPr>
          <w:rFonts w:ascii="Times New Roman" w:hAnsi="Times New Roman" w:cs="Times New Roman"/>
          <w:b/>
          <w:i/>
        </w:rPr>
      </w:pPr>
    </w:p>
    <w:p w:rsidR="0078018C" w:rsidRPr="00176FC9" w:rsidRDefault="0078018C" w:rsidP="0078018C">
      <w:pPr>
        <w:rPr>
          <w:rFonts w:ascii="Times New Roman" w:hAnsi="Times New Roman" w:cs="Times New Roman"/>
          <w:b/>
          <w:i/>
        </w:rPr>
      </w:pPr>
    </w:p>
    <w:p w:rsidR="0078018C" w:rsidRPr="00176FC9" w:rsidRDefault="0078018C" w:rsidP="0078018C">
      <w:pPr>
        <w:rPr>
          <w:rFonts w:ascii="Times New Roman" w:hAnsi="Times New Roman" w:cs="Times New Roman"/>
          <w:b/>
          <w:i/>
        </w:rPr>
      </w:pPr>
    </w:p>
    <w:p w:rsidR="0078018C" w:rsidRPr="00176FC9" w:rsidRDefault="0078018C" w:rsidP="0078018C">
      <w:pPr>
        <w:rPr>
          <w:rFonts w:ascii="Times New Roman" w:hAnsi="Times New Roman" w:cs="Times New Roman"/>
          <w:b/>
          <w:i/>
        </w:rPr>
      </w:pPr>
    </w:p>
    <w:p w:rsidR="0078018C" w:rsidRPr="00176FC9" w:rsidRDefault="0078018C" w:rsidP="0078018C">
      <w:pPr>
        <w:rPr>
          <w:rFonts w:ascii="Times New Roman" w:hAnsi="Times New Roman" w:cs="Times New Roman"/>
          <w:b/>
          <w:i/>
        </w:rPr>
      </w:pPr>
    </w:p>
    <w:p w:rsidR="0078018C" w:rsidRPr="00176FC9" w:rsidRDefault="0078018C" w:rsidP="0078018C">
      <w:pPr>
        <w:rPr>
          <w:rFonts w:ascii="Times New Roman" w:hAnsi="Times New Roman" w:cs="Times New Roman"/>
          <w:b/>
          <w:i/>
        </w:rPr>
      </w:pPr>
    </w:p>
    <w:p w:rsidR="0078018C" w:rsidRPr="00176FC9" w:rsidRDefault="0078018C" w:rsidP="0078018C">
      <w:pPr>
        <w:rPr>
          <w:rFonts w:ascii="Times New Roman" w:hAnsi="Times New Roman" w:cs="Times New Roman"/>
          <w:b/>
          <w:sz w:val="8"/>
        </w:rPr>
      </w:pPr>
    </w:p>
    <w:tbl>
      <w:tblPr>
        <w:tblW w:w="1105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1827"/>
        <w:gridCol w:w="1887"/>
        <w:gridCol w:w="1650"/>
        <w:gridCol w:w="1957"/>
        <w:gridCol w:w="1329"/>
        <w:gridCol w:w="1733"/>
      </w:tblGrid>
      <w:tr w:rsidR="0078018C" w:rsidRPr="00176FC9" w:rsidTr="0078018C">
        <w:trPr>
          <w:trHeight w:val="835"/>
        </w:trPr>
        <w:tc>
          <w:tcPr>
            <w:tcW w:w="667" w:type="dxa"/>
            <w:tcBorders>
              <w:top w:val="single" w:sz="4" w:space="0" w:color="auto"/>
              <w:left w:val="single" w:sz="4" w:space="0" w:color="auto"/>
              <w:bottom w:val="single" w:sz="4" w:space="0" w:color="auto"/>
              <w:right w:val="single" w:sz="4" w:space="0" w:color="auto"/>
            </w:tcBorders>
            <w:vAlign w:val="center"/>
            <w:hideMark/>
          </w:tcPr>
          <w:p w:rsidR="0078018C" w:rsidRPr="00176FC9" w:rsidRDefault="0078018C" w:rsidP="00095E28">
            <w:pPr>
              <w:rPr>
                <w:rFonts w:ascii="Times New Roman" w:hAnsi="Times New Roman" w:cs="Times New Roman"/>
                <w:b/>
                <w:sz w:val="20"/>
              </w:rPr>
            </w:pPr>
            <w:r w:rsidRPr="00176FC9">
              <w:rPr>
                <w:rFonts w:ascii="Times New Roman" w:hAnsi="Times New Roman" w:cs="Times New Roman"/>
                <w:b/>
                <w:sz w:val="20"/>
              </w:rPr>
              <w:t>N° LOT</w:t>
            </w:r>
          </w:p>
        </w:tc>
        <w:tc>
          <w:tcPr>
            <w:tcW w:w="1827" w:type="dxa"/>
            <w:tcBorders>
              <w:top w:val="single" w:sz="4" w:space="0" w:color="auto"/>
              <w:left w:val="single" w:sz="4" w:space="0" w:color="auto"/>
              <w:bottom w:val="single" w:sz="4" w:space="0" w:color="auto"/>
              <w:right w:val="single" w:sz="4" w:space="0" w:color="auto"/>
            </w:tcBorders>
            <w:vAlign w:val="center"/>
            <w:hideMark/>
          </w:tcPr>
          <w:p w:rsidR="0078018C" w:rsidRPr="00176FC9" w:rsidRDefault="0078018C" w:rsidP="00095E28">
            <w:pPr>
              <w:rPr>
                <w:rFonts w:ascii="Times New Roman" w:hAnsi="Times New Roman" w:cs="Times New Roman"/>
                <w:b/>
                <w:sz w:val="20"/>
              </w:rPr>
            </w:pPr>
            <w:r w:rsidRPr="00176FC9">
              <w:rPr>
                <w:rFonts w:ascii="Times New Roman" w:hAnsi="Times New Roman" w:cs="Times New Roman"/>
                <w:b/>
                <w:sz w:val="20"/>
              </w:rPr>
              <w:t>FINANCEMENT</w:t>
            </w:r>
          </w:p>
        </w:tc>
        <w:tc>
          <w:tcPr>
            <w:tcW w:w="1887" w:type="dxa"/>
            <w:tcBorders>
              <w:top w:val="single" w:sz="4" w:space="0" w:color="auto"/>
              <w:left w:val="single" w:sz="4" w:space="0" w:color="auto"/>
              <w:bottom w:val="single" w:sz="4" w:space="0" w:color="auto"/>
              <w:right w:val="single" w:sz="4" w:space="0" w:color="auto"/>
            </w:tcBorders>
            <w:vAlign w:val="center"/>
            <w:hideMark/>
          </w:tcPr>
          <w:p w:rsidR="0078018C" w:rsidRPr="00176FC9" w:rsidRDefault="0078018C" w:rsidP="00095E28">
            <w:pPr>
              <w:spacing w:after="0" w:line="240" w:lineRule="auto"/>
              <w:rPr>
                <w:rFonts w:ascii="Times New Roman" w:hAnsi="Times New Roman" w:cs="Times New Roman"/>
                <w:b/>
                <w:sz w:val="20"/>
              </w:rPr>
            </w:pPr>
            <w:r w:rsidRPr="00176FC9">
              <w:rPr>
                <w:rFonts w:ascii="Times New Roman" w:hAnsi="Times New Roman" w:cs="Times New Roman"/>
                <w:b/>
                <w:sz w:val="20"/>
              </w:rPr>
              <w:t>AUTORISATION</w:t>
            </w:r>
          </w:p>
          <w:p w:rsidR="0078018C" w:rsidRPr="00176FC9" w:rsidRDefault="0078018C" w:rsidP="00095E28">
            <w:pPr>
              <w:spacing w:after="0" w:line="240" w:lineRule="auto"/>
              <w:rPr>
                <w:rFonts w:ascii="Times New Roman" w:hAnsi="Times New Roman" w:cs="Times New Roman"/>
                <w:b/>
                <w:sz w:val="20"/>
              </w:rPr>
            </w:pPr>
            <w:r w:rsidRPr="00176FC9">
              <w:rPr>
                <w:rFonts w:ascii="Times New Roman" w:hAnsi="Times New Roman" w:cs="Times New Roman"/>
                <w:b/>
                <w:sz w:val="20"/>
              </w:rPr>
              <w:t>DE DEPENSE</w:t>
            </w:r>
          </w:p>
        </w:tc>
        <w:tc>
          <w:tcPr>
            <w:tcW w:w="1650" w:type="dxa"/>
            <w:tcBorders>
              <w:top w:val="single" w:sz="4" w:space="0" w:color="auto"/>
              <w:left w:val="single" w:sz="4" w:space="0" w:color="auto"/>
              <w:bottom w:val="single" w:sz="4" w:space="0" w:color="auto"/>
              <w:right w:val="single" w:sz="4" w:space="0" w:color="auto"/>
            </w:tcBorders>
            <w:vAlign w:val="center"/>
          </w:tcPr>
          <w:p w:rsidR="0078018C" w:rsidRPr="00176FC9" w:rsidRDefault="0078018C" w:rsidP="00095E28">
            <w:pPr>
              <w:rPr>
                <w:rFonts w:ascii="Times New Roman" w:hAnsi="Times New Roman" w:cs="Times New Roman"/>
                <w:b/>
                <w:sz w:val="20"/>
              </w:rPr>
            </w:pPr>
          </w:p>
          <w:p w:rsidR="0078018C" w:rsidRPr="00176FC9" w:rsidRDefault="0078018C" w:rsidP="00095E28">
            <w:pPr>
              <w:rPr>
                <w:rFonts w:ascii="Times New Roman" w:hAnsi="Times New Roman" w:cs="Times New Roman"/>
                <w:b/>
                <w:sz w:val="20"/>
              </w:rPr>
            </w:pPr>
            <w:r w:rsidRPr="00176FC9">
              <w:rPr>
                <w:rFonts w:ascii="Times New Roman" w:hAnsi="Times New Roman" w:cs="Times New Roman"/>
                <w:b/>
                <w:sz w:val="20"/>
              </w:rPr>
              <w:t>IMPUTATION BUDGETAIRE</w:t>
            </w:r>
          </w:p>
        </w:tc>
        <w:tc>
          <w:tcPr>
            <w:tcW w:w="1957" w:type="dxa"/>
            <w:tcBorders>
              <w:top w:val="single" w:sz="4" w:space="0" w:color="auto"/>
              <w:left w:val="single" w:sz="4" w:space="0" w:color="auto"/>
              <w:bottom w:val="single" w:sz="4" w:space="0" w:color="auto"/>
              <w:right w:val="single" w:sz="4" w:space="0" w:color="auto"/>
            </w:tcBorders>
            <w:vAlign w:val="center"/>
            <w:hideMark/>
          </w:tcPr>
          <w:p w:rsidR="0078018C" w:rsidRPr="00176FC9" w:rsidRDefault="0078018C" w:rsidP="00095E28">
            <w:pPr>
              <w:rPr>
                <w:rFonts w:ascii="Times New Roman" w:hAnsi="Times New Roman" w:cs="Times New Roman"/>
                <w:b/>
                <w:sz w:val="20"/>
              </w:rPr>
            </w:pPr>
            <w:r w:rsidRPr="00176FC9">
              <w:rPr>
                <w:rFonts w:ascii="Times New Roman" w:hAnsi="Times New Roman" w:cs="Times New Roman"/>
                <w:b/>
                <w:sz w:val="20"/>
              </w:rPr>
              <w:t>DESIGNATION</w:t>
            </w:r>
          </w:p>
        </w:tc>
        <w:tc>
          <w:tcPr>
            <w:tcW w:w="1329" w:type="dxa"/>
            <w:tcBorders>
              <w:top w:val="single" w:sz="4" w:space="0" w:color="auto"/>
              <w:left w:val="single" w:sz="4" w:space="0" w:color="auto"/>
              <w:bottom w:val="single" w:sz="4" w:space="0" w:color="auto"/>
              <w:right w:val="single" w:sz="4" w:space="0" w:color="auto"/>
            </w:tcBorders>
            <w:vAlign w:val="center"/>
          </w:tcPr>
          <w:p w:rsidR="0078018C" w:rsidRPr="00176FC9" w:rsidRDefault="0078018C" w:rsidP="00095E28">
            <w:pPr>
              <w:rPr>
                <w:rFonts w:ascii="Times New Roman" w:hAnsi="Times New Roman" w:cs="Times New Roman"/>
                <w:b/>
                <w:sz w:val="20"/>
              </w:rPr>
            </w:pPr>
          </w:p>
          <w:p w:rsidR="0078018C" w:rsidRPr="00176FC9" w:rsidRDefault="0078018C" w:rsidP="00095E28">
            <w:pPr>
              <w:spacing w:after="0" w:line="240" w:lineRule="auto"/>
              <w:rPr>
                <w:rFonts w:ascii="Times New Roman" w:hAnsi="Times New Roman" w:cs="Times New Roman"/>
                <w:b/>
                <w:sz w:val="20"/>
              </w:rPr>
            </w:pPr>
            <w:r w:rsidRPr="00176FC9">
              <w:rPr>
                <w:rFonts w:ascii="Times New Roman" w:hAnsi="Times New Roman" w:cs="Times New Roman"/>
                <w:b/>
                <w:sz w:val="20"/>
              </w:rPr>
              <w:t>MONTANT</w:t>
            </w:r>
          </w:p>
          <w:p w:rsidR="0078018C" w:rsidRPr="00176FC9" w:rsidRDefault="0078018C" w:rsidP="00095E28">
            <w:pPr>
              <w:spacing w:after="0" w:line="240" w:lineRule="auto"/>
              <w:rPr>
                <w:rFonts w:ascii="Times New Roman" w:hAnsi="Times New Roman" w:cs="Times New Roman"/>
                <w:b/>
                <w:sz w:val="20"/>
              </w:rPr>
            </w:pPr>
            <w:r w:rsidRPr="00176FC9">
              <w:rPr>
                <w:rFonts w:ascii="Times New Roman" w:hAnsi="Times New Roman" w:cs="Times New Roman"/>
                <w:b/>
                <w:sz w:val="20"/>
              </w:rPr>
              <w:t>(FCFA)</w:t>
            </w:r>
          </w:p>
        </w:tc>
        <w:tc>
          <w:tcPr>
            <w:tcW w:w="1733" w:type="dxa"/>
            <w:tcBorders>
              <w:top w:val="single" w:sz="4" w:space="0" w:color="auto"/>
              <w:left w:val="single" w:sz="4" w:space="0" w:color="auto"/>
              <w:bottom w:val="single" w:sz="4" w:space="0" w:color="auto"/>
              <w:right w:val="single" w:sz="4" w:space="0" w:color="auto"/>
            </w:tcBorders>
            <w:vAlign w:val="center"/>
            <w:hideMark/>
          </w:tcPr>
          <w:p w:rsidR="0078018C" w:rsidRPr="00176FC9" w:rsidRDefault="0078018C" w:rsidP="00095E28">
            <w:pPr>
              <w:spacing w:after="0"/>
              <w:rPr>
                <w:rFonts w:ascii="Times New Roman" w:hAnsi="Times New Roman" w:cs="Times New Roman"/>
                <w:b/>
                <w:sz w:val="20"/>
              </w:rPr>
            </w:pPr>
            <w:r w:rsidRPr="00176FC9">
              <w:rPr>
                <w:rFonts w:ascii="Times New Roman" w:hAnsi="Times New Roman" w:cs="Times New Roman"/>
                <w:b/>
                <w:sz w:val="20"/>
              </w:rPr>
              <w:t>DELAI D’EXECUTION</w:t>
            </w:r>
          </w:p>
        </w:tc>
      </w:tr>
      <w:tr w:rsidR="0078018C" w:rsidRPr="00176FC9" w:rsidTr="0078018C">
        <w:trPr>
          <w:trHeight w:val="537"/>
        </w:trPr>
        <w:tc>
          <w:tcPr>
            <w:tcW w:w="667" w:type="dxa"/>
            <w:tcBorders>
              <w:top w:val="single" w:sz="4" w:space="0" w:color="auto"/>
              <w:left w:val="single" w:sz="4" w:space="0" w:color="auto"/>
              <w:bottom w:val="single" w:sz="4" w:space="0" w:color="auto"/>
              <w:right w:val="single" w:sz="4" w:space="0" w:color="auto"/>
            </w:tcBorders>
            <w:vAlign w:val="center"/>
            <w:hideMark/>
          </w:tcPr>
          <w:p w:rsidR="0078018C" w:rsidRPr="00176FC9" w:rsidRDefault="0078018C" w:rsidP="00095E28">
            <w:pPr>
              <w:rPr>
                <w:rFonts w:ascii="Times New Roman" w:hAnsi="Times New Roman" w:cs="Times New Roman"/>
                <w:b/>
              </w:rPr>
            </w:pPr>
            <w:r w:rsidRPr="00176FC9">
              <w:rPr>
                <w:rFonts w:ascii="Times New Roman" w:hAnsi="Times New Roman" w:cs="Times New Roman"/>
                <w:b/>
              </w:rPr>
              <w:t>1</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rsidR="0078018C" w:rsidRPr="00176FC9" w:rsidRDefault="0078018C" w:rsidP="00095E28">
            <w:pPr>
              <w:rPr>
                <w:rFonts w:ascii="Times New Roman" w:hAnsi="Times New Roman" w:cs="Times New Roman"/>
                <w:b/>
              </w:rPr>
            </w:pPr>
            <w:r w:rsidRPr="00176FC9">
              <w:rPr>
                <w:rFonts w:ascii="Times New Roman" w:hAnsi="Times New Roman" w:cs="Times New Roman"/>
                <w:b/>
              </w:rPr>
              <w:t>BIP MINTOU</w:t>
            </w:r>
            <w:r w:rsidR="00AA4B93" w:rsidRPr="00176FC9">
              <w:rPr>
                <w:rFonts w:ascii="Times New Roman" w:hAnsi="Times New Roman" w:cs="Times New Roman"/>
                <w:b/>
              </w:rPr>
              <w:t xml:space="preserve">L ET MINDDEVEL </w:t>
            </w:r>
            <w:r w:rsidRPr="00176FC9">
              <w:rPr>
                <w:rFonts w:ascii="Times New Roman" w:hAnsi="Times New Roman" w:cs="Times New Roman"/>
                <w:b/>
              </w:rPr>
              <w:t>2024</w:t>
            </w:r>
          </w:p>
        </w:tc>
        <w:tc>
          <w:tcPr>
            <w:tcW w:w="1887" w:type="dxa"/>
            <w:tcBorders>
              <w:top w:val="single" w:sz="4" w:space="0" w:color="auto"/>
              <w:left w:val="single" w:sz="4" w:space="0" w:color="auto"/>
              <w:bottom w:val="single" w:sz="4" w:space="0" w:color="auto"/>
              <w:right w:val="single" w:sz="4" w:space="0" w:color="auto"/>
            </w:tcBorders>
            <w:vAlign w:val="center"/>
          </w:tcPr>
          <w:p w:rsidR="0078018C" w:rsidRPr="00176FC9" w:rsidRDefault="0078018C" w:rsidP="00095E28">
            <w:pPr>
              <w:rPr>
                <w:rFonts w:ascii="Times New Roman" w:hAnsi="Times New Roman" w:cs="Times New Roman"/>
                <w:b/>
              </w:rPr>
            </w:pPr>
          </w:p>
          <w:p w:rsidR="0078018C" w:rsidRPr="00176FC9" w:rsidRDefault="0078018C" w:rsidP="00095E28">
            <w:pPr>
              <w:rPr>
                <w:rFonts w:ascii="Times New Roman"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78018C" w:rsidRPr="00176FC9" w:rsidRDefault="0078018C" w:rsidP="00095E28">
            <w:pPr>
              <w:rPr>
                <w:rFonts w:ascii="Times New Roman" w:hAnsi="Times New Roman" w:cs="Times New Roman"/>
                <w:b/>
              </w:rPr>
            </w:pPr>
          </w:p>
          <w:p w:rsidR="0078018C" w:rsidRPr="00176FC9" w:rsidRDefault="0078018C" w:rsidP="00095E28">
            <w:pPr>
              <w:rPr>
                <w:rFonts w:ascii="Times New Roman"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78018C" w:rsidRPr="00176FC9" w:rsidRDefault="0078018C" w:rsidP="00095E28">
            <w:pPr>
              <w:rPr>
                <w:rFonts w:ascii="Times New Roman" w:hAnsi="Times New Roman" w:cs="Times New Roman"/>
                <w:b/>
              </w:rPr>
            </w:pPr>
            <w:r w:rsidRPr="00176FC9">
              <w:rPr>
                <w:rFonts w:ascii="Times New Roman" w:hAnsi="Times New Roman" w:cs="Times New Roman"/>
                <w:b/>
              </w:rPr>
              <w:t>LOT1 : aménagement de la grotte de Mend</w:t>
            </w:r>
            <w:r w:rsidR="00AA4B93" w:rsidRPr="00176FC9">
              <w:rPr>
                <w:rFonts w:ascii="Times New Roman" w:hAnsi="Times New Roman" w:cs="Times New Roman"/>
                <w:b/>
              </w:rPr>
              <w:t>j</w:t>
            </w:r>
            <w:r w:rsidRPr="00176FC9">
              <w:rPr>
                <w:rFonts w:ascii="Times New Roman" w:hAnsi="Times New Roman" w:cs="Times New Roman"/>
                <w:b/>
              </w:rPr>
              <w:t>imi</w:t>
            </w:r>
          </w:p>
        </w:tc>
        <w:tc>
          <w:tcPr>
            <w:tcW w:w="1329" w:type="dxa"/>
            <w:tcBorders>
              <w:top w:val="single" w:sz="4" w:space="0" w:color="auto"/>
              <w:left w:val="single" w:sz="4" w:space="0" w:color="auto"/>
              <w:bottom w:val="single" w:sz="4" w:space="0" w:color="auto"/>
              <w:right w:val="single" w:sz="4" w:space="0" w:color="auto"/>
            </w:tcBorders>
            <w:vAlign w:val="center"/>
          </w:tcPr>
          <w:p w:rsidR="0078018C" w:rsidRPr="00176FC9" w:rsidRDefault="0078018C" w:rsidP="00095E28">
            <w:pPr>
              <w:rPr>
                <w:rFonts w:ascii="Times New Roman" w:hAnsi="Times New Roman" w:cs="Times New Roman"/>
                <w:b/>
              </w:rPr>
            </w:pPr>
          </w:p>
          <w:p w:rsidR="0078018C" w:rsidRPr="00176FC9" w:rsidRDefault="0078018C" w:rsidP="00095E28">
            <w:pPr>
              <w:rPr>
                <w:rFonts w:ascii="Times New Roman" w:hAnsi="Times New Roman" w:cs="Times New Roman"/>
                <w:b/>
              </w:rPr>
            </w:pPr>
            <w:r w:rsidRPr="00176FC9">
              <w:rPr>
                <w:rFonts w:ascii="Times New Roman" w:hAnsi="Times New Roman" w:cs="Times New Roman"/>
                <w:b/>
              </w:rPr>
              <w:t xml:space="preserve"> 25 000 000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78018C" w:rsidRPr="00176FC9" w:rsidRDefault="0078018C" w:rsidP="00095E28">
            <w:pPr>
              <w:rPr>
                <w:rFonts w:ascii="Times New Roman" w:hAnsi="Times New Roman" w:cs="Times New Roman"/>
                <w:b/>
              </w:rPr>
            </w:pPr>
            <w:r w:rsidRPr="00176FC9">
              <w:rPr>
                <w:rFonts w:ascii="Times New Roman" w:hAnsi="Times New Roman" w:cs="Times New Roman"/>
                <w:b/>
              </w:rPr>
              <w:t>03 MOIS</w:t>
            </w:r>
          </w:p>
        </w:tc>
      </w:tr>
      <w:tr w:rsidR="0078018C" w:rsidRPr="00176FC9" w:rsidTr="0078018C">
        <w:trPr>
          <w:trHeight w:val="562"/>
        </w:trPr>
        <w:tc>
          <w:tcPr>
            <w:tcW w:w="667" w:type="dxa"/>
            <w:tcBorders>
              <w:top w:val="single" w:sz="4" w:space="0" w:color="auto"/>
              <w:left w:val="single" w:sz="4" w:space="0" w:color="auto"/>
              <w:bottom w:val="single" w:sz="4" w:space="0" w:color="auto"/>
              <w:right w:val="single" w:sz="4" w:space="0" w:color="auto"/>
            </w:tcBorders>
            <w:vAlign w:val="center"/>
            <w:hideMark/>
          </w:tcPr>
          <w:p w:rsidR="0078018C" w:rsidRPr="00176FC9" w:rsidRDefault="0078018C" w:rsidP="00095E28">
            <w:pPr>
              <w:rPr>
                <w:rFonts w:ascii="Times New Roman" w:hAnsi="Times New Roman" w:cs="Times New Roman"/>
                <w:b/>
              </w:rPr>
            </w:pPr>
            <w:r w:rsidRPr="00176FC9">
              <w:rPr>
                <w:rFonts w:ascii="Times New Roman"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018C" w:rsidRPr="00176FC9" w:rsidRDefault="0078018C" w:rsidP="00095E28">
            <w:pPr>
              <w:rPr>
                <w:rFonts w:ascii="Times New Roman" w:hAnsi="Times New Roman" w:cs="Times New Roman"/>
                <w:b/>
              </w:rPr>
            </w:pPr>
          </w:p>
        </w:tc>
        <w:tc>
          <w:tcPr>
            <w:tcW w:w="1887" w:type="dxa"/>
            <w:tcBorders>
              <w:top w:val="single" w:sz="4" w:space="0" w:color="auto"/>
              <w:left w:val="single" w:sz="4" w:space="0" w:color="auto"/>
              <w:bottom w:val="single" w:sz="4" w:space="0" w:color="auto"/>
              <w:right w:val="single" w:sz="4" w:space="0" w:color="auto"/>
            </w:tcBorders>
            <w:vAlign w:val="center"/>
          </w:tcPr>
          <w:p w:rsidR="0078018C" w:rsidRPr="00176FC9" w:rsidRDefault="0078018C" w:rsidP="00095E28">
            <w:pPr>
              <w:rPr>
                <w:rFonts w:ascii="Times New Roman" w:hAnsi="Times New Roman" w:cs="Times New Roman"/>
                <w:b/>
              </w:rPr>
            </w:pPr>
          </w:p>
          <w:p w:rsidR="0078018C" w:rsidRPr="00176FC9" w:rsidRDefault="0078018C" w:rsidP="00095E28">
            <w:pPr>
              <w:rPr>
                <w:rFonts w:ascii="Times New Roman"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78018C" w:rsidRPr="00176FC9" w:rsidRDefault="0078018C" w:rsidP="00095E28">
            <w:pPr>
              <w:rPr>
                <w:rFonts w:ascii="Times New Roman" w:hAnsi="Times New Roman" w:cs="Times New Roman"/>
                <w:b/>
              </w:rPr>
            </w:pPr>
          </w:p>
          <w:p w:rsidR="0078018C" w:rsidRPr="00176FC9" w:rsidRDefault="0078018C" w:rsidP="00095E28">
            <w:pPr>
              <w:rPr>
                <w:rFonts w:ascii="Times New Roman"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78018C" w:rsidRPr="00176FC9" w:rsidRDefault="0078018C" w:rsidP="00095E28">
            <w:pPr>
              <w:rPr>
                <w:rFonts w:ascii="Times New Roman" w:hAnsi="Times New Roman" w:cs="Times New Roman"/>
                <w:b/>
              </w:rPr>
            </w:pPr>
            <w:r w:rsidRPr="00176FC9">
              <w:rPr>
                <w:rFonts w:ascii="Times New Roman" w:hAnsi="Times New Roman" w:cs="Times New Roman"/>
                <w:b/>
              </w:rPr>
              <w:t>LOT2 : aménagement du marché de bois d’Ambam</w:t>
            </w:r>
          </w:p>
        </w:tc>
        <w:tc>
          <w:tcPr>
            <w:tcW w:w="1329" w:type="dxa"/>
            <w:tcBorders>
              <w:top w:val="single" w:sz="4" w:space="0" w:color="auto"/>
              <w:left w:val="single" w:sz="4" w:space="0" w:color="auto"/>
              <w:bottom w:val="single" w:sz="4" w:space="0" w:color="auto"/>
              <w:right w:val="single" w:sz="4" w:space="0" w:color="auto"/>
            </w:tcBorders>
            <w:vAlign w:val="center"/>
          </w:tcPr>
          <w:p w:rsidR="0078018C" w:rsidRPr="00176FC9" w:rsidRDefault="0078018C" w:rsidP="00095E28">
            <w:pPr>
              <w:rPr>
                <w:rFonts w:ascii="Times New Roman" w:hAnsi="Times New Roman" w:cs="Times New Roman"/>
                <w:b/>
              </w:rPr>
            </w:pPr>
          </w:p>
          <w:p w:rsidR="0078018C" w:rsidRPr="00176FC9" w:rsidRDefault="0078018C" w:rsidP="00095E28">
            <w:pPr>
              <w:rPr>
                <w:rFonts w:ascii="Times New Roman" w:hAnsi="Times New Roman" w:cs="Times New Roman"/>
                <w:b/>
              </w:rPr>
            </w:pPr>
            <w:r w:rsidRPr="00176FC9">
              <w:rPr>
                <w:rFonts w:ascii="Times New Roman" w:hAnsi="Times New Roman" w:cs="Times New Roman"/>
                <w:b/>
              </w:rPr>
              <w:t>15 000 000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78018C" w:rsidRPr="00176FC9" w:rsidRDefault="0078018C" w:rsidP="00095E28">
            <w:pPr>
              <w:rPr>
                <w:rFonts w:ascii="Times New Roman" w:hAnsi="Times New Roman" w:cs="Times New Roman"/>
                <w:b/>
              </w:rPr>
            </w:pPr>
            <w:r w:rsidRPr="00176FC9">
              <w:rPr>
                <w:rFonts w:ascii="Times New Roman" w:hAnsi="Times New Roman" w:cs="Times New Roman"/>
                <w:b/>
              </w:rPr>
              <w:t>03 MOIS</w:t>
            </w:r>
          </w:p>
        </w:tc>
      </w:tr>
    </w:tbl>
    <w:p w:rsidR="0078018C" w:rsidRPr="00176FC9" w:rsidRDefault="0078018C" w:rsidP="00CE0FB2">
      <w:pPr>
        <w:rPr>
          <w:rFonts w:ascii="Times New Roman" w:hAnsi="Times New Roman" w:cs="Times New Roman"/>
        </w:rPr>
      </w:pPr>
    </w:p>
    <w:p w:rsidR="0078018C" w:rsidRPr="00176FC9" w:rsidRDefault="0078018C" w:rsidP="00CE0FB2">
      <w:pPr>
        <w:rPr>
          <w:rFonts w:ascii="Times New Roman" w:hAnsi="Times New Roman" w:cs="Times New Roman"/>
        </w:rPr>
      </w:pPr>
    </w:p>
    <w:p w:rsidR="0078018C" w:rsidRPr="00176FC9" w:rsidRDefault="0078018C" w:rsidP="0078018C">
      <w:pPr>
        <w:jc w:val="center"/>
        <w:rPr>
          <w:rFonts w:ascii="Times New Roman" w:hAnsi="Times New Roman" w:cs="Times New Roman"/>
          <w:b/>
        </w:rPr>
      </w:pPr>
      <w:r w:rsidRPr="00176FC9">
        <w:rPr>
          <w:rFonts w:ascii="Times New Roman" w:hAnsi="Times New Roman" w:cs="Times New Roman"/>
          <w:b/>
        </w:rPr>
        <w:t>PIECE 12 : LA GRILLE D’EVALUATION</w:t>
      </w:r>
    </w:p>
    <w:p w:rsidR="0078018C" w:rsidRPr="00176FC9" w:rsidRDefault="0078018C" w:rsidP="00CE0FB2">
      <w:pPr>
        <w:rPr>
          <w:rFonts w:ascii="Times New Roman" w:hAnsi="Times New Roman" w:cs="Times New Roman"/>
        </w:rPr>
      </w:pPr>
    </w:p>
    <w:p w:rsidR="0078018C" w:rsidRPr="00176FC9" w:rsidRDefault="0078018C" w:rsidP="00CE0FB2">
      <w:pPr>
        <w:rPr>
          <w:rFonts w:ascii="Times New Roman" w:hAnsi="Times New Roman" w:cs="Times New Roman"/>
        </w:rPr>
      </w:pPr>
    </w:p>
    <w:p w:rsidR="00CE0FB2" w:rsidRPr="00176FC9" w:rsidRDefault="00CE0FB2" w:rsidP="00095E28">
      <w:pPr>
        <w:spacing w:after="0" w:line="240" w:lineRule="auto"/>
        <w:rPr>
          <w:rFonts w:ascii="Times New Roman" w:hAnsi="Times New Roman" w:cs="Times New Roman"/>
          <w:b/>
        </w:rPr>
      </w:pPr>
      <w:r w:rsidRPr="00176FC9">
        <w:rPr>
          <w:rFonts w:ascii="Times New Roman" w:hAnsi="Times New Roman" w:cs="Times New Roman"/>
          <w:b/>
        </w:rPr>
        <w:lastRenderedPageBreak/>
        <w:t>A – Critères éliminatoires :</w:t>
      </w:r>
    </w:p>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Les critères éliminatoires sont les suivants :</w:t>
      </w:r>
    </w:p>
    <w:p w:rsidR="00CE0FB2" w:rsidRPr="00176FC9" w:rsidRDefault="00CE0FB2" w:rsidP="00095E28">
      <w:pPr>
        <w:numPr>
          <w:ilvl w:val="0"/>
          <w:numId w:val="5"/>
        </w:numPr>
        <w:spacing w:after="0" w:line="240" w:lineRule="auto"/>
        <w:rPr>
          <w:rFonts w:ascii="Times New Roman" w:hAnsi="Times New Roman" w:cs="Times New Roman"/>
        </w:rPr>
      </w:pPr>
      <w:r w:rsidRPr="00176FC9">
        <w:rPr>
          <w:rFonts w:ascii="Times New Roman" w:hAnsi="Times New Roman" w:cs="Times New Roman"/>
        </w:rPr>
        <w:t>Absence ou non-conformité d’une pièce administrative 48 heures après l’ouverture des offres (Article 92  (a) du Code des marchés publics) ;</w:t>
      </w:r>
    </w:p>
    <w:p w:rsidR="00CE0FB2" w:rsidRPr="00176FC9" w:rsidRDefault="00CE0FB2" w:rsidP="00095E28">
      <w:pPr>
        <w:numPr>
          <w:ilvl w:val="0"/>
          <w:numId w:val="5"/>
        </w:numPr>
        <w:spacing w:after="0" w:line="240" w:lineRule="auto"/>
        <w:rPr>
          <w:rFonts w:ascii="Times New Roman" w:hAnsi="Times New Roman" w:cs="Times New Roman"/>
        </w:rPr>
      </w:pPr>
      <w:r w:rsidRPr="00176FC9">
        <w:rPr>
          <w:rFonts w:ascii="Times New Roman" w:hAnsi="Times New Roman" w:cs="Times New Roman"/>
        </w:rPr>
        <w:t>Pièce falsifiée ou fausse déclaration ;</w:t>
      </w:r>
    </w:p>
    <w:p w:rsidR="00CE0FB2" w:rsidRPr="00176FC9" w:rsidRDefault="00CE0FB2" w:rsidP="00095E28">
      <w:pPr>
        <w:numPr>
          <w:ilvl w:val="0"/>
          <w:numId w:val="5"/>
        </w:numPr>
        <w:spacing w:after="0" w:line="240" w:lineRule="auto"/>
        <w:rPr>
          <w:rFonts w:ascii="Times New Roman" w:hAnsi="Times New Roman" w:cs="Times New Roman"/>
        </w:rPr>
      </w:pPr>
      <w:r w:rsidRPr="00176FC9">
        <w:rPr>
          <w:rFonts w:ascii="Times New Roman" w:hAnsi="Times New Roman" w:cs="Times New Roman"/>
        </w:rPr>
        <w:t>Manœuvres frauduleuses ;</w:t>
      </w:r>
    </w:p>
    <w:p w:rsidR="00CE0FB2" w:rsidRPr="00176FC9" w:rsidRDefault="00CE0FB2" w:rsidP="00095E28">
      <w:pPr>
        <w:numPr>
          <w:ilvl w:val="0"/>
          <w:numId w:val="5"/>
        </w:numPr>
        <w:spacing w:after="0" w:line="240" w:lineRule="auto"/>
        <w:rPr>
          <w:rFonts w:ascii="Times New Roman" w:hAnsi="Times New Roman" w:cs="Times New Roman"/>
        </w:rPr>
      </w:pPr>
      <w:r w:rsidRPr="00176FC9">
        <w:rPr>
          <w:rFonts w:ascii="Times New Roman" w:hAnsi="Times New Roman" w:cs="Times New Roman"/>
        </w:rPr>
        <w:t>Absence de la caution de soumission ;</w:t>
      </w:r>
    </w:p>
    <w:p w:rsidR="00CE0FB2" w:rsidRPr="00176FC9" w:rsidRDefault="00CE0FB2" w:rsidP="00095E28">
      <w:pPr>
        <w:numPr>
          <w:ilvl w:val="0"/>
          <w:numId w:val="5"/>
        </w:numPr>
        <w:spacing w:after="0" w:line="240" w:lineRule="auto"/>
        <w:rPr>
          <w:rFonts w:ascii="Times New Roman" w:hAnsi="Times New Roman" w:cs="Times New Roman"/>
        </w:rPr>
      </w:pPr>
      <w:r w:rsidRPr="00176FC9">
        <w:rPr>
          <w:rFonts w:ascii="Times New Roman" w:hAnsi="Times New Roman" w:cs="Times New Roman"/>
        </w:rPr>
        <w:t>Dossier technique incomplet ;</w:t>
      </w:r>
    </w:p>
    <w:p w:rsidR="00CE0FB2" w:rsidRPr="00176FC9" w:rsidRDefault="00CE0FB2" w:rsidP="00095E28">
      <w:pPr>
        <w:numPr>
          <w:ilvl w:val="0"/>
          <w:numId w:val="5"/>
        </w:numPr>
        <w:spacing w:after="0" w:line="240" w:lineRule="auto"/>
        <w:rPr>
          <w:rFonts w:ascii="Times New Roman" w:hAnsi="Times New Roman" w:cs="Times New Roman"/>
        </w:rPr>
      </w:pPr>
      <w:r w:rsidRPr="00176FC9">
        <w:rPr>
          <w:rFonts w:ascii="Times New Roman" w:hAnsi="Times New Roman" w:cs="Times New Roman"/>
        </w:rPr>
        <w:t>Omission dans le Bordereau des prix d’un prix unitaire quantifié ;</w:t>
      </w:r>
    </w:p>
    <w:p w:rsidR="00CE0FB2" w:rsidRPr="00176FC9" w:rsidRDefault="00CE0FB2" w:rsidP="00095E28">
      <w:pPr>
        <w:numPr>
          <w:ilvl w:val="0"/>
          <w:numId w:val="5"/>
        </w:numPr>
        <w:spacing w:after="0" w:line="240" w:lineRule="auto"/>
        <w:rPr>
          <w:rFonts w:ascii="Times New Roman" w:hAnsi="Times New Roman" w:cs="Times New Roman"/>
        </w:rPr>
      </w:pPr>
      <w:r w:rsidRPr="00176FC9">
        <w:rPr>
          <w:rFonts w:ascii="Times New Roman" w:hAnsi="Times New Roman" w:cs="Times New Roman"/>
        </w:rPr>
        <w:t>Note technique inférieure à 70% ;</w:t>
      </w:r>
    </w:p>
    <w:p w:rsidR="00CE0FB2" w:rsidRPr="00176FC9" w:rsidRDefault="00CE0FB2" w:rsidP="00095E28">
      <w:pPr>
        <w:numPr>
          <w:ilvl w:val="0"/>
          <w:numId w:val="5"/>
        </w:numPr>
        <w:spacing w:after="0" w:line="240" w:lineRule="auto"/>
        <w:rPr>
          <w:rFonts w:ascii="Times New Roman" w:hAnsi="Times New Roman" w:cs="Times New Roman"/>
        </w:rPr>
      </w:pPr>
      <w:r w:rsidRPr="00176FC9">
        <w:rPr>
          <w:rFonts w:ascii="Times New Roman" w:hAnsi="Times New Roman" w:cs="Times New Roman"/>
        </w:rPr>
        <w:t>Offre financière incomplète ou non conforme;</w:t>
      </w:r>
    </w:p>
    <w:p w:rsidR="00CE0FB2" w:rsidRPr="00176FC9" w:rsidRDefault="00CE0FB2" w:rsidP="00095E28">
      <w:pPr>
        <w:spacing w:after="0" w:line="240" w:lineRule="auto"/>
        <w:rPr>
          <w:rFonts w:ascii="Times New Roman" w:hAnsi="Times New Roman" w:cs="Times New Roman"/>
          <w:b/>
        </w:rPr>
      </w:pPr>
      <w:r w:rsidRPr="00176FC9">
        <w:rPr>
          <w:rFonts w:ascii="Times New Roman" w:hAnsi="Times New Roman" w:cs="Times New Roman"/>
          <w:b/>
        </w:rPr>
        <w:t>B- Critères de qualification :</w:t>
      </w:r>
    </w:p>
    <w:tbl>
      <w:tblPr>
        <w:tblW w:w="10710" w:type="dxa"/>
        <w:jc w:val="center"/>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A0" w:firstRow="1" w:lastRow="0" w:firstColumn="1" w:lastColumn="0" w:noHBand="0" w:noVBand="1"/>
      </w:tblPr>
      <w:tblGrid>
        <w:gridCol w:w="900"/>
        <w:gridCol w:w="8149"/>
        <w:gridCol w:w="1661"/>
      </w:tblGrid>
      <w:tr w:rsidR="00CE0FB2" w:rsidRPr="00176FC9" w:rsidTr="00CE0FB2">
        <w:trPr>
          <w:trHeight w:val="460"/>
          <w:jc w:val="center"/>
        </w:trPr>
        <w:tc>
          <w:tcPr>
            <w:tcW w:w="900" w:type="dxa"/>
            <w:tcBorders>
              <w:top w:val="single" w:sz="4" w:space="0" w:color="17365D"/>
              <w:left w:val="single" w:sz="4" w:space="0" w:color="17365D"/>
              <w:bottom w:val="single" w:sz="4" w:space="0" w:color="17365D"/>
              <w:right w:val="single" w:sz="4" w:space="0" w:color="17365D"/>
            </w:tcBorders>
          </w:tcPr>
          <w:p w:rsidR="00CE0FB2" w:rsidRPr="00176FC9" w:rsidRDefault="00CE0FB2" w:rsidP="00095E28">
            <w:pPr>
              <w:spacing w:after="0" w:line="240" w:lineRule="auto"/>
              <w:rPr>
                <w:rFonts w:ascii="Times New Roman" w:hAnsi="Times New Roman" w:cs="Times New Roman"/>
              </w:rPr>
            </w:pP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b/>
              </w:rPr>
            </w:pPr>
            <w:r w:rsidRPr="00176FC9">
              <w:rPr>
                <w:rFonts w:ascii="Times New Roman" w:hAnsi="Times New Roman" w:cs="Times New Roman"/>
                <w:b/>
              </w:rPr>
              <w:t>B- OFFRE TECHNIQUE</w:t>
            </w:r>
          </w:p>
        </w:tc>
        <w:tc>
          <w:tcPr>
            <w:tcW w:w="1660" w:type="dxa"/>
            <w:tcBorders>
              <w:top w:val="single" w:sz="4" w:space="0" w:color="17365D"/>
              <w:left w:val="single" w:sz="4" w:space="0" w:color="17365D"/>
              <w:bottom w:val="single" w:sz="4" w:space="0" w:color="17365D"/>
              <w:right w:val="single" w:sz="4" w:space="0" w:color="17365D"/>
            </w:tcBorders>
            <w:vAlign w:val="center"/>
          </w:tcPr>
          <w:p w:rsidR="00CE0FB2" w:rsidRPr="00176FC9" w:rsidRDefault="00CE0FB2" w:rsidP="00095E28">
            <w:pPr>
              <w:spacing w:after="0" w:line="240" w:lineRule="auto"/>
              <w:rPr>
                <w:rFonts w:ascii="Times New Roman" w:hAnsi="Times New Roman" w:cs="Times New Roman"/>
              </w:rPr>
            </w:pPr>
          </w:p>
        </w:tc>
      </w:tr>
      <w:tr w:rsidR="00CE0FB2" w:rsidRPr="00176FC9" w:rsidTr="00CE0FB2">
        <w:trPr>
          <w:trHeight w:val="460"/>
          <w:jc w:val="center"/>
        </w:trPr>
        <w:tc>
          <w:tcPr>
            <w:tcW w:w="900" w:type="dxa"/>
            <w:tcBorders>
              <w:top w:val="single" w:sz="4" w:space="0" w:color="17365D"/>
              <w:left w:val="single" w:sz="4" w:space="0" w:color="17365D"/>
              <w:bottom w:val="single" w:sz="4" w:space="0" w:color="17365D"/>
              <w:right w:val="single" w:sz="4" w:space="0" w:color="17365D"/>
            </w:tcBorders>
            <w:hideMark/>
          </w:tcPr>
          <w:p w:rsidR="00CE0FB2" w:rsidRPr="00176FC9" w:rsidRDefault="00CE0FB2" w:rsidP="00095E28">
            <w:pPr>
              <w:spacing w:after="0" w:line="240" w:lineRule="auto"/>
              <w:rPr>
                <w:rFonts w:ascii="Times New Roman" w:hAnsi="Times New Roman" w:cs="Times New Roman"/>
                <w:b/>
              </w:rPr>
            </w:pPr>
            <w:r w:rsidRPr="00176FC9">
              <w:rPr>
                <w:rFonts w:ascii="Times New Roman" w:hAnsi="Times New Roman" w:cs="Times New Roman"/>
                <w:b/>
              </w:rPr>
              <w:t>Pièce</w:t>
            </w: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b/>
              </w:rPr>
            </w:pPr>
            <w:r w:rsidRPr="00176FC9">
              <w:rPr>
                <w:rFonts w:ascii="Times New Roman" w:hAnsi="Times New Roman" w:cs="Times New Roman"/>
                <w:b/>
              </w:rPr>
              <w:t>Désignation</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b/>
              </w:rPr>
            </w:pPr>
            <w:r w:rsidRPr="00176FC9">
              <w:rPr>
                <w:rFonts w:ascii="Times New Roman" w:hAnsi="Times New Roman" w:cs="Times New Roman"/>
                <w:b/>
              </w:rPr>
              <w:t>NOTE</w:t>
            </w:r>
          </w:p>
        </w:tc>
      </w:tr>
      <w:tr w:rsidR="00CE0FB2" w:rsidRPr="00176FC9" w:rsidTr="00CE0FB2">
        <w:trPr>
          <w:trHeight w:val="247"/>
          <w:jc w:val="center"/>
        </w:trPr>
        <w:tc>
          <w:tcPr>
            <w:tcW w:w="10705" w:type="dxa"/>
            <w:gridSpan w:val="3"/>
            <w:tcBorders>
              <w:top w:val="single" w:sz="4" w:space="0" w:color="17365D"/>
              <w:left w:val="single" w:sz="4" w:space="0" w:color="17365D"/>
              <w:bottom w:val="single" w:sz="4" w:space="0" w:color="17365D"/>
              <w:right w:val="single" w:sz="4" w:space="0" w:color="17365D"/>
            </w:tcBorders>
            <w:hideMark/>
          </w:tcPr>
          <w:p w:rsidR="00CE0FB2" w:rsidRPr="00176FC9" w:rsidRDefault="00CE0FB2" w:rsidP="00095E28">
            <w:pPr>
              <w:spacing w:after="0" w:line="240" w:lineRule="auto"/>
              <w:rPr>
                <w:rFonts w:ascii="Times New Roman" w:hAnsi="Times New Roman" w:cs="Times New Roman"/>
                <w:b/>
              </w:rPr>
            </w:pPr>
            <w:r w:rsidRPr="00176FC9">
              <w:rPr>
                <w:rFonts w:ascii="Times New Roman" w:hAnsi="Times New Roman" w:cs="Times New Roman"/>
                <w:b/>
              </w:rPr>
              <w:t>B.1 Présentation de l’Offre</w:t>
            </w:r>
            <w:r w:rsidRPr="00176FC9">
              <w:rPr>
                <w:rFonts w:ascii="Times New Roman" w:hAnsi="Times New Roman" w:cs="Times New Roman"/>
              </w:rPr>
              <w:t> </w:t>
            </w:r>
            <w:r w:rsidRPr="00176FC9">
              <w:rPr>
                <w:rFonts w:ascii="Times New Roman" w:hAnsi="Times New Roman" w:cs="Times New Roman"/>
                <w:b/>
              </w:rPr>
              <w:t xml:space="preserve"> et Référence dans les réalisations similaires</w:t>
            </w:r>
          </w:p>
        </w:tc>
      </w:tr>
      <w:tr w:rsidR="00CE0FB2" w:rsidRPr="00176FC9" w:rsidTr="00CE0FB2">
        <w:trPr>
          <w:trHeight w:val="247"/>
          <w:jc w:val="center"/>
        </w:trPr>
        <w:tc>
          <w:tcPr>
            <w:tcW w:w="90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B.1.0</w:t>
            </w:r>
          </w:p>
        </w:tc>
        <w:tc>
          <w:tcPr>
            <w:tcW w:w="8145" w:type="dxa"/>
            <w:tcBorders>
              <w:top w:val="single" w:sz="4" w:space="0" w:color="17365D"/>
              <w:left w:val="single" w:sz="4" w:space="0" w:color="17365D"/>
              <w:bottom w:val="single" w:sz="4" w:space="0" w:color="17365D"/>
              <w:right w:val="single" w:sz="4" w:space="0" w:color="17365D"/>
            </w:tcBorders>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b/>
              </w:rPr>
              <w:t>Présentation de l’Offre</w:t>
            </w:r>
            <w:r w:rsidRPr="00176FC9">
              <w:rPr>
                <w:rFonts w:ascii="Times New Roman" w:hAnsi="Times New Roman" w:cs="Times New Roman"/>
              </w:rPr>
              <w:t> :</w:t>
            </w:r>
          </w:p>
        </w:tc>
        <w:tc>
          <w:tcPr>
            <w:tcW w:w="1660" w:type="dxa"/>
            <w:tcBorders>
              <w:top w:val="single" w:sz="4" w:space="0" w:color="17365D"/>
              <w:left w:val="single" w:sz="4" w:space="0" w:color="17365D"/>
              <w:bottom w:val="single" w:sz="4" w:space="0" w:color="17365D"/>
              <w:right w:val="single" w:sz="4" w:space="0" w:color="17365D"/>
            </w:tcBorders>
            <w:vAlign w:val="center"/>
          </w:tcPr>
          <w:p w:rsidR="00CE0FB2" w:rsidRPr="00176FC9" w:rsidRDefault="00CE0FB2" w:rsidP="00095E28">
            <w:pPr>
              <w:spacing w:after="0" w:line="240" w:lineRule="auto"/>
              <w:rPr>
                <w:rFonts w:ascii="Times New Roman" w:hAnsi="Times New Roman" w:cs="Times New Roman"/>
              </w:rPr>
            </w:pPr>
          </w:p>
        </w:tc>
      </w:tr>
      <w:tr w:rsidR="00CE0FB2" w:rsidRPr="00176FC9" w:rsidTr="00CE0FB2">
        <w:trPr>
          <w:trHeight w:val="247"/>
          <w:jc w:val="center"/>
        </w:trPr>
        <w:tc>
          <w:tcPr>
            <w:tcW w:w="90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B.1.0.1</w:t>
            </w:r>
          </w:p>
        </w:tc>
        <w:tc>
          <w:tcPr>
            <w:tcW w:w="8145" w:type="dxa"/>
            <w:tcBorders>
              <w:top w:val="single" w:sz="4" w:space="0" w:color="17365D"/>
              <w:left w:val="single" w:sz="4" w:space="0" w:color="17365D"/>
              <w:bottom w:val="single" w:sz="4" w:space="0" w:color="17365D"/>
              <w:right w:val="single" w:sz="4" w:space="0" w:color="17365D"/>
            </w:tcBorders>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Présentation générale de l’offre : Respect de l’ordre des pièces et lisibilité des photocopies</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OUI/NON</w:t>
            </w:r>
          </w:p>
        </w:tc>
      </w:tr>
      <w:tr w:rsidR="00CE0FB2" w:rsidRPr="00176FC9" w:rsidTr="00CE0FB2">
        <w:trPr>
          <w:trHeight w:val="247"/>
          <w:jc w:val="center"/>
        </w:trPr>
        <w:tc>
          <w:tcPr>
            <w:tcW w:w="90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B.1.0.1</w:t>
            </w:r>
          </w:p>
        </w:tc>
        <w:tc>
          <w:tcPr>
            <w:tcW w:w="8145" w:type="dxa"/>
            <w:tcBorders>
              <w:top w:val="single" w:sz="4" w:space="0" w:color="17365D"/>
              <w:left w:val="single" w:sz="4" w:space="0" w:color="17365D"/>
              <w:bottom w:val="single" w:sz="4" w:space="0" w:color="17365D"/>
              <w:right w:val="single" w:sz="4" w:space="0" w:color="17365D"/>
            </w:tcBorders>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Présence dans l’Offre (original et copies) des intercalaires en couleur</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OUI/NON</w:t>
            </w:r>
          </w:p>
        </w:tc>
      </w:tr>
      <w:tr w:rsidR="00CE0FB2" w:rsidRPr="00176FC9" w:rsidTr="00CE0FB2">
        <w:trPr>
          <w:trHeight w:val="332"/>
          <w:jc w:val="center"/>
        </w:trPr>
        <w:tc>
          <w:tcPr>
            <w:tcW w:w="90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B.1.1</w:t>
            </w:r>
          </w:p>
        </w:tc>
        <w:tc>
          <w:tcPr>
            <w:tcW w:w="8145" w:type="dxa"/>
            <w:tcBorders>
              <w:top w:val="single" w:sz="4" w:space="0" w:color="17365D"/>
              <w:left w:val="single" w:sz="4" w:space="0" w:color="17365D"/>
              <w:bottom w:val="single" w:sz="4" w:space="0" w:color="17365D"/>
              <w:right w:val="single" w:sz="4" w:space="0" w:color="17365D"/>
            </w:tcBorders>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b/>
              </w:rPr>
              <w:t>Référence dans les réalisations similaires</w:t>
            </w:r>
          </w:p>
        </w:tc>
        <w:tc>
          <w:tcPr>
            <w:tcW w:w="1660" w:type="dxa"/>
            <w:tcBorders>
              <w:top w:val="single" w:sz="4" w:space="0" w:color="17365D"/>
              <w:left w:val="single" w:sz="4" w:space="0" w:color="17365D"/>
              <w:bottom w:val="single" w:sz="4" w:space="0" w:color="17365D"/>
              <w:right w:val="single" w:sz="4" w:space="0" w:color="17365D"/>
            </w:tcBorders>
            <w:vAlign w:val="center"/>
          </w:tcPr>
          <w:p w:rsidR="00CE0FB2" w:rsidRPr="00176FC9" w:rsidRDefault="00CE0FB2" w:rsidP="00095E28">
            <w:pPr>
              <w:spacing w:after="0" w:line="240" w:lineRule="auto"/>
              <w:rPr>
                <w:rFonts w:ascii="Times New Roman" w:hAnsi="Times New Roman" w:cs="Times New Roman"/>
              </w:rPr>
            </w:pPr>
          </w:p>
        </w:tc>
      </w:tr>
      <w:tr w:rsidR="00CE0FB2" w:rsidRPr="00176FC9" w:rsidTr="00CE0FB2">
        <w:trPr>
          <w:trHeight w:val="247"/>
          <w:jc w:val="center"/>
        </w:trPr>
        <w:tc>
          <w:tcPr>
            <w:tcW w:w="90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B.1.3</w:t>
            </w:r>
          </w:p>
        </w:tc>
        <w:tc>
          <w:tcPr>
            <w:tcW w:w="8145" w:type="dxa"/>
            <w:tcBorders>
              <w:top w:val="single" w:sz="4" w:space="0" w:color="17365D"/>
              <w:left w:val="single" w:sz="4" w:space="0" w:color="17365D"/>
              <w:bottom w:val="single" w:sz="4" w:space="0" w:color="17365D"/>
              <w:right w:val="single" w:sz="4" w:space="0" w:color="17365D"/>
            </w:tcBorders>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Liste des références de l’entreprise dans le domaine des BTP pour les trois (03) dernières années en cours (dates) ;</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OUI/NON</w:t>
            </w:r>
          </w:p>
        </w:tc>
      </w:tr>
      <w:tr w:rsidR="00CE0FB2" w:rsidRPr="00176FC9" w:rsidTr="00CE0FB2">
        <w:trPr>
          <w:trHeight w:val="247"/>
          <w:jc w:val="center"/>
        </w:trPr>
        <w:tc>
          <w:tcPr>
            <w:tcW w:w="90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B.1.4</w:t>
            </w:r>
          </w:p>
        </w:tc>
        <w:tc>
          <w:tcPr>
            <w:tcW w:w="8145" w:type="dxa"/>
            <w:tcBorders>
              <w:top w:val="single" w:sz="4" w:space="0" w:color="17365D"/>
              <w:left w:val="single" w:sz="4" w:space="0" w:color="17365D"/>
              <w:bottom w:val="single" w:sz="4" w:space="0" w:color="17365D"/>
              <w:right w:val="single" w:sz="4" w:space="0" w:color="17365D"/>
            </w:tcBorders>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Au moins deux (02) contrats et deux (02) PV de réception de l’ouvrage réalisé</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OUI/NON</w:t>
            </w:r>
          </w:p>
        </w:tc>
      </w:tr>
      <w:tr w:rsidR="00CE0FB2" w:rsidRPr="00176FC9" w:rsidTr="00CE0FB2">
        <w:trPr>
          <w:trHeight w:val="247"/>
          <w:jc w:val="center"/>
        </w:trPr>
        <w:tc>
          <w:tcPr>
            <w:tcW w:w="10705" w:type="dxa"/>
            <w:gridSpan w:val="3"/>
            <w:tcBorders>
              <w:top w:val="single" w:sz="4" w:space="0" w:color="17365D"/>
              <w:left w:val="single" w:sz="4" w:space="0" w:color="17365D"/>
              <w:bottom w:val="single" w:sz="4" w:space="0" w:color="17365D"/>
              <w:right w:val="single" w:sz="4" w:space="0" w:color="17365D"/>
            </w:tcBorders>
            <w:hideMark/>
          </w:tcPr>
          <w:p w:rsidR="00CE0FB2" w:rsidRPr="00176FC9" w:rsidRDefault="00CE0FB2" w:rsidP="00095E28">
            <w:pPr>
              <w:spacing w:after="0" w:line="240" w:lineRule="auto"/>
              <w:rPr>
                <w:rFonts w:ascii="Times New Roman" w:hAnsi="Times New Roman" w:cs="Times New Roman"/>
                <w:b/>
              </w:rPr>
            </w:pPr>
            <w:r w:rsidRPr="00176FC9">
              <w:rPr>
                <w:rFonts w:ascii="Times New Roman" w:hAnsi="Times New Roman" w:cs="Times New Roman"/>
                <w:b/>
              </w:rPr>
              <w:t>B.2 Qualité du personnel</w:t>
            </w:r>
          </w:p>
        </w:tc>
      </w:tr>
      <w:tr w:rsidR="00CE0FB2" w:rsidRPr="00176FC9" w:rsidTr="00CE0FB2">
        <w:trPr>
          <w:trHeight w:val="202"/>
          <w:jc w:val="center"/>
        </w:trPr>
        <w:tc>
          <w:tcPr>
            <w:tcW w:w="90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B.2.1</w:t>
            </w: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Liste du personnel d’encadrement technique affecté au projet </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OUI/NON</w:t>
            </w:r>
          </w:p>
        </w:tc>
      </w:tr>
      <w:tr w:rsidR="00CE0FB2" w:rsidRPr="00176FC9" w:rsidTr="00CE0FB2">
        <w:trPr>
          <w:trHeight w:val="202"/>
          <w:jc w:val="center"/>
        </w:trPr>
        <w:tc>
          <w:tcPr>
            <w:tcW w:w="900" w:type="dxa"/>
            <w:vMerge w:val="restart"/>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B.2.2</w:t>
            </w:r>
          </w:p>
        </w:tc>
        <w:tc>
          <w:tcPr>
            <w:tcW w:w="9805" w:type="dxa"/>
            <w:gridSpan w:val="2"/>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b/>
                <w:i/>
              </w:rPr>
            </w:pPr>
            <w:r w:rsidRPr="00176FC9">
              <w:rPr>
                <w:rFonts w:ascii="Times New Roman" w:hAnsi="Times New Roman" w:cs="Times New Roman"/>
                <w:b/>
                <w:i/>
              </w:rPr>
              <w:t>Le Conducteur des travaux</w:t>
            </w:r>
          </w:p>
        </w:tc>
      </w:tr>
      <w:tr w:rsidR="00CE0FB2" w:rsidRPr="00176FC9" w:rsidTr="00CE0FB2">
        <w:trPr>
          <w:trHeight w:val="202"/>
          <w:jc w:val="center"/>
        </w:trPr>
        <w:tc>
          <w:tcPr>
            <w:tcW w:w="10705" w:type="dxa"/>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 xml:space="preserve">Photocopie légalisée du Diplôme et de la CNI légalisée par l’autorité compétente  du conducteur des travaux (au moins Technicien Supérieur de Génie Civil avec au moins 3 ans d’expérience sur le terrain) ; </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OUI/NON</w:t>
            </w:r>
          </w:p>
        </w:tc>
      </w:tr>
      <w:tr w:rsidR="00CE0FB2" w:rsidRPr="00176FC9" w:rsidTr="00CE0FB2">
        <w:trPr>
          <w:trHeight w:val="202"/>
          <w:jc w:val="center"/>
        </w:trPr>
        <w:tc>
          <w:tcPr>
            <w:tcW w:w="10705" w:type="dxa"/>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CV daté et signé du conducteur des travaux ;</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OUI/NON</w:t>
            </w:r>
          </w:p>
        </w:tc>
      </w:tr>
      <w:tr w:rsidR="00CE0FB2" w:rsidRPr="00176FC9" w:rsidTr="00CE0FB2">
        <w:trPr>
          <w:trHeight w:val="202"/>
          <w:jc w:val="center"/>
        </w:trPr>
        <w:tc>
          <w:tcPr>
            <w:tcW w:w="900" w:type="dxa"/>
            <w:vMerge w:val="restart"/>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B.2.3</w:t>
            </w:r>
          </w:p>
        </w:tc>
        <w:tc>
          <w:tcPr>
            <w:tcW w:w="9805" w:type="dxa"/>
            <w:gridSpan w:val="2"/>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b/>
                <w:i/>
              </w:rPr>
            </w:pPr>
            <w:r w:rsidRPr="00176FC9">
              <w:rPr>
                <w:rFonts w:ascii="Times New Roman" w:hAnsi="Times New Roman" w:cs="Times New Roman"/>
                <w:b/>
                <w:i/>
              </w:rPr>
              <w:t>Le Chef de chantier</w:t>
            </w:r>
          </w:p>
        </w:tc>
      </w:tr>
      <w:tr w:rsidR="00CE0FB2" w:rsidRPr="00176FC9" w:rsidTr="00CE0FB2">
        <w:trPr>
          <w:trHeight w:val="202"/>
          <w:jc w:val="center"/>
        </w:trPr>
        <w:tc>
          <w:tcPr>
            <w:tcW w:w="10705" w:type="dxa"/>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 xml:space="preserve">Photocopie légalisée du Diplôme et de la CNI légalisée par l’autorité compétente  du Chef chantier (au moins Technicien de Génie Civil, BAC F4 avec au moins 3 ans d’expérience sur le terrain) ; </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OUI/NON</w:t>
            </w:r>
          </w:p>
        </w:tc>
      </w:tr>
      <w:tr w:rsidR="00CE0FB2" w:rsidRPr="00176FC9" w:rsidTr="00CE0FB2">
        <w:trPr>
          <w:trHeight w:val="202"/>
          <w:jc w:val="center"/>
        </w:trPr>
        <w:tc>
          <w:tcPr>
            <w:tcW w:w="10705" w:type="dxa"/>
            <w:vMerge/>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b/>
              </w:rPr>
            </w:pPr>
            <w:r w:rsidRPr="00176FC9">
              <w:rPr>
                <w:rFonts w:ascii="Times New Roman" w:hAnsi="Times New Roman" w:cs="Times New Roman"/>
              </w:rPr>
              <w:t>CV daté et signé du Chef chantier ;</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OUI/NON</w:t>
            </w:r>
          </w:p>
        </w:tc>
      </w:tr>
      <w:tr w:rsidR="00CE0FB2" w:rsidRPr="00176FC9" w:rsidTr="00CE0FB2">
        <w:trPr>
          <w:trHeight w:val="202"/>
          <w:jc w:val="center"/>
        </w:trPr>
        <w:tc>
          <w:tcPr>
            <w:tcW w:w="10705" w:type="dxa"/>
            <w:gridSpan w:val="3"/>
            <w:tcBorders>
              <w:top w:val="single" w:sz="4" w:space="0" w:color="17365D"/>
              <w:left w:val="single" w:sz="4" w:space="0" w:color="17365D"/>
              <w:bottom w:val="single" w:sz="4" w:space="0" w:color="17365D"/>
              <w:right w:val="single" w:sz="4" w:space="0" w:color="17365D"/>
            </w:tcBorders>
            <w:hideMark/>
          </w:tcPr>
          <w:p w:rsidR="00CE0FB2" w:rsidRPr="00176FC9" w:rsidRDefault="00CE0FB2" w:rsidP="00095E28">
            <w:pPr>
              <w:spacing w:after="0" w:line="240" w:lineRule="auto"/>
              <w:rPr>
                <w:rFonts w:ascii="Times New Roman" w:hAnsi="Times New Roman" w:cs="Times New Roman"/>
                <w:b/>
              </w:rPr>
            </w:pPr>
            <w:r w:rsidRPr="00176FC9">
              <w:rPr>
                <w:rFonts w:ascii="Times New Roman" w:hAnsi="Times New Roman" w:cs="Times New Roman"/>
                <w:b/>
              </w:rPr>
              <w:t>B.3 Moyens logistiques</w:t>
            </w:r>
          </w:p>
        </w:tc>
      </w:tr>
      <w:tr w:rsidR="00CE0FB2" w:rsidRPr="00176FC9" w:rsidTr="00CE0FB2">
        <w:trPr>
          <w:trHeight w:val="250"/>
          <w:jc w:val="center"/>
        </w:trPr>
        <w:tc>
          <w:tcPr>
            <w:tcW w:w="90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B.3.1</w:t>
            </w:r>
          </w:p>
        </w:tc>
        <w:tc>
          <w:tcPr>
            <w:tcW w:w="8145" w:type="dxa"/>
            <w:tcBorders>
              <w:top w:val="single" w:sz="4" w:space="0" w:color="17365D"/>
              <w:left w:val="single" w:sz="4" w:space="0" w:color="17365D"/>
              <w:bottom w:val="single" w:sz="4" w:space="0" w:color="17365D"/>
              <w:right w:val="single" w:sz="4" w:space="0" w:color="17365D"/>
            </w:tcBorders>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Liste du petit matériel de chantier ;</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OUI/NON</w:t>
            </w:r>
          </w:p>
        </w:tc>
      </w:tr>
      <w:tr w:rsidR="00CE0FB2" w:rsidRPr="00176FC9" w:rsidTr="00CE0FB2">
        <w:trPr>
          <w:trHeight w:val="250"/>
          <w:jc w:val="center"/>
        </w:trPr>
        <w:tc>
          <w:tcPr>
            <w:tcW w:w="90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B.3.2</w:t>
            </w:r>
          </w:p>
        </w:tc>
        <w:tc>
          <w:tcPr>
            <w:tcW w:w="8145" w:type="dxa"/>
            <w:tcBorders>
              <w:top w:val="single" w:sz="4" w:space="0" w:color="17365D"/>
              <w:left w:val="single" w:sz="4" w:space="0" w:color="17365D"/>
              <w:bottom w:val="single" w:sz="4" w:space="0" w:color="17365D"/>
              <w:right w:val="single" w:sz="4" w:space="0" w:color="17365D"/>
            </w:tcBorders>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Au moins un PICK -UP (produire photocopie de la carte grise légalisée ou contrat de location légalisé avec photocopie de la carte grise du véhicule concerné)</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OUI/NON</w:t>
            </w:r>
          </w:p>
        </w:tc>
      </w:tr>
      <w:tr w:rsidR="00CE0FB2" w:rsidRPr="00176FC9" w:rsidTr="00CE0FB2">
        <w:trPr>
          <w:trHeight w:val="250"/>
          <w:jc w:val="center"/>
        </w:trPr>
        <w:tc>
          <w:tcPr>
            <w:tcW w:w="10705" w:type="dxa"/>
            <w:gridSpan w:val="3"/>
            <w:tcBorders>
              <w:top w:val="single" w:sz="4" w:space="0" w:color="17365D"/>
              <w:left w:val="single" w:sz="4" w:space="0" w:color="17365D"/>
              <w:bottom w:val="single" w:sz="4" w:space="0" w:color="17365D"/>
              <w:right w:val="single" w:sz="4" w:space="0" w:color="17365D"/>
            </w:tcBorders>
            <w:hideMark/>
          </w:tcPr>
          <w:p w:rsidR="00CE0FB2" w:rsidRPr="00176FC9" w:rsidRDefault="00CE0FB2" w:rsidP="00095E28">
            <w:pPr>
              <w:spacing w:after="0" w:line="240" w:lineRule="auto"/>
              <w:rPr>
                <w:rFonts w:ascii="Times New Roman" w:hAnsi="Times New Roman" w:cs="Times New Roman"/>
                <w:b/>
              </w:rPr>
            </w:pPr>
            <w:r w:rsidRPr="00176FC9">
              <w:rPr>
                <w:rFonts w:ascii="Times New Roman" w:hAnsi="Times New Roman" w:cs="Times New Roman"/>
                <w:b/>
              </w:rPr>
              <w:t>B.4 Méthodologie d’exécution des travaux, analyse des prestations à effectuer</w:t>
            </w:r>
          </w:p>
        </w:tc>
      </w:tr>
      <w:tr w:rsidR="00CE0FB2" w:rsidRPr="00176FC9" w:rsidTr="00CE0FB2">
        <w:trPr>
          <w:trHeight w:val="162"/>
          <w:jc w:val="center"/>
        </w:trPr>
        <w:tc>
          <w:tcPr>
            <w:tcW w:w="900" w:type="dxa"/>
            <w:tcBorders>
              <w:top w:val="single" w:sz="4" w:space="0" w:color="17365D"/>
              <w:left w:val="single" w:sz="4" w:space="0" w:color="17365D"/>
              <w:bottom w:val="single" w:sz="4" w:space="0" w:color="17365D"/>
              <w:right w:val="single" w:sz="4" w:space="0" w:color="17365D"/>
            </w:tcBorders>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B.4.1</w:t>
            </w: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Note technique détaillée concernant l’organisation des travaux </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OUI/NON</w:t>
            </w:r>
          </w:p>
        </w:tc>
      </w:tr>
      <w:tr w:rsidR="00CE0FB2" w:rsidRPr="00176FC9" w:rsidTr="00CE0FB2">
        <w:trPr>
          <w:trHeight w:val="162"/>
          <w:jc w:val="center"/>
        </w:trPr>
        <w:tc>
          <w:tcPr>
            <w:tcW w:w="900" w:type="dxa"/>
            <w:tcBorders>
              <w:top w:val="single" w:sz="4" w:space="0" w:color="17365D"/>
              <w:left w:val="single" w:sz="4" w:space="0" w:color="17365D"/>
              <w:bottom w:val="single" w:sz="4" w:space="0" w:color="17365D"/>
              <w:right w:val="single" w:sz="4" w:space="0" w:color="17365D"/>
            </w:tcBorders>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B.4.2</w:t>
            </w: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Organigramme du chantier </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OUI/NON</w:t>
            </w:r>
          </w:p>
        </w:tc>
      </w:tr>
      <w:tr w:rsidR="00CE0FB2" w:rsidRPr="00176FC9" w:rsidTr="00CE0FB2">
        <w:trPr>
          <w:trHeight w:val="162"/>
          <w:jc w:val="center"/>
        </w:trPr>
        <w:tc>
          <w:tcPr>
            <w:tcW w:w="900" w:type="dxa"/>
            <w:tcBorders>
              <w:top w:val="single" w:sz="4" w:space="0" w:color="17365D"/>
              <w:left w:val="single" w:sz="4" w:space="0" w:color="17365D"/>
              <w:bottom w:val="single" w:sz="4" w:space="0" w:color="17365D"/>
              <w:right w:val="single" w:sz="4" w:space="0" w:color="17365D"/>
            </w:tcBorders>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B.4.3</w:t>
            </w: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 xml:space="preserve">Planning détaillé d’exécution des travaux </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OUI/NON</w:t>
            </w:r>
          </w:p>
        </w:tc>
      </w:tr>
      <w:tr w:rsidR="00CE0FB2" w:rsidRPr="00176FC9" w:rsidTr="00CE0FB2">
        <w:trPr>
          <w:trHeight w:val="162"/>
          <w:jc w:val="center"/>
        </w:trPr>
        <w:tc>
          <w:tcPr>
            <w:tcW w:w="900" w:type="dxa"/>
            <w:tcBorders>
              <w:top w:val="single" w:sz="4" w:space="0" w:color="17365D"/>
              <w:left w:val="single" w:sz="4" w:space="0" w:color="17365D"/>
              <w:bottom w:val="single" w:sz="4" w:space="0" w:color="17365D"/>
              <w:right w:val="single" w:sz="4" w:space="0" w:color="17365D"/>
            </w:tcBorders>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B.4.4</w:t>
            </w: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Pièces graphiques et plans paraphés à toutes les pages</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OUI/NON</w:t>
            </w:r>
          </w:p>
        </w:tc>
      </w:tr>
      <w:tr w:rsidR="00CE0FB2" w:rsidRPr="00176FC9" w:rsidTr="00CE0FB2">
        <w:trPr>
          <w:trHeight w:val="162"/>
          <w:jc w:val="center"/>
        </w:trPr>
        <w:tc>
          <w:tcPr>
            <w:tcW w:w="900" w:type="dxa"/>
            <w:tcBorders>
              <w:top w:val="single" w:sz="4" w:space="0" w:color="17365D"/>
              <w:left w:val="single" w:sz="4" w:space="0" w:color="17365D"/>
              <w:bottom w:val="single" w:sz="4" w:space="0" w:color="17365D"/>
              <w:right w:val="single" w:sz="4" w:space="0" w:color="17365D"/>
            </w:tcBorders>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B.4.5</w:t>
            </w: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 xml:space="preserve">Protection/sécurité des ouvriers </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OUI/NON</w:t>
            </w:r>
          </w:p>
        </w:tc>
      </w:tr>
      <w:tr w:rsidR="00CE0FB2" w:rsidRPr="00176FC9" w:rsidTr="00CE0FB2">
        <w:trPr>
          <w:trHeight w:val="182"/>
          <w:jc w:val="center"/>
        </w:trPr>
        <w:tc>
          <w:tcPr>
            <w:tcW w:w="10705" w:type="dxa"/>
            <w:gridSpan w:val="3"/>
            <w:tcBorders>
              <w:top w:val="single" w:sz="4" w:space="0" w:color="17365D"/>
              <w:left w:val="single" w:sz="4" w:space="0" w:color="17365D"/>
              <w:bottom w:val="single" w:sz="4" w:space="0" w:color="17365D"/>
              <w:right w:val="single" w:sz="4" w:space="0" w:color="17365D"/>
            </w:tcBorders>
            <w:hideMark/>
          </w:tcPr>
          <w:p w:rsidR="00CE0FB2" w:rsidRPr="00176FC9" w:rsidRDefault="00CE0FB2" w:rsidP="00095E28">
            <w:pPr>
              <w:spacing w:after="0" w:line="240" w:lineRule="auto"/>
              <w:rPr>
                <w:rFonts w:ascii="Times New Roman" w:hAnsi="Times New Roman" w:cs="Times New Roman"/>
                <w:b/>
              </w:rPr>
            </w:pPr>
            <w:r w:rsidRPr="00176FC9">
              <w:rPr>
                <w:rFonts w:ascii="Times New Roman" w:hAnsi="Times New Roman" w:cs="Times New Roman"/>
                <w:b/>
              </w:rPr>
              <w:t>B.5.Protection de l’environnement</w:t>
            </w:r>
          </w:p>
        </w:tc>
      </w:tr>
      <w:tr w:rsidR="00CE0FB2" w:rsidRPr="00176FC9" w:rsidTr="00CE0FB2">
        <w:trPr>
          <w:trHeight w:val="260"/>
          <w:jc w:val="center"/>
        </w:trPr>
        <w:tc>
          <w:tcPr>
            <w:tcW w:w="900" w:type="dxa"/>
            <w:tcBorders>
              <w:top w:val="single" w:sz="4" w:space="0" w:color="17365D"/>
              <w:left w:val="single" w:sz="4" w:space="0" w:color="17365D"/>
              <w:bottom w:val="single" w:sz="4" w:space="0" w:color="17365D"/>
              <w:right w:val="single" w:sz="4" w:space="0" w:color="17365D"/>
            </w:tcBorders>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B.6.1</w:t>
            </w: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Mesures préconisées pertinentes en rapport avec le projet</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OUI/NON</w:t>
            </w:r>
          </w:p>
        </w:tc>
      </w:tr>
      <w:tr w:rsidR="00CE0FB2" w:rsidRPr="00176FC9" w:rsidTr="00CE0FB2">
        <w:trPr>
          <w:trHeight w:val="260"/>
          <w:jc w:val="center"/>
        </w:trPr>
        <w:tc>
          <w:tcPr>
            <w:tcW w:w="10705" w:type="dxa"/>
            <w:gridSpan w:val="3"/>
            <w:tcBorders>
              <w:top w:val="single" w:sz="4" w:space="0" w:color="17365D"/>
              <w:left w:val="single" w:sz="4" w:space="0" w:color="17365D"/>
              <w:bottom w:val="single" w:sz="4" w:space="0" w:color="17365D"/>
              <w:right w:val="single" w:sz="4" w:space="0" w:color="17365D"/>
            </w:tcBorders>
            <w:hideMark/>
          </w:tcPr>
          <w:p w:rsidR="00CE0FB2" w:rsidRPr="00176FC9" w:rsidRDefault="00CE0FB2" w:rsidP="00095E28">
            <w:pPr>
              <w:spacing w:after="0" w:line="240" w:lineRule="auto"/>
              <w:rPr>
                <w:rFonts w:ascii="Times New Roman" w:hAnsi="Times New Roman" w:cs="Times New Roman"/>
                <w:b/>
              </w:rPr>
            </w:pPr>
            <w:r w:rsidRPr="00176FC9">
              <w:rPr>
                <w:rFonts w:ascii="Times New Roman" w:hAnsi="Times New Roman" w:cs="Times New Roman"/>
                <w:b/>
              </w:rPr>
              <w:t>B.6 Sécurité-Santé-Hygiène des personnels de chantier</w:t>
            </w:r>
          </w:p>
        </w:tc>
      </w:tr>
      <w:tr w:rsidR="00CE0FB2" w:rsidRPr="00176FC9" w:rsidTr="00CE0FB2">
        <w:trPr>
          <w:trHeight w:val="336"/>
          <w:jc w:val="center"/>
        </w:trPr>
        <w:tc>
          <w:tcPr>
            <w:tcW w:w="900" w:type="dxa"/>
            <w:tcBorders>
              <w:top w:val="single" w:sz="4" w:space="0" w:color="17365D"/>
              <w:left w:val="single" w:sz="4" w:space="0" w:color="17365D"/>
              <w:bottom w:val="single" w:sz="4" w:space="0" w:color="17365D"/>
              <w:right w:val="single" w:sz="4" w:space="0" w:color="17365D"/>
            </w:tcBorders>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B.7.1</w:t>
            </w: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Mesures préconisées pertinentes en rapport avec le projet</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OUI/NON</w:t>
            </w:r>
          </w:p>
        </w:tc>
      </w:tr>
      <w:tr w:rsidR="00CE0FB2" w:rsidRPr="00176FC9" w:rsidTr="00CE0FB2">
        <w:trPr>
          <w:trHeight w:val="290"/>
          <w:jc w:val="center"/>
        </w:trPr>
        <w:tc>
          <w:tcPr>
            <w:tcW w:w="10705" w:type="dxa"/>
            <w:gridSpan w:val="3"/>
            <w:tcBorders>
              <w:top w:val="single" w:sz="4" w:space="0" w:color="17365D"/>
              <w:left w:val="single" w:sz="4" w:space="0" w:color="17365D"/>
              <w:bottom w:val="single" w:sz="4" w:space="0" w:color="17365D"/>
              <w:right w:val="single" w:sz="4" w:space="0" w:color="17365D"/>
            </w:tcBorders>
            <w:hideMark/>
          </w:tcPr>
          <w:p w:rsidR="00CE0FB2" w:rsidRPr="00176FC9" w:rsidRDefault="00CE0FB2" w:rsidP="00095E28">
            <w:pPr>
              <w:spacing w:after="0" w:line="240" w:lineRule="auto"/>
              <w:rPr>
                <w:rFonts w:ascii="Times New Roman" w:hAnsi="Times New Roman" w:cs="Times New Roman"/>
                <w:b/>
              </w:rPr>
            </w:pPr>
            <w:r w:rsidRPr="00176FC9">
              <w:rPr>
                <w:rFonts w:ascii="Times New Roman" w:hAnsi="Times New Roman" w:cs="Times New Roman"/>
                <w:b/>
              </w:rPr>
              <w:t>B.7 Rapport de visite du site des travaux</w:t>
            </w:r>
          </w:p>
        </w:tc>
      </w:tr>
      <w:tr w:rsidR="00CE0FB2" w:rsidRPr="00176FC9" w:rsidTr="00CE0FB2">
        <w:trPr>
          <w:trHeight w:val="290"/>
          <w:jc w:val="center"/>
        </w:trPr>
        <w:tc>
          <w:tcPr>
            <w:tcW w:w="900" w:type="dxa"/>
            <w:tcBorders>
              <w:top w:val="single" w:sz="4" w:space="0" w:color="17365D"/>
              <w:left w:val="single" w:sz="4" w:space="0" w:color="17365D"/>
              <w:bottom w:val="single" w:sz="4" w:space="0" w:color="17365D"/>
              <w:right w:val="single" w:sz="4" w:space="0" w:color="17365D"/>
            </w:tcBorders>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B.8.1</w:t>
            </w: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Attestation de Visite du site datée et signée</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OUI/NON</w:t>
            </w:r>
          </w:p>
        </w:tc>
      </w:tr>
      <w:tr w:rsidR="00CE0FB2" w:rsidRPr="00176FC9" w:rsidTr="00CE0FB2">
        <w:trPr>
          <w:trHeight w:val="342"/>
          <w:jc w:val="center"/>
        </w:trPr>
        <w:tc>
          <w:tcPr>
            <w:tcW w:w="900" w:type="dxa"/>
            <w:tcBorders>
              <w:top w:val="single" w:sz="4" w:space="0" w:color="17365D"/>
              <w:left w:val="single" w:sz="4" w:space="0" w:color="17365D"/>
              <w:bottom w:val="single" w:sz="4" w:space="0" w:color="17365D"/>
              <w:right w:val="single" w:sz="4" w:space="0" w:color="17365D"/>
            </w:tcBorders>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lastRenderedPageBreak/>
              <w:t>B.8.2</w:t>
            </w: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 xml:space="preserve">Rapport de visite de site pertinent accompagné des prises de vues </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OUI/NON</w:t>
            </w:r>
          </w:p>
        </w:tc>
      </w:tr>
      <w:tr w:rsidR="00CE0FB2" w:rsidRPr="00176FC9" w:rsidTr="00CE0FB2">
        <w:trPr>
          <w:trHeight w:val="342"/>
          <w:jc w:val="center"/>
        </w:trPr>
        <w:tc>
          <w:tcPr>
            <w:tcW w:w="900" w:type="dxa"/>
            <w:tcBorders>
              <w:top w:val="single" w:sz="4" w:space="0" w:color="17365D"/>
              <w:left w:val="single" w:sz="4" w:space="0" w:color="17365D"/>
              <w:bottom w:val="single" w:sz="4" w:space="0" w:color="17365D"/>
              <w:right w:val="single" w:sz="4" w:space="0" w:color="17365D"/>
            </w:tcBorders>
          </w:tcPr>
          <w:p w:rsidR="00CE0FB2" w:rsidRPr="00176FC9" w:rsidRDefault="00CE0FB2" w:rsidP="00095E28">
            <w:pPr>
              <w:spacing w:after="0" w:line="240" w:lineRule="auto"/>
              <w:rPr>
                <w:rFonts w:ascii="Times New Roman" w:hAnsi="Times New Roman" w:cs="Times New Roman"/>
              </w:rPr>
            </w:pPr>
          </w:p>
        </w:tc>
        <w:tc>
          <w:tcPr>
            <w:tcW w:w="8145" w:type="dxa"/>
            <w:tcBorders>
              <w:top w:val="single" w:sz="4" w:space="0" w:color="17365D"/>
              <w:left w:val="single" w:sz="4" w:space="0" w:color="17365D"/>
              <w:bottom w:val="single" w:sz="4" w:space="0" w:color="17365D"/>
              <w:right w:val="single" w:sz="4" w:space="0" w:color="17365D"/>
            </w:tcBorders>
            <w:hideMark/>
          </w:tcPr>
          <w:p w:rsidR="00CE0FB2" w:rsidRPr="00176FC9" w:rsidRDefault="00CE0FB2" w:rsidP="00095E28">
            <w:pPr>
              <w:spacing w:after="0" w:line="240" w:lineRule="auto"/>
              <w:rPr>
                <w:rFonts w:ascii="Times New Roman" w:hAnsi="Times New Roman" w:cs="Times New Roman"/>
                <w:b/>
              </w:rPr>
            </w:pPr>
            <w:r w:rsidRPr="00176FC9">
              <w:rPr>
                <w:rFonts w:ascii="Times New Roman" w:hAnsi="Times New Roman" w:cs="Times New Roman"/>
                <w:b/>
              </w:rPr>
              <w:t>TOTAL DE OUI</w:t>
            </w:r>
          </w:p>
        </w:tc>
        <w:tc>
          <w:tcPr>
            <w:tcW w:w="1660" w:type="dxa"/>
            <w:tcBorders>
              <w:top w:val="single" w:sz="4" w:space="0" w:color="17365D"/>
              <w:left w:val="single" w:sz="4" w:space="0" w:color="17365D"/>
              <w:bottom w:val="single" w:sz="4" w:space="0" w:color="17365D"/>
              <w:right w:val="single" w:sz="4" w:space="0" w:color="17365D"/>
            </w:tcBorders>
            <w:vAlign w:val="center"/>
          </w:tcPr>
          <w:p w:rsidR="00CE0FB2" w:rsidRPr="00176FC9" w:rsidRDefault="00CE0FB2" w:rsidP="00095E28">
            <w:pPr>
              <w:spacing w:after="0" w:line="240" w:lineRule="auto"/>
              <w:rPr>
                <w:rFonts w:ascii="Times New Roman" w:hAnsi="Times New Roman" w:cs="Times New Roman"/>
              </w:rPr>
            </w:pPr>
          </w:p>
        </w:tc>
      </w:tr>
      <w:tr w:rsidR="00CE0FB2" w:rsidRPr="00176FC9" w:rsidTr="00CE0FB2">
        <w:trPr>
          <w:trHeight w:val="342"/>
          <w:jc w:val="center"/>
        </w:trPr>
        <w:tc>
          <w:tcPr>
            <w:tcW w:w="900" w:type="dxa"/>
            <w:tcBorders>
              <w:top w:val="single" w:sz="4" w:space="0" w:color="17365D"/>
              <w:left w:val="single" w:sz="4" w:space="0" w:color="17365D"/>
              <w:bottom w:val="single" w:sz="4" w:space="0" w:color="17365D"/>
              <w:right w:val="single" w:sz="4" w:space="0" w:color="17365D"/>
            </w:tcBorders>
          </w:tcPr>
          <w:p w:rsidR="00CE0FB2" w:rsidRPr="00176FC9" w:rsidRDefault="00CE0FB2" w:rsidP="00095E28">
            <w:pPr>
              <w:spacing w:after="0" w:line="240" w:lineRule="auto"/>
              <w:rPr>
                <w:rFonts w:ascii="Times New Roman" w:hAnsi="Times New Roman" w:cs="Times New Roman"/>
              </w:rPr>
            </w:pPr>
          </w:p>
        </w:tc>
        <w:tc>
          <w:tcPr>
            <w:tcW w:w="8145" w:type="dxa"/>
            <w:tcBorders>
              <w:top w:val="single" w:sz="4" w:space="0" w:color="17365D"/>
              <w:left w:val="single" w:sz="4" w:space="0" w:color="17365D"/>
              <w:bottom w:val="single" w:sz="4" w:space="0" w:color="17365D"/>
              <w:right w:val="single" w:sz="4" w:space="0" w:color="17365D"/>
            </w:tcBorders>
            <w:hideMark/>
          </w:tcPr>
          <w:p w:rsidR="00CE0FB2" w:rsidRPr="00176FC9" w:rsidRDefault="00CE0FB2" w:rsidP="00095E28">
            <w:pPr>
              <w:spacing w:after="0" w:line="240" w:lineRule="auto"/>
              <w:rPr>
                <w:rFonts w:ascii="Times New Roman" w:hAnsi="Times New Roman" w:cs="Times New Roman"/>
                <w:b/>
              </w:rPr>
            </w:pPr>
            <w:r w:rsidRPr="00176FC9">
              <w:rPr>
                <w:rFonts w:ascii="Times New Roman" w:hAnsi="Times New Roman" w:cs="Times New Roman"/>
                <w:b/>
              </w:rPr>
              <w:t>TOTAL DE NON</w:t>
            </w:r>
          </w:p>
        </w:tc>
        <w:tc>
          <w:tcPr>
            <w:tcW w:w="1660" w:type="dxa"/>
            <w:tcBorders>
              <w:top w:val="single" w:sz="4" w:space="0" w:color="17365D"/>
              <w:left w:val="single" w:sz="4" w:space="0" w:color="17365D"/>
              <w:bottom w:val="single" w:sz="4" w:space="0" w:color="17365D"/>
              <w:right w:val="single" w:sz="4" w:space="0" w:color="17365D"/>
            </w:tcBorders>
            <w:vAlign w:val="center"/>
          </w:tcPr>
          <w:p w:rsidR="00CE0FB2" w:rsidRPr="00176FC9" w:rsidRDefault="00CE0FB2" w:rsidP="00095E28">
            <w:pPr>
              <w:spacing w:after="0" w:line="240" w:lineRule="auto"/>
              <w:rPr>
                <w:rFonts w:ascii="Times New Roman" w:hAnsi="Times New Roman" w:cs="Times New Roman"/>
              </w:rPr>
            </w:pPr>
          </w:p>
        </w:tc>
      </w:tr>
      <w:tr w:rsidR="00CE0FB2" w:rsidRPr="00176FC9" w:rsidTr="00CE0FB2">
        <w:trPr>
          <w:trHeight w:val="342"/>
          <w:jc w:val="center"/>
        </w:trPr>
        <w:tc>
          <w:tcPr>
            <w:tcW w:w="900" w:type="dxa"/>
            <w:tcBorders>
              <w:top w:val="single" w:sz="4" w:space="0" w:color="17365D"/>
              <w:left w:val="single" w:sz="4" w:space="0" w:color="17365D"/>
              <w:bottom w:val="single" w:sz="4" w:space="0" w:color="17365D"/>
              <w:right w:val="single" w:sz="4" w:space="0" w:color="17365D"/>
            </w:tcBorders>
          </w:tcPr>
          <w:p w:rsidR="00CE0FB2" w:rsidRPr="00176FC9" w:rsidRDefault="00CE0FB2" w:rsidP="00095E28">
            <w:pPr>
              <w:spacing w:after="0" w:line="240" w:lineRule="auto"/>
              <w:rPr>
                <w:rFonts w:ascii="Times New Roman" w:hAnsi="Times New Roman" w:cs="Times New Roman"/>
              </w:rPr>
            </w:pPr>
          </w:p>
        </w:tc>
        <w:tc>
          <w:tcPr>
            <w:tcW w:w="8145" w:type="dxa"/>
            <w:tcBorders>
              <w:top w:val="single" w:sz="4" w:space="0" w:color="17365D"/>
              <w:left w:val="single" w:sz="4" w:space="0" w:color="17365D"/>
              <w:bottom w:val="single" w:sz="4" w:space="0" w:color="17365D"/>
              <w:right w:val="single" w:sz="4" w:space="0" w:color="17365D"/>
            </w:tcBorders>
            <w:hideMark/>
          </w:tcPr>
          <w:p w:rsidR="00CE0FB2" w:rsidRPr="00176FC9" w:rsidRDefault="00CE0FB2" w:rsidP="00095E28">
            <w:pPr>
              <w:spacing w:after="0" w:line="240" w:lineRule="auto"/>
              <w:rPr>
                <w:rFonts w:ascii="Times New Roman" w:hAnsi="Times New Roman" w:cs="Times New Roman"/>
                <w:b/>
              </w:rPr>
            </w:pPr>
            <w:r w:rsidRPr="00176FC9">
              <w:rPr>
                <w:rFonts w:ascii="Times New Roman" w:hAnsi="Times New Roman" w:cs="Times New Roman"/>
                <w:b/>
              </w:rPr>
              <w:t>POURCENTAGE DE OUI /EVALUATION TECHNIQUE</w:t>
            </w:r>
          </w:p>
        </w:tc>
        <w:tc>
          <w:tcPr>
            <w:tcW w:w="1660" w:type="dxa"/>
            <w:tcBorders>
              <w:top w:val="single" w:sz="4" w:space="0" w:color="17365D"/>
              <w:left w:val="single" w:sz="4" w:space="0" w:color="17365D"/>
              <w:bottom w:val="single" w:sz="4" w:space="0" w:color="17365D"/>
              <w:right w:val="single" w:sz="4" w:space="0" w:color="17365D"/>
            </w:tcBorders>
            <w:vAlign w:val="center"/>
          </w:tcPr>
          <w:p w:rsidR="00CE0FB2" w:rsidRPr="00176FC9" w:rsidRDefault="00CE0FB2" w:rsidP="00095E28">
            <w:pPr>
              <w:spacing w:after="0" w:line="240" w:lineRule="auto"/>
              <w:rPr>
                <w:rFonts w:ascii="Times New Roman" w:hAnsi="Times New Roman" w:cs="Times New Roman"/>
              </w:rPr>
            </w:pPr>
          </w:p>
        </w:tc>
      </w:tr>
      <w:tr w:rsidR="00CE0FB2" w:rsidRPr="00176FC9" w:rsidTr="00CE0FB2">
        <w:trPr>
          <w:trHeight w:val="342"/>
          <w:jc w:val="center"/>
        </w:trPr>
        <w:tc>
          <w:tcPr>
            <w:tcW w:w="900" w:type="dxa"/>
            <w:tcBorders>
              <w:top w:val="single" w:sz="4" w:space="0" w:color="17365D"/>
              <w:left w:val="single" w:sz="4" w:space="0" w:color="17365D"/>
              <w:bottom w:val="single" w:sz="4" w:space="0" w:color="17365D"/>
              <w:right w:val="single" w:sz="4" w:space="0" w:color="17365D"/>
            </w:tcBorders>
          </w:tcPr>
          <w:p w:rsidR="00CE0FB2" w:rsidRPr="00176FC9" w:rsidRDefault="00CE0FB2" w:rsidP="00095E28">
            <w:pPr>
              <w:spacing w:after="0" w:line="240" w:lineRule="auto"/>
              <w:rPr>
                <w:rFonts w:ascii="Times New Roman" w:hAnsi="Times New Roman" w:cs="Times New Roman"/>
              </w:rPr>
            </w:pPr>
          </w:p>
        </w:tc>
        <w:tc>
          <w:tcPr>
            <w:tcW w:w="8145" w:type="dxa"/>
            <w:tcBorders>
              <w:top w:val="single" w:sz="4" w:space="0" w:color="17365D"/>
              <w:left w:val="single" w:sz="4" w:space="0" w:color="17365D"/>
              <w:bottom w:val="single" w:sz="4" w:space="0" w:color="17365D"/>
              <w:right w:val="single" w:sz="4" w:space="0" w:color="17365D"/>
            </w:tcBorders>
          </w:tcPr>
          <w:p w:rsidR="00CE0FB2" w:rsidRPr="00176FC9" w:rsidRDefault="00CE0FB2" w:rsidP="00095E28">
            <w:pPr>
              <w:spacing w:after="0" w:line="240" w:lineRule="auto"/>
              <w:rPr>
                <w:rFonts w:ascii="Times New Roman" w:hAnsi="Times New Roman" w:cs="Times New Roman"/>
                <w:b/>
              </w:rPr>
            </w:pPr>
          </w:p>
          <w:p w:rsidR="00CE0FB2" w:rsidRPr="00176FC9" w:rsidRDefault="00CE0FB2" w:rsidP="00095E28">
            <w:pPr>
              <w:spacing w:after="0" w:line="240" w:lineRule="auto"/>
              <w:rPr>
                <w:rFonts w:ascii="Times New Roman" w:hAnsi="Times New Roman" w:cs="Times New Roman"/>
                <w:b/>
              </w:rPr>
            </w:pPr>
            <w:r w:rsidRPr="00176FC9">
              <w:rPr>
                <w:rFonts w:ascii="Times New Roman" w:hAnsi="Times New Roman" w:cs="Times New Roman"/>
                <w:b/>
                <w:bCs/>
              </w:rPr>
              <w:t>C-OFFRES FINANCIERES</w:t>
            </w:r>
          </w:p>
        </w:tc>
        <w:tc>
          <w:tcPr>
            <w:tcW w:w="1660" w:type="dxa"/>
            <w:tcBorders>
              <w:top w:val="single" w:sz="4" w:space="0" w:color="17365D"/>
              <w:left w:val="single" w:sz="4" w:space="0" w:color="17365D"/>
              <w:bottom w:val="single" w:sz="4" w:space="0" w:color="17365D"/>
              <w:right w:val="single" w:sz="4" w:space="0" w:color="17365D"/>
            </w:tcBorders>
            <w:vAlign w:val="center"/>
          </w:tcPr>
          <w:p w:rsidR="00CE0FB2" w:rsidRPr="00176FC9" w:rsidRDefault="00CE0FB2" w:rsidP="00095E28">
            <w:pPr>
              <w:spacing w:after="0" w:line="240" w:lineRule="auto"/>
              <w:rPr>
                <w:rFonts w:ascii="Times New Roman" w:hAnsi="Times New Roman" w:cs="Times New Roman"/>
              </w:rPr>
            </w:pPr>
          </w:p>
        </w:tc>
      </w:tr>
      <w:tr w:rsidR="00CE0FB2" w:rsidRPr="00176FC9" w:rsidTr="00CE0FB2">
        <w:trPr>
          <w:trHeight w:val="342"/>
          <w:jc w:val="center"/>
        </w:trPr>
        <w:tc>
          <w:tcPr>
            <w:tcW w:w="90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c.1</w:t>
            </w:r>
          </w:p>
        </w:tc>
        <w:tc>
          <w:tcPr>
            <w:tcW w:w="8145" w:type="dxa"/>
            <w:tcBorders>
              <w:top w:val="single" w:sz="4" w:space="0" w:color="17365D"/>
              <w:left w:val="single" w:sz="4" w:space="0" w:color="17365D"/>
              <w:bottom w:val="single" w:sz="4" w:space="0" w:color="17365D"/>
              <w:right w:val="single" w:sz="4" w:space="0" w:color="17365D"/>
            </w:tcBorders>
            <w:hideMark/>
          </w:tcPr>
          <w:p w:rsidR="00CE0FB2" w:rsidRPr="00176FC9" w:rsidRDefault="00CE0FB2" w:rsidP="00095E28">
            <w:pPr>
              <w:numPr>
                <w:ilvl w:val="0"/>
                <w:numId w:val="66"/>
              </w:numPr>
              <w:spacing w:after="0" w:line="240" w:lineRule="auto"/>
              <w:rPr>
                <w:rFonts w:ascii="Times New Roman" w:hAnsi="Times New Roman" w:cs="Times New Roman"/>
              </w:rPr>
            </w:pPr>
            <w:r w:rsidRPr="00176FC9">
              <w:rPr>
                <w:rFonts w:ascii="Times New Roman" w:hAnsi="Times New Roman" w:cs="Times New Roman"/>
                <w:bCs/>
              </w:rPr>
              <w:t>Soumission timbrée et signée de l’entrepreneur suivant le modèle proposé</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OUI/NON</w:t>
            </w:r>
          </w:p>
        </w:tc>
      </w:tr>
      <w:tr w:rsidR="00CE0FB2" w:rsidRPr="00176FC9" w:rsidTr="00CE0FB2">
        <w:trPr>
          <w:trHeight w:val="342"/>
          <w:jc w:val="center"/>
        </w:trPr>
        <w:tc>
          <w:tcPr>
            <w:tcW w:w="90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c.2</w:t>
            </w:r>
          </w:p>
        </w:tc>
        <w:tc>
          <w:tcPr>
            <w:tcW w:w="8145" w:type="dxa"/>
            <w:tcBorders>
              <w:top w:val="single" w:sz="4" w:space="0" w:color="17365D"/>
              <w:left w:val="single" w:sz="4" w:space="0" w:color="17365D"/>
              <w:bottom w:val="single" w:sz="4" w:space="0" w:color="17365D"/>
              <w:right w:val="single" w:sz="4" w:space="0" w:color="17365D"/>
            </w:tcBorders>
            <w:hideMark/>
          </w:tcPr>
          <w:p w:rsidR="00CE0FB2" w:rsidRPr="00176FC9" w:rsidRDefault="00CE0FB2" w:rsidP="00095E28">
            <w:pPr>
              <w:numPr>
                <w:ilvl w:val="0"/>
                <w:numId w:val="66"/>
              </w:numPr>
              <w:spacing w:after="0" w:line="240" w:lineRule="auto"/>
              <w:rPr>
                <w:rFonts w:ascii="Times New Roman" w:hAnsi="Times New Roman" w:cs="Times New Roman"/>
              </w:rPr>
            </w:pPr>
            <w:r w:rsidRPr="00176FC9">
              <w:rPr>
                <w:rFonts w:ascii="Times New Roman" w:hAnsi="Times New Roman" w:cs="Times New Roman"/>
                <w:bCs/>
              </w:rPr>
              <w:t xml:space="preserve"> Cadre du détail estimatif complété, paraphé et signé à la dernière page, suivant le modèle du DAO</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OUI/NON</w:t>
            </w:r>
          </w:p>
        </w:tc>
      </w:tr>
      <w:tr w:rsidR="00CE0FB2" w:rsidRPr="00176FC9" w:rsidTr="00CE0FB2">
        <w:trPr>
          <w:trHeight w:val="342"/>
          <w:jc w:val="center"/>
        </w:trPr>
        <w:tc>
          <w:tcPr>
            <w:tcW w:w="90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c.3</w:t>
            </w:r>
          </w:p>
        </w:tc>
        <w:tc>
          <w:tcPr>
            <w:tcW w:w="8145" w:type="dxa"/>
            <w:tcBorders>
              <w:top w:val="single" w:sz="4" w:space="0" w:color="17365D"/>
              <w:left w:val="single" w:sz="4" w:space="0" w:color="17365D"/>
              <w:bottom w:val="single" w:sz="4" w:space="0" w:color="17365D"/>
              <w:right w:val="single" w:sz="4" w:space="0" w:color="17365D"/>
            </w:tcBorders>
            <w:hideMark/>
          </w:tcPr>
          <w:p w:rsidR="00CE0FB2" w:rsidRPr="00176FC9" w:rsidRDefault="00CE0FB2" w:rsidP="00095E28">
            <w:pPr>
              <w:numPr>
                <w:ilvl w:val="0"/>
                <w:numId w:val="66"/>
              </w:numPr>
              <w:spacing w:after="0" w:line="240" w:lineRule="auto"/>
              <w:rPr>
                <w:rFonts w:ascii="Times New Roman" w:hAnsi="Times New Roman" w:cs="Times New Roman"/>
                <w:bCs/>
              </w:rPr>
            </w:pPr>
            <w:r w:rsidRPr="00176FC9">
              <w:rPr>
                <w:rFonts w:ascii="Times New Roman" w:hAnsi="Times New Roman" w:cs="Times New Roman"/>
                <w:bCs/>
              </w:rPr>
              <w:t>Le cadre du bordereau des prix unitaires, paraphé à toutes les pages suivant le modèle du DAO (concordance ente les prix en chiffre et les prix en lettre du DAO)</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OUI/NON</w:t>
            </w:r>
          </w:p>
        </w:tc>
      </w:tr>
      <w:tr w:rsidR="00CE0FB2" w:rsidRPr="00176FC9" w:rsidTr="00CE0FB2">
        <w:trPr>
          <w:trHeight w:val="342"/>
          <w:jc w:val="center"/>
        </w:trPr>
        <w:tc>
          <w:tcPr>
            <w:tcW w:w="90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c.4</w:t>
            </w:r>
          </w:p>
        </w:tc>
        <w:tc>
          <w:tcPr>
            <w:tcW w:w="8145" w:type="dxa"/>
            <w:tcBorders>
              <w:top w:val="single" w:sz="4" w:space="0" w:color="17365D"/>
              <w:left w:val="single" w:sz="4" w:space="0" w:color="17365D"/>
              <w:bottom w:val="single" w:sz="4" w:space="0" w:color="17365D"/>
              <w:right w:val="single" w:sz="4" w:space="0" w:color="17365D"/>
            </w:tcBorders>
            <w:hideMark/>
          </w:tcPr>
          <w:p w:rsidR="00CE0FB2" w:rsidRPr="00176FC9" w:rsidRDefault="00CE0FB2" w:rsidP="00095E28">
            <w:pPr>
              <w:numPr>
                <w:ilvl w:val="0"/>
                <w:numId w:val="66"/>
              </w:numPr>
              <w:spacing w:after="0" w:line="240" w:lineRule="auto"/>
              <w:rPr>
                <w:rFonts w:ascii="Times New Roman" w:hAnsi="Times New Roman" w:cs="Times New Roman"/>
                <w:bCs/>
              </w:rPr>
            </w:pPr>
            <w:r w:rsidRPr="00176FC9">
              <w:rPr>
                <w:rFonts w:ascii="Times New Roman" w:hAnsi="Times New Roman" w:cs="Times New Roman"/>
                <w:bCs/>
              </w:rPr>
              <w:t xml:space="preserve"> Tous les sous détails des prix unitaires paraphés, suivant le modèle du DAO (vérification de décomposition, la cohérence des rendements et la pertinence des prix du DAO)</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rPr>
            </w:pPr>
            <w:r w:rsidRPr="00176FC9">
              <w:rPr>
                <w:rFonts w:ascii="Times New Roman" w:hAnsi="Times New Roman" w:cs="Times New Roman"/>
              </w:rPr>
              <w:t>OUI/NON</w:t>
            </w:r>
          </w:p>
        </w:tc>
      </w:tr>
      <w:tr w:rsidR="00CE0FB2" w:rsidRPr="00176FC9" w:rsidTr="00CE0FB2">
        <w:trPr>
          <w:trHeight w:val="342"/>
          <w:jc w:val="center"/>
        </w:trPr>
        <w:tc>
          <w:tcPr>
            <w:tcW w:w="900" w:type="dxa"/>
            <w:tcBorders>
              <w:top w:val="single" w:sz="4" w:space="0" w:color="17365D"/>
              <w:left w:val="single" w:sz="4" w:space="0" w:color="17365D"/>
              <w:bottom w:val="single" w:sz="4" w:space="0" w:color="17365D"/>
              <w:right w:val="single" w:sz="4" w:space="0" w:color="17365D"/>
            </w:tcBorders>
          </w:tcPr>
          <w:p w:rsidR="00CE0FB2" w:rsidRPr="00176FC9" w:rsidRDefault="00CE0FB2" w:rsidP="00095E28">
            <w:pPr>
              <w:spacing w:after="0" w:line="240" w:lineRule="auto"/>
              <w:rPr>
                <w:rFonts w:ascii="Times New Roman" w:hAnsi="Times New Roman" w:cs="Times New Roman"/>
              </w:rPr>
            </w:pP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095E28">
            <w:pPr>
              <w:spacing w:after="0" w:line="240" w:lineRule="auto"/>
              <w:rPr>
                <w:rFonts w:ascii="Times New Roman" w:hAnsi="Times New Roman" w:cs="Times New Roman"/>
                <w:b/>
              </w:rPr>
            </w:pPr>
            <w:r w:rsidRPr="00176FC9">
              <w:rPr>
                <w:rFonts w:ascii="Times New Roman" w:hAnsi="Times New Roman" w:cs="Times New Roman"/>
                <w:b/>
                <w:bCs/>
              </w:rPr>
              <w:t>TOTAL OFFRE FINANCIERE</w:t>
            </w:r>
          </w:p>
        </w:tc>
        <w:tc>
          <w:tcPr>
            <w:tcW w:w="1660" w:type="dxa"/>
            <w:tcBorders>
              <w:top w:val="single" w:sz="4" w:space="0" w:color="17365D"/>
              <w:left w:val="single" w:sz="4" w:space="0" w:color="17365D"/>
              <w:bottom w:val="single" w:sz="4" w:space="0" w:color="17365D"/>
              <w:right w:val="single" w:sz="4" w:space="0" w:color="17365D"/>
            </w:tcBorders>
            <w:vAlign w:val="center"/>
          </w:tcPr>
          <w:p w:rsidR="00CE0FB2" w:rsidRPr="00176FC9" w:rsidRDefault="00CE0FB2" w:rsidP="00095E28">
            <w:pPr>
              <w:spacing w:after="0" w:line="240" w:lineRule="auto"/>
              <w:rPr>
                <w:rFonts w:ascii="Times New Roman" w:hAnsi="Times New Roman" w:cs="Times New Roman"/>
              </w:rPr>
            </w:pPr>
          </w:p>
        </w:tc>
      </w:tr>
      <w:tr w:rsidR="00CE0FB2" w:rsidRPr="00176FC9" w:rsidTr="00CE0FB2">
        <w:trPr>
          <w:trHeight w:val="132"/>
          <w:jc w:val="center"/>
        </w:trPr>
        <w:tc>
          <w:tcPr>
            <w:tcW w:w="9045" w:type="dxa"/>
            <w:gridSpan w:val="2"/>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CE0FB2">
            <w:pPr>
              <w:rPr>
                <w:rFonts w:ascii="Times New Roman" w:hAnsi="Times New Roman" w:cs="Times New Roman"/>
                <w:b/>
              </w:rPr>
            </w:pPr>
            <w:r w:rsidRPr="00176FC9">
              <w:rPr>
                <w:rFonts w:ascii="Times New Roman" w:hAnsi="Times New Roman" w:cs="Times New Roman"/>
                <w:b/>
              </w:rPr>
              <w:t>TOTAL DE OUI</w:t>
            </w:r>
          </w:p>
        </w:tc>
        <w:tc>
          <w:tcPr>
            <w:tcW w:w="1660" w:type="dxa"/>
            <w:tcBorders>
              <w:top w:val="single" w:sz="4" w:space="0" w:color="17365D"/>
              <w:left w:val="single" w:sz="4" w:space="0" w:color="17365D"/>
              <w:bottom w:val="single" w:sz="4" w:space="0" w:color="17365D"/>
              <w:right w:val="single" w:sz="4" w:space="0" w:color="17365D"/>
            </w:tcBorders>
            <w:vAlign w:val="center"/>
          </w:tcPr>
          <w:p w:rsidR="00CE0FB2" w:rsidRPr="00176FC9" w:rsidRDefault="00CE0FB2" w:rsidP="00CE0FB2">
            <w:pPr>
              <w:rPr>
                <w:rFonts w:ascii="Times New Roman" w:hAnsi="Times New Roman" w:cs="Times New Roman"/>
                <w:b/>
              </w:rPr>
            </w:pPr>
          </w:p>
        </w:tc>
      </w:tr>
      <w:tr w:rsidR="00CE0FB2" w:rsidRPr="00176FC9" w:rsidTr="00CE0FB2">
        <w:trPr>
          <w:trHeight w:val="132"/>
          <w:jc w:val="center"/>
        </w:trPr>
        <w:tc>
          <w:tcPr>
            <w:tcW w:w="9045" w:type="dxa"/>
            <w:gridSpan w:val="2"/>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CE0FB2">
            <w:pPr>
              <w:rPr>
                <w:rFonts w:ascii="Times New Roman" w:hAnsi="Times New Roman" w:cs="Times New Roman"/>
                <w:b/>
              </w:rPr>
            </w:pPr>
            <w:r w:rsidRPr="00176FC9">
              <w:rPr>
                <w:rFonts w:ascii="Times New Roman" w:hAnsi="Times New Roman" w:cs="Times New Roman"/>
                <w:b/>
              </w:rPr>
              <w:t>TOTAL DE NON</w:t>
            </w:r>
          </w:p>
        </w:tc>
        <w:tc>
          <w:tcPr>
            <w:tcW w:w="1660" w:type="dxa"/>
            <w:tcBorders>
              <w:top w:val="single" w:sz="4" w:space="0" w:color="17365D"/>
              <w:left w:val="single" w:sz="4" w:space="0" w:color="17365D"/>
              <w:bottom w:val="single" w:sz="4" w:space="0" w:color="17365D"/>
              <w:right w:val="single" w:sz="4" w:space="0" w:color="17365D"/>
            </w:tcBorders>
            <w:vAlign w:val="center"/>
          </w:tcPr>
          <w:p w:rsidR="00CE0FB2" w:rsidRPr="00176FC9" w:rsidRDefault="00CE0FB2" w:rsidP="00CE0FB2">
            <w:pPr>
              <w:rPr>
                <w:rFonts w:ascii="Times New Roman" w:hAnsi="Times New Roman" w:cs="Times New Roman"/>
                <w:b/>
              </w:rPr>
            </w:pPr>
          </w:p>
        </w:tc>
      </w:tr>
      <w:tr w:rsidR="00CE0FB2" w:rsidRPr="00176FC9" w:rsidTr="00CE0FB2">
        <w:trPr>
          <w:trHeight w:val="132"/>
          <w:jc w:val="center"/>
        </w:trPr>
        <w:tc>
          <w:tcPr>
            <w:tcW w:w="9045" w:type="dxa"/>
            <w:gridSpan w:val="2"/>
            <w:tcBorders>
              <w:top w:val="single" w:sz="4" w:space="0" w:color="17365D"/>
              <w:left w:val="single" w:sz="4" w:space="0" w:color="17365D"/>
              <w:bottom w:val="single" w:sz="4" w:space="0" w:color="17365D"/>
              <w:right w:val="single" w:sz="4" w:space="0" w:color="17365D"/>
            </w:tcBorders>
            <w:vAlign w:val="center"/>
            <w:hideMark/>
          </w:tcPr>
          <w:p w:rsidR="00CE0FB2" w:rsidRPr="00176FC9" w:rsidRDefault="00CE0FB2" w:rsidP="00CE0FB2">
            <w:pPr>
              <w:rPr>
                <w:rFonts w:ascii="Times New Roman" w:hAnsi="Times New Roman" w:cs="Times New Roman"/>
                <w:b/>
              </w:rPr>
            </w:pPr>
            <w:r w:rsidRPr="00176FC9">
              <w:rPr>
                <w:rFonts w:ascii="Times New Roman" w:hAnsi="Times New Roman" w:cs="Times New Roman"/>
                <w:b/>
              </w:rPr>
              <w:t xml:space="preserve">POURCENTAGE DE OUI/EVALUATION GENERAL </w:t>
            </w:r>
          </w:p>
        </w:tc>
        <w:tc>
          <w:tcPr>
            <w:tcW w:w="1660" w:type="dxa"/>
            <w:tcBorders>
              <w:top w:val="single" w:sz="4" w:space="0" w:color="17365D"/>
              <w:left w:val="single" w:sz="4" w:space="0" w:color="17365D"/>
              <w:bottom w:val="single" w:sz="4" w:space="0" w:color="17365D"/>
              <w:right w:val="single" w:sz="4" w:space="0" w:color="17365D"/>
            </w:tcBorders>
            <w:vAlign w:val="center"/>
          </w:tcPr>
          <w:p w:rsidR="00CE0FB2" w:rsidRPr="00176FC9" w:rsidRDefault="00CE0FB2" w:rsidP="00CE0FB2">
            <w:pPr>
              <w:rPr>
                <w:rFonts w:ascii="Times New Roman" w:hAnsi="Times New Roman" w:cs="Times New Roman"/>
                <w:b/>
              </w:rPr>
            </w:pPr>
          </w:p>
        </w:tc>
      </w:tr>
    </w:tbl>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p>
    <w:p w:rsidR="008C0D21" w:rsidRPr="00176FC9" w:rsidRDefault="008C0D21" w:rsidP="00095E28">
      <w:pPr>
        <w:rPr>
          <w:rFonts w:ascii="Times New Roman" w:hAnsi="Times New Roman" w:cs="Times New Roman"/>
        </w:rPr>
      </w:pPr>
    </w:p>
    <w:p w:rsidR="008C0D21" w:rsidRPr="00176FC9" w:rsidRDefault="008C0D21" w:rsidP="00095E28">
      <w:pPr>
        <w:rPr>
          <w:rFonts w:ascii="Times New Roman" w:hAnsi="Times New Roman" w:cs="Times New Roman"/>
        </w:rPr>
      </w:pPr>
    </w:p>
    <w:p w:rsidR="00095E28" w:rsidRPr="00176FC9" w:rsidRDefault="008C0D21" w:rsidP="00095E28">
      <w:pPr>
        <w:rPr>
          <w:rFonts w:ascii="Times New Roman" w:hAnsi="Times New Roman" w:cs="Times New Roman"/>
          <w:b/>
          <w:u w:val="single"/>
        </w:rPr>
      </w:pPr>
      <w:r w:rsidRPr="00176FC9">
        <w:rPr>
          <w:rFonts w:ascii="Times New Roman" w:hAnsi="Times New Roman" w:cs="Times New Roman"/>
          <w:noProof/>
          <w:lang w:eastAsia="fr-FR"/>
        </w:rPr>
        <w:lastRenderedPageBreak/>
        <mc:AlternateContent>
          <mc:Choice Requires="wps">
            <w:drawing>
              <wp:anchor distT="0" distB="0" distL="114300" distR="114300" simplePos="0" relativeHeight="251721728" behindDoc="0" locked="0" layoutInCell="1" allowOverlap="1" wp14:anchorId="465C022E" wp14:editId="52CC82F7">
                <wp:simplePos x="0" y="0"/>
                <wp:positionH relativeFrom="column">
                  <wp:posOffset>3862733</wp:posOffset>
                </wp:positionH>
                <wp:positionV relativeFrom="paragraph">
                  <wp:posOffset>-657667</wp:posOffset>
                </wp:positionV>
                <wp:extent cx="2623185" cy="2921635"/>
                <wp:effectExtent l="0" t="0" r="5715" b="0"/>
                <wp:wrapNone/>
                <wp:docPr id="555" name="Zone de texte 555"/>
                <wp:cNvGraphicFramePr/>
                <a:graphic xmlns:a="http://schemas.openxmlformats.org/drawingml/2006/main">
                  <a:graphicData uri="http://schemas.microsoft.com/office/word/2010/wordprocessingShape">
                    <wps:wsp>
                      <wps:cNvSpPr txBox="1"/>
                      <wps:spPr>
                        <a:xfrm>
                          <a:off x="0" y="0"/>
                          <a:ext cx="2623185" cy="2921635"/>
                        </a:xfrm>
                        <a:prstGeom prst="rect">
                          <a:avLst/>
                        </a:prstGeom>
                        <a:solidFill>
                          <a:sysClr val="window" lastClr="FFFFFF"/>
                        </a:solidFill>
                        <a:ln w="6350">
                          <a:noFill/>
                        </a:ln>
                        <a:effectLst/>
                      </wps:spPr>
                      <wps:txbx>
                        <w:txbxContent>
                          <w:p w:rsidR="006A3B7B" w:rsidRPr="00CE0FB2" w:rsidRDefault="006A3B7B" w:rsidP="00095E28">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6A3B7B" w:rsidRPr="00CE0FB2" w:rsidRDefault="006A3B7B" w:rsidP="00095E28">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6A3B7B" w:rsidRPr="00CE0FB2" w:rsidRDefault="006A3B7B" w:rsidP="00095E28">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095E28">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6A3B7B" w:rsidRPr="00CE0FB2" w:rsidRDefault="006A3B7B" w:rsidP="00095E28">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095E28">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6A3B7B" w:rsidRPr="00CE0FB2" w:rsidRDefault="006A3B7B" w:rsidP="00095E28">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095E28">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6A3B7B" w:rsidRPr="00CE0FB2" w:rsidRDefault="006A3B7B" w:rsidP="00095E28">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095E28">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6A3B7B" w:rsidRPr="00CE0FB2" w:rsidRDefault="006A3B7B" w:rsidP="00095E28">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095E28">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6A3B7B" w:rsidRPr="00CE0FB2" w:rsidRDefault="006A3B7B" w:rsidP="00095E28">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095E28">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6A3B7B" w:rsidRPr="00CE0FB2" w:rsidRDefault="006A3B7B" w:rsidP="00095E28">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6A3B7B" w:rsidRPr="00CE0FB2" w:rsidRDefault="006A3B7B" w:rsidP="00095E28">
                            <w:pPr>
                              <w:spacing w:after="0" w:line="240" w:lineRule="auto"/>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C022E" id="Zone de texte 555" o:spid="_x0000_s1072" type="#_x0000_t202" style="position:absolute;margin-left:304.15pt;margin-top:-51.8pt;width:206.55pt;height:230.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" fillcolor="window" stroked="f" strokeweight=".5pt">
                <v:textbox>
                  <w:txbxContent>
                    <w:p w:rsidR="006A3B7B" w:rsidRPr="00CE0FB2" w:rsidRDefault="006A3B7B" w:rsidP="00095E28">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6A3B7B" w:rsidRPr="00CE0FB2" w:rsidRDefault="006A3B7B" w:rsidP="00095E28">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6A3B7B" w:rsidRPr="00CE0FB2" w:rsidRDefault="006A3B7B" w:rsidP="00095E28">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095E28">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6A3B7B" w:rsidRPr="00CE0FB2" w:rsidRDefault="006A3B7B" w:rsidP="00095E28">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095E28">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6A3B7B" w:rsidRPr="00CE0FB2" w:rsidRDefault="006A3B7B" w:rsidP="00095E28">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095E28">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6A3B7B" w:rsidRPr="00CE0FB2" w:rsidRDefault="006A3B7B" w:rsidP="00095E28">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6A3B7B" w:rsidRPr="00CE0FB2" w:rsidRDefault="006A3B7B" w:rsidP="00095E28">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6A3B7B" w:rsidRPr="00CE0FB2" w:rsidRDefault="006A3B7B" w:rsidP="00095E28">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095E28">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6A3B7B" w:rsidRPr="00CE0FB2" w:rsidRDefault="006A3B7B" w:rsidP="00095E28">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6A3B7B" w:rsidRPr="00CE0FB2" w:rsidRDefault="006A3B7B" w:rsidP="00095E28">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6A3B7B" w:rsidRPr="00CE0FB2" w:rsidRDefault="006A3B7B" w:rsidP="00095E28">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6A3B7B" w:rsidRPr="00CE0FB2" w:rsidRDefault="006A3B7B" w:rsidP="00095E28">
                      <w:pPr>
                        <w:spacing w:after="0" w:line="240" w:lineRule="auto"/>
                        <w:rPr>
                          <w:rFonts w:ascii="Times New Roman" w:hAnsi="Times New Roman" w:cs="Times New Roman"/>
                          <w:sz w:val="24"/>
                          <w:szCs w:val="24"/>
                          <w:lang w:val="en-US"/>
                        </w:rPr>
                      </w:pPr>
                    </w:p>
                  </w:txbxContent>
                </v:textbox>
              </v:shape>
            </w:pict>
          </mc:Fallback>
        </mc:AlternateContent>
      </w:r>
      <w:r w:rsidRPr="00176FC9">
        <w:rPr>
          <w:rFonts w:ascii="Times New Roman" w:hAnsi="Times New Roman" w:cs="Times New Roman"/>
          <w:noProof/>
          <w:lang w:eastAsia="fr-FR"/>
        </w:rPr>
        <w:drawing>
          <wp:anchor distT="0" distB="0" distL="114300" distR="114300" simplePos="0" relativeHeight="251723776" behindDoc="0" locked="0" layoutInCell="1" allowOverlap="1" wp14:anchorId="0AC92FED" wp14:editId="634043AE">
            <wp:simplePos x="0" y="0"/>
            <wp:positionH relativeFrom="column">
              <wp:posOffset>2242461</wp:posOffset>
            </wp:positionH>
            <wp:positionV relativeFrom="paragraph">
              <wp:posOffset>-185779</wp:posOffset>
            </wp:positionV>
            <wp:extent cx="1689100" cy="2165985"/>
            <wp:effectExtent l="0" t="0" r="6350" b="5715"/>
            <wp:wrapNone/>
            <wp:docPr id="558" name="Image 558"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pic:spPr>
                </pic:pic>
              </a:graphicData>
            </a:graphic>
            <wp14:sizeRelH relativeFrom="page">
              <wp14:pctWidth>0</wp14:pctWidth>
            </wp14:sizeRelH>
            <wp14:sizeRelV relativeFrom="page">
              <wp14:pctHeight>0</wp14:pctHeight>
            </wp14:sizeRelV>
          </wp:anchor>
        </w:drawing>
      </w:r>
      <w:r w:rsidR="00095E28" w:rsidRPr="00176FC9">
        <w:rPr>
          <w:rFonts w:ascii="Times New Roman" w:hAnsi="Times New Roman" w:cs="Times New Roman"/>
          <w:noProof/>
          <w:lang w:eastAsia="fr-FR"/>
        </w:rPr>
        <mc:AlternateContent>
          <mc:Choice Requires="wps">
            <w:drawing>
              <wp:anchor distT="0" distB="0" distL="114300" distR="114300" simplePos="0" relativeHeight="251719680" behindDoc="0" locked="0" layoutInCell="1" allowOverlap="1" wp14:anchorId="337146F9" wp14:editId="1BBC935A">
                <wp:simplePos x="0" y="0"/>
                <wp:positionH relativeFrom="column">
                  <wp:posOffset>-679561</wp:posOffset>
                </wp:positionH>
                <wp:positionV relativeFrom="paragraph">
                  <wp:posOffset>-548336</wp:posOffset>
                </wp:positionV>
                <wp:extent cx="2802890" cy="2921635"/>
                <wp:effectExtent l="0" t="0" r="0" b="0"/>
                <wp:wrapNone/>
                <wp:docPr id="554" name="Zone de texte 554"/>
                <wp:cNvGraphicFramePr/>
                <a:graphic xmlns:a="http://schemas.openxmlformats.org/drawingml/2006/main">
                  <a:graphicData uri="http://schemas.microsoft.com/office/word/2010/wordprocessingShape">
                    <wps:wsp>
                      <wps:cNvSpPr txBox="1"/>
                      <wps:spPr>
                        <a:xfrm>
                          <a:off x="0" y="0"/>
                          <a:ext cx="2802890" cy="2921635"/>
                        </a:xfrm>
                        <a:prstGeom prst="rect">
                          <a:avLst/>
                        </a:prstGeom>
                        <a:solidFill>
                          <a:sysClr val="window" lastClr="FFFFFF"/>
                        </a:solidFill>
                        <a:ln w="6350">
                          <a:noFill/>
                        </a:ln>
                        <a:effectLst/>
                      </wps:spPr>
                      <wps:txbx>
                        <w:txbxContent>
                          <w:p w:rsidR="006A3B7B" w:rsidRPr="00CE0FB2" w:rsidRDefault="006A3B7B" w:rsidP="00095E28">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6A3B7B" w:rsidRPr="00CE0FB2" w:rsidRDefault="006A3B7B" w:rsidP="00095E28">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6A3B7B" w:rsidRPr="00CE0FB2" w:rsidRDefault="006A3B7B" w:rsidP="00095E28">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095E28">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6A3B7B" w:rsidRPr="00CE0FB2" w:rsidRDefault="006A3B7B" w:rsidP="00095E28">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095E28">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6A3B7B" w:rsidRPr="00CE0FB2" w:rsidRDefault="006A3B7B" w:rsidP="00095E28">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095E28">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6A3B7B" w:rsidRPr="00CE0FB2" w:rsidRDefault="006A3B7B" w:rsidP="00095E28">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095E28">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6A3B7B" w:rsidRPr="00CE0FB2" w:rsidRDefault="006A3B7B" w:rsidP="00095E28">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095E28">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6A3B7B" w:rsidRPr="00CE0FB2" w:rsidRDefault="006A3B7B" w:rsidP="00095E28">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6A3B7B" w:rsidRPr="00CE0FB2" w:rsidRDefault="006A3B7B" w:rsidP="00095E28">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6A3B7B" w:rsidRPr="00CE0FB2" w:rsidRDefault="006A3B7B" w:rsidP="00095E28">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6A3B7B" w:rsidRPr="00CE0FB2" w:rsidRDefault="006A3B7B" w:rsidP="00095E28">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6A3B7B" w:rsidRPr="00CE0FB2" w:rsidRDefault="006A3B7B" w:rsidP="00095E28">
                            <w:pPr>
                              <w:spacing w:after="0" w:line="240" w:lineRule="auto"/>
                              <w:jc w:val="center"/>
                              <w:rPr>
                                <w:rFonts w:ascii="Times New Roman" w:hAnsi="Times New Roman" w:cs="Times New Roman"/>
                                <w:bCs/>
                                <w:sz w:val="16"/>
                                <w:szCs w:val="18"/>
                              </w:rPr>
                            </w:pPr>
                          </w:p>
                          <w:p w:rsidR="006A3B7B" w:rsidRPr="00CE0FB2" w:rsidRDefault="006A3B7B" w:rsidP="00095E28">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146F9" id="Zone de texte 554" o:spid="_x0000_s1073" type="#_x0000_t202" style="position:absolute;margin-left:-53.5pt;margin-top:-43.2pt;width:220.7pt;height:230.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" fillcolor="window" stroked="f" strokeweight=".5pt">
                <v:textbox>
                  <w:txbxContent>
                    <w:p w:rsidR="006A3B7B" w:rsidRPr="00CE0FB2" w:rsidRDefault="006A3B7B" w:rsidP="00095E28">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6A3B7B" w:rsidRPr="00CE0FB2" w:rsidRDefault="006A3B7B" w:rsidP="00095E28">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6A3B7B" w:rsidRPr="00CE0FB2" w:rsidRDefault="006A3B7B" w:rsidP="00095E28">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095E28">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6A3B7B" w:rsidRPr="00CE0FB2" w:rsidRDefault="006A3B7B" w:rsidP="00095E28">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095E28">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6A3B7B" w:rsidRPr="00CE0FB2" w:rsidRDefault="006A3B7B" w:rsidP="00095E28">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095E28">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6A3B7B" w:rsidRPr="00CE0FB2" w:rsidRDefault="006A3B7B" w:rsidP="00095E28">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095E28">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6A3B7B" w:rsidRPr="00CE0FB2" w:rsidRDefault="006A3B7B" w:rsidP="00095E28">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6A3B7B" w:rsidRPr="00CE0FB2" w:rsidRDefault="006A3B7B" w:rsidP="00095E28">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6A3B7B" w:rsidRPr="00CE0FB2" w:rsidRDefault="006A3B7B" w:rsidP="00095E28">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6A3B7B" w:rsidRPr="00CE0FB2" w:rsidRDefault="006A3B7B" w:rsidP="00095E28">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6A3B7B" w:rsidRPr="00CE0FB2" w:rsidRDefault="006A3B7B" w:rsidP="00095E28">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6A3B7B" w:rsidRPr="00CE0FB2" w:rsidRDefault="006A3B7B" w:rsidP="00095E28">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6A3B7B" w:rsidRPr="00CE0FB2" w:rsidRDefault="006A3B7B" w:rsidP="00095E28">
                      <w:pPr>
                        <w:spacing w:after="0" w:line="240" w:lineRule="auto"/>
                        <w:jc w:val="center"/>
                        <w:rPr>
                          <w:rFonts w:ascii="Times New Roman" w:hAnsi="Times New Roman" w:cs="Times New Roman"/>
                          <w:bCs/>
                          <w:sz w:val="16"/>
                          <w:szCs w:val="18"/>
                        </w:rPr>
                      </w:pPr>
                    </w:p>
                    <w:p w:rsidR="006A3B7B" w:rsidRPr="00CE0FB2" w:rsidRDefault="006A3B7B" w:rsidP="00095E28">
                      <w:pPr>
                        <w:spacing w:after="0" w:line="240" w:lineRule="auto"/>
                        <w:jc w:val="center"/>
                        <w:rPr>
                          <w:rFonts w:ascii="Times New Roman" w:hAnsi="Times New Roman" w:cs="Times New Roman"/>
                          <w:bCs/>
                          <w:sz w:val="18"/>
                          <w:szCs w:val="18"/>
                        </w:rPr>
                      </w:pPr>
                    </w:p>
                  </w:txbxContent>
                </v:textbox>
              </v:shape>
            </w:pict>
          </mc:Fallback>
        </mc:AlternateContent>
      </w:r>
    </w:p>
    <w:p w:rsidR="00095E28" w:rsidRPr="00176FC9" w:rsidRDefault="00095E28" w:rsidP="00095E28">
      <w:pPr>
        <w:rPr>
          <w:rFonts w:ascii="Times New Roman" w:hAnsi="Times New Roman" w:cs="Times New Roman"/>
          <w:b/>
          <w:u w:val="single"/>
        </w:rPr>
      </w:pPr>
    </w:p>
    <w:p w:rsidR="00095E28" w:rsidRPr="00176FC9" w:rsidRDefault="00095E28" w:rsidP="00095E28">
      <w:pPr>
        <w:rPr>
          <w:rFonts w:ascii="Times New Roman" w:hAnsi="Times New Roman" w:cs="Times New Roman"/>
          <w:b/>
          <w:u w:val="single"/>
        </w:rPr>
      </w:pPr>
    </w:p>
    <w:p w:rsidR="00095E28" w:rsidRPr="00176FC9" w:rsidRDefault="00095E28" w:rsidP="00095E28">
      <w:pPr>
        <w:rPr>
          <w:rFonts w:ascii="Times New Roman" w:hAnsi="Times New Roman" w:cs="Times New Roman"/>
          <w:b/>
          <w:u w:val="single"/>
        </w:rPr>
      </w:pPr>
    </w:p>
    <w:p w:rsidR="00095E28" w:rsidRPr="00176FC9" w:rsidRDefault="00095E28" w:rsidP="00095E28">
      <w:pPr>
        <w:rPr>
          <w:rFonts w:ascii="Times New Roman" w:hAnsi="Times New Roman" w:cs="Times New Roman"/>
          <w:b/>
          <w:u w:val="single"/>
        </w:rPr>
      </w:pPr>
    </w:p>
    <w:p w:rsidR="00095E28" w:rsidRPr="00176FC9" w:rsidRDefault="00095E28" w:rsidP="00095E28">
      <w:pPr>
        <w:rPr>
          <w:rFonts w:ascii="Times New Roman" w:hAnsi="Times New Roman" w:cs="Times New Roman"/>
          <w:b/>
          <w:u w:val="single"/>
        </w:rPr>
      </w:pPr>
    </w:p>
    <w:p w:rsidR="008C0D21" w:rsidRPr="00176FC9" w:rsidRDefault="008C0D21" w:rsidP="00095E28">
      <w:pPr>
        <w:rPr>
          <w:rFonts w:ascii="Times New Roman" w:hAnsi="Times New Roman" w:cs="Times New Roman"/>
        </w:rPr>
      </w:pPr>
    </w:p>
    <w:p w:rsidR="00095E28" w:rsidRPr="00176FC9" w:rsidRDefault="00095E28" w:rsidP="00095E28">
      <w:pPr>
        <w:rPr>
          <w:rFonts w:ascii="Times New Roman" w:hAnsi="Times New Roman" w:cs="Times New Roman"/>
        </w:rPr>
      </w:pPr>
    </w:p>
    <w:p w:rsidR="00095E28" w:rsidRPr="00176FC9" w:rsidRDefault="00095E28" w:rsidP="00095E28">
      <w:pPr>
        <w:rPr>
          <w:rFonts w:ascii="Times New Roman" w:hAnsi="Times New Roman" w:cs="Times New Roman"/>
          <w:sz w:val="12"/>
        </w:rPr>
      </w:pPr>
    </w:p>
    <w:p w:rsidR="00095E28" w:rsidRPr="00176FC9" w:rsidRDefault="00095E28" w:rsidP="00095E28">
      <w:pPr>
        <w:spacing w:after="0" w:line="240" w:lineRule="auto"/>
        <w:jc w:val="center"/>
        <w:rPr>
          <w:rFonts w:ascii="Times New Roman" w:hAnsi="Times New Roman" w:cs="Times New Roman"/>
          <w:b/>
        </w:rPr>
      </w:pPr>
      <w:r w:rsidRPr="00176FC9">
        <w:rPr>
          <w:rFonts w:ascii="Times New Roman" w:hAnsi="Times New Roman" w:cs="Times New Roman"/>
          <w:b/>
          <w:i/>
          <w:u w:val="single"/>
        </w:rPr>
        <w:t>MAITRE D’OUVRAGE</w:t>
      </w:r>
      <w:r w:rsidRPr="00176FC9">
        <w:rPr>
          <w:rFonts w:ascii="Times New Roman" w:hAnsi="Times New Roman" w:cs="Times New Roman"/>
          <w:b/>
          <w:i/>
        </w:rPr>
        <w:t> : MAIRE DE LA COMMUNE D’AMBAM</w:t>
      </w:r>
    </w:p>
    <w:p w:rsidR="00095E28" w:rsidRPr="00176FC9" w:rsidRDefault="00095E28" w:rsidP="00095E28">
      <w:pPr>
        <w:spacing w:after="0" w:line="240" w:lineRule="auto"/>
        <w:jc w:val="center"/>
        <w:rPr>
          <w:rFonts w:ascii="Times New Roman" w:hAnsi="Times New Roman" w:cs="Times New Roman"/>
          <w:b/>
          <w:i/>
        </w:rPr>
      </w:pPr>
      <w:r w:rsidRPr="00176FC9">
        <w:rPr>
          <w:rFonts w:ascii="Times New Roman" w:hAnsi="Times New Roman" w:cs="Times New Roman"/>
          <w:b/>
          <w:i/>
          <w:u w:val="single"/>
        </w:rPr>
        <w:t>AUTORITE CONTRACTANTE</w:t>
      </w:r>
      <w:r w:rsidRPr="00176FC9">
        <w:rPr>
          <w:rFonts w:ascii="Times New Roman" w:hAnsi="Times New Roman" w:cs="Times New Roman"/>
          <w:b/>
          <w:i/>
        </w:rPr>
        <w:t> : MAIRE DE LA COMMUNE D’AMBAM</w:t>
      </w:r>
    </w:p>
    <w:p w:rsidR="00095E28" w:rsidRPr="00176FC9" w:rsidRDefault="00095E28" w:rsidP="00095E28">
      <w:pPr>
        <w:spacing w:after="0" w:line="240" w:lineRule="auto"/>
        <w:jc w:val="center"/>
        <w:rPr>
          <w:rFonts w:ascii="Times New Roman" w:hAnsi="Times New Roman" w:cs="Times New Roman"/>
          <w:b/>
          <w:i/>
        </w:rPr>
      </w:pPr>
      <w:r w:rsidRPr="00176FC9">
        <w:rPr>
          <w:rFonts w:ascii="Times New Roman" w:hAnsi="Times New Roman" w:cs="Times New Roman"/>
          <w:b/>
          <w:i/>
          <w:u w:val="single"/>
        </w:rPr>
        <w:t>COMMISSION COMPETENTE :</w:t>
      </w:r>
      <w:r w:rsidRPr="00176FC9">
        <w:rPr>
          <w:rFonts w:ascii="Times New Roman" w:hAnsi="Times New Roman" w:cs="Times New Roman"/>
          <w:b/>
          <w:i/>
        </w:rPr>
        <w:t xml:space="preserve"> COMMISSION INTERNE DE PASSATION DES MARCHES DE LA COMMUNE D’AMBAM</w:t>
      </w:r>
    </w:p>
    <w:p w:rsidR="00095E28" w:rsidRPr="00176FC9" w:rsidRDefault="00095E28" w:rsidP="00095E28">
      <w:pPr>
        <w:rPr>
          <w:rFonts w:ascii="Times New Roman" w:hAnsi="Times New Roman" w:cs="Times New Roman"/>
          <w:b/>
          <w:i/>
        </w:rPr>
      </w:pPr>
      <w:r w:rsidRPr="00176FC9">
        <w:rPr>
          <w:rFonts w:ascii="Times New Roman" w:hAnsi="Times New Roman" w:cs="Times New Roman"/>
          <w:noProof/>
          <w:lang w:eastAsia="fr-FR"/>
        </w:rPr>
        <mc:AlternateContent>
          <mc:Choice Requires="wps">
            <w:drawing>
              <wp:anchor distT="0" distB="0" distL="114300" distR="114300" simplePos="0" relativeHeight="251725824" behindDoc="0" locked="0" layoutInCell="1" allowOverlap="1" wp14:anchorId="2C6DB5D1" wp14:editId="07E4EFC4">
                <wp:simplePos x="0" y="0"/>
                <wp:positionH relativeFrom="column">
                  <wp:posOffset>-520037</wp:posOffset>
                </wp:positionH>
                <wp:positionV relativeFrom="paragraph">
                  <wp:posOffset>87244</wp:posOffset>
                </wp:positionV>
                <wp:extent cx="6897370" cy="1858618"/>
                <wp:effectExtent l="38100" t="38100" r="36830" b="46990"/>
                <wp:wrapNone/>
                <wp:docPr id="557" name="Rectangle à coins arrondis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858618"/>
                        </a:xfrm>
                        <a:prstGeom prst="roundRect">
                          <a:avLst>
                            <a:gd name="adj" fmla="val 16667"/>
                          </a:avLst>
                        </a:prstGeom>
                        <a:solidFill>
                          <a:srgbClr val="FFFFFF"/>
                        </a:solidFill>
                        <a:ln w="76200" cmpd="tri">
                          <a:solidFill>
                            <a:srgbClr val="000000"/>
                          </a:solidFill>
                          <a:round/>
                          <a:headEnd/>
                          <a:tailEnd/>
                        </a:ln>
                      </wps:spPr>
                      <wps:txbx>
                        <w:txbxContent>
                          <w:p w:rsidR="006A3B7B" w:rsidRPr="001B2246" w:rsidRDefault="006A3B7B" w:rsidP="00AA4B93">
                            <w:pPr>
                              <w:widowControl w:val="0"/>
                              <w:autoSpaceDE w:val="0"/>
                              <w:autoSpaceDN w:val="0"/>
                              <w:jc w:val="both"/>
                              <w:rPr>
                                <w:rFonts w:ascii="Times New Roman" w:eastAsia="Calibri" w:hAnsi="Times New Roman" w:cs="Times New Roman"/>
                                <w:b/>
                                <w:sz w:val="28"/>
                                <w:szCs w:val="24"/>
                              </w:rPr>
                            </w:pPr>
                            <w:r>
                              <w:rPr>
                                <w:rFonts w:ascii="Times New Roman" w:hAnsi="Times New Roman" w:cs="Times New Roman"/>
                                <w:b/>
                                <w:bCs/>
                                <w:sz w:val="28"/>
                                <w:szCs w:val="24"/>
                              </w:rPr>
                              <w:t xml:space="preserve">DOSSIER </w:t>
                            </w:r>
                            <w:r w:rsidRPr="001B2246">
                              <w:rPr>
                                <w:rFonts w:ascii="Times New Roman" w:hAnsi="Times New Roman" w:cs="Times New Roman"/>
                                <w:b/>
                                <w:bCs/>
                                <w:sz w:val="28"/>
                                <w:szCs w:val="24"/>
                              </w:rPr>
                              <w:t xml:space="preserve">D’APPEL D’OFFRES NATIONAL OUVERT </w:t>
                            </w:r>
                            <w:r>
                              <w:rPr>
                                <w:rFonts w:ascii="Times New Roman" w:hAnsi="Times New Roman" w:cs="Times New Roman"/>
                                <w:b/>
                                <w:bCs/>
                                <w:sz w:val="28"/>
                                <w:szCs w:val="24"/>
                              </w:rPr>
                              <w:t xml:space="preserve">EN PROCEDURE D’URGENCE N° 007 </w:t>
                            </w:r>
                            <w:r w:rsidRPr="001B2246">
                              <w:rPr>
                                <w:rFonts w:ascii="Times New Roman" w:hAnsi="Times New Roman" w:cs="Times New Roman"/>
                                <w:b/>
                                <w:bCs/>
                                <w:sz w:val="28"/>
                                <w:szCs w:val="24"/>
                              </w:rPr>
                              <w:t xml:space="preserve">/DAONO/PU/RS/D-VNT/C-AMBAM/SG/SCODELMAP/SIGAMP/2024 DU </w:t>
                            </w:r>
                            <w:r w:rsidR="00220537">
                              <w:rPr>
                                <w:rFonts w:ascii="Times New Roman" w:hAnsi="Times New Roman" w:cs="Times New Roman"/>
                                <w:b/>
                                <w:sz w:val="28"/>
                                <w:szCs w:val="24"/>
                              </w:rPr>
                              <w:t>29 MAI</w:t>
                            </w:r>
                            <w:r w:rsidR="00220537">
                              <w:rPr>
                                <w:rFonts w:ascii="Times New Roman" w:hAnsi="Times New Roman" w:cs="Times New Roman"/>
                                <w:b/>
                                <w:sz w:val="28"/>
                                <w:szCs w:val="24"/>
                              </w:rPr>
                              <w:t xml:space="preserve"> </w:t>
                            </w:r>
                            <w:r w:rsidRPr="001B2246">
                              <w:rPr>
                                <w:rFonts w:ascii="Times New Roman" w:hAnsi="Times New Roman" w:cs="Times New Roman"/>
                                <w:b/>
                                <w:sz w:val="28"/>
                                <w:szCs w:val="24"/>
                              </w:rPr>
                              <w:t xml:space="preserve">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DE LA GROTTE DE MENDIMI </w:t>
                            </w:r>
                            <w:r w:rsidRPr="001B2246">
                              <w:rPr>
                                <w:rFonts w:ascii="Times New Roman" w:eastAsia="Gill Sans MT" w:hAnsi="Times New Roman" w:cs="Times New Roman"/>
                                <w:b/>
                                <w:sz w:val="28"/>
                                <w:szCs w:val="24"/>
                              </w:rPr>
                              <w:t xml:space="preserve">(LOT1) ; </w:t>
                            </w:r>
                            <w:r w:rsidRPr="001B2246">
                              <w:rPr>
                                <w:rFonts w:ascii="Times New Roman" w:hAnsi="Times New Roman" w:cs="Times New Roman"/>
                                <w:b/>
                                <w:sz w:val="28"/>
                                <w:szCs w:val="24"/>
                              </w:rPr>
                              <w:t>AMENAGEMENT DU MARCHE DE BOIS D’AMBAM</w:t>
                            </w:r>
                            <w:r w:rsidRPr="001B2246">
                              <w:rPr>
                                <w:rFonts w:ascii="Times New Roman" w:eastAsia="Gill Sans MT" w:hAnsi="Times New Roman" w:cs="Times New Roman"/>
                                <w:b/>
                                <w:sz w:val="28"/>
                                <w:szCs w:val="24"/>
                              </w:rPr>
                              <w:t xml:space="preserve"> (LOT2) ;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MINTOUL ET LE MINDDEVEL</w:t>
                            </w:r>
                            <w:r w:rsidRPr="001B2246">
                              <w:rPr>
                                <w:rFonts w:ascii="Times New Roman" w:hAnsi="Times New Roman" w:cs="Times New Roman"/>
                                <w:b/>
                                <w:bCs/>
                                <w:sz w:val="28"/>
                                <w:szCs w:val="24"/>
                              </w:rPr>
                              <w:t>, COMMUNE D’AMBAM, DEPARTEMENT DE LA VALLEE DU NTEM, REGION DU SUD.</w:t>
                            </w:r>
                          </w:p>
                          <w:p w:rsidR="006A3B7B" w:rsidRPr="001B2246" w:rsidRDefault="006A3B7B" w:rsidP="00095E28">
                            <w:pPr>
                              <w:jc w:val="both"/>
                              <w:rPr>
                                <w:rFonts w:ascii="Times New Roman" w:eastAsia="Times New Roman" w:hAnsi="Times New Roman" w:cs="Times New Roman"/>
                                <w:b/>
                                <w:bCs/>
                                <w:sz w:val="28"/>
                                <w:szCs w:val="24"/>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6DB5D1" id="Rectangle à coins arrondis 557" o:spid="_x0000_s1074" style="position:absolute;margin-left:-40.95pt;margin-top:6.85pt;width:543.1pt;height:146.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" strokeweight="6pt">
                <v:stroke linestyle="thickBetweenThin"/>
                <v:textbox>
                  <w:txbxContent>
                    <w:p w:rsidR="006A3B7B" w:rsidRPr="001B2246" w:rsidRDefault="006A3B7B" w:rsidP="00AA4B93">
                      <w:pPr>
                        <w:widowControl w:val="0"/>
                        <w:autoSpaceDE w:val="0"/>
                        <w:autoSpaceDN w:val="0"/>
                        <w:jc w:val="both"/>
                        <w:rPr>
                          <w:rFonts w:ascii="Times New Roman" w:eastAsia="Calibri" w:hAnsi="Times New Roman" w:cs="Times New Roman"/>
                          <w:b/>
                          <w:sz w:val="28"/>
                          <w:szCs w:val="24"/>
                        </w:rPr>
                      </w:pPr>
                      <w:r>
                        <w:rPr>
                          <w:rFonts w:ascii="Times New Roman" w:hAnsi="Times New Roman" w:cs="Times New Roman"/>
                          <w:b/>
                          <w:bCs/>
                          <w:sz w:val="28"/>
                          <w:szCs w:val="24"/>
                        </w:rPr>
                        <w:t xml:space="preserve">DOSSIER </w:t>
                      </w:r>
                      <w:r w:rsidRPr="001B2246">
                        <w:rPr>
                          <w:rFonts w:ascii="Times New Roman" w:hAnsi="Times New Roman" w:cs="Times New Roman"/>
                          <w:b/>
                          <w:bCs/>
                          <w:sz w:val="28"/>
                          <w:szCs w:val="24"/>
                        </w:rPr>
                        <w:t xml:space="preserve">D’APPEL D’OFFRES NATIONAL OUVERT </w:t>
                      </w:r>
                      <w:r>
                        <w:rPr>
                          <w:rFonts w:ascii="Times New Roman" w:hAnsi="Times New Roman" w:cs="Times New Roman"/>
                          <w:b/>
                          <w:bCs/>
                          <w:sz w:val="28"/>
                          <w:szCs w:val="24"/>
                        </w:rPr>
                        <w:t xml:space="preserve">EN PROCEDURE D’URGENCE N° 007 </w:t>
                      </w:r>
                      <w:r w:rsidRPr="001B2246">
                        <w:rPr>
                          <w:rFonts w:ascii="Times New Roman" w:hAnsi="Times New Roman" w:cs="Times New Roman"/>
                          <w:b/>
                          <w:bCs/>
                          <w:sz w:val="28"/>
                          <w:szCs w:val="24"/>
                        </w:rPr>
                        <w:t xml:space="preserve">/DAONO/PU/RS/D-VNT/C-AMBAM/SG/SCODELMAP/SIGAMP/2024 DU </w:t>
                      </w:r>
                      <w:r w:rsidR="00220537">
                        <w:rPr>
                          <w:rFonts w:ascii="Times New Roman" w:hAnsi="Times New Roman" w:cs="Times New Roman"/>
                          <w:b/>
                          <w:sz w:val="28"/>
                          <w:szCs w:val="24"/>
                        </w:rPr>
                        <w:t>29 MAI</w:t>
                      </w:r>
                      <w:r w:rsidR="00220537">
                        <w:rPr>
                          <w:rFonts w:ascii="Times New Roman" w:hAnsi="Times New Roman" w:cs="Times New Roman"/>
                          <w:b/>
                          <w:sz w:val="28"/>
                          <w:szCs w:val="24"/>
                        </w:rPr>
                        <w:t xml:space="preserve"> </w:t>
                      </w:r>
                      <w:r w:rsidRPr="001B2246">
                        <w:rPr>
                          <w:rFonts w:ascii="Times New Roman" w:hAnsi="Times New Roman" w:cs="Times New Roman"/>
                          <w:b/>
                          <w:sz w:val="28"/>
                          <w:szCs w:val="24"/>
                        </w:rPr>
                        <w:t xml:space="preserve">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DE LA GROTTE DE MENDIMI </w:t>
                      </w:r>
                      <w:r w:rsidRPr="001B2246">
                        <w:rPr>
                          <w:rFonts w:ascii="Times New Roman" w:eastAsia="Gill Sans MT" w:hAnsi="Times New Roman" w:cs="Times New Roman"/>
                          <w:b/>
                          <w:sz w:val="28"/>
                          <w:szCs w:val="24"/>
                        </w:rPr>
                        <w:t xml:space="preserve">(LOT1) ; </w:t>
                      </w:r>
                      <w:r w:rsidRPr="001B2246">
                        <w:rPr>
                          <w:rFonts w:ascii="Times New Roman" w:hAnsi="Times New Roman" w:cs="Times New Roman"/>
                          <w:b/>
                          <w:sz w:val="28"/>
                          <w:szCs w:val="24"/>
                        </w:rPr>
                        <w:t>AMENAGEMENT DU MARCHE DE BOIS D’AMBAM</w:t>
                      </w:r>
                      <w:r w:rsidRPr="001B2246">
                        <w:rPr>
                          <w:rFonts w:ascii="Times New Roman" w:eastAsia="Gill Sans MT" w:hAnsi="Times New Roman" w:cs="Times New Roman"/>
                          <w:b/>
                          <w:sz w:val="28"/>
                          <w:szCs w:val="24"/>
                        </w:rPr>
                        <w:t xml:space="preserve"> (LOT2) ;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MINTOUL ET LE MINDDEVEL</w:t>
                      </w:r>
                      <w:r w:rsidRPr="001B2246">
                        <w:rPr>
                          <w:rFonts w:ascii="Times New Roman" w:hAnsi="Times New Roman" w:cs="Times New Roman"/>
                          <w:b/>
                          <w:bCs/>
                          <w:sz w:val="28"/>
                          <w:szCs w:val="24"/>
                        </w:rPr>
                        <w:t>, COMMUNE D’AMBAM, DEPARTEMENT DE LA VALLEE DU NTEM, REGION DU SUD.</w:t>
                      </w:r>
                    </w:p>
                    <w:p w:rsidR="006A3B7B" w:rsidRPr="001B2246" w:rsidRDefault="006A3B7B" w:rsidP="00095E28">
                      <w:pPr>
                        <w:jc w:val="both"/>
                        <w:rPr>
                          <w:rFonts w:ascii="Times New Roman" w:eastAsia="Times New Roman" w:hAnsi="Times New Roman" w:cs="Times New Roman"/>
                          <w:b/>
                          <w:bCs/>
                          <w:sz w:val="28"/>
                          <w:szCs w:val="24"/>
                          <w:lang w:eastAsia="fr-FR"/>
                        </w:rPr>
                      </w:pPr>
                    </w:p>
                  </w:txbxContent>
                </v:textbox>
              </v:roundrect>
            </w:pict>
          </mc:Fallback>
        </mc:AlternateContent>
      </w:r>
    </w:p>
    <w:p w:rsidR="00095E28" w:rsidRPr="00176FC9" w:rsidRDefault="00095E28" w:rsidP="00095E28">
      <w:pPr>
        <w:rPr>
          <w:rFonts w:ascii="Times New Roman" w:hAnsi="Times New Roman" w:cs="Times New Roman"/>
          <w:b/>
          <w:i/>
        </w:rPr>
      </w:pPr>
    </w:p>
    <w:p w:rsidR="00095E28" w:rsidRPr="00176FC9" w:rsidRDefault="00095E28" w:rsidP="00095E28">
      <w:pPr>
        <w:rPr>
          <w:rFonts w:ascii="Times New Roman" w:hAnsi="Times New Roman" w:cs="Times New Roman"/>
          <w:b/>
          <w:i/>
        </w:rPr>
      </w:pPr>
    </w:p>
    <w:p w:rsidR="00095E28" w:rsidRPr="00176FC9" w:rsidRDefault="00095E28" w:rsidP="00095E28">
      <w:pPr>
        <w:rPr>
          <w:rFonts w:ascii="Times New Roman" w:hAnsi="Times New Roman" w:cs="Times New Roman"/>
          <w:b/>
          <w:i/>
        </w:rPr>
      </w:pPr>
    </w:p>
    <w:p w:rsidR="00095E28" w:rsidRPr="00176FC9" w:rsidRDefault="00095E28" w:rsidP="00095E28">
      <w:pPr>
        <w:rPr>
          <w:rFonts w:ascii="Times New Roman" w:hAnsi="Times New Roman" w:cs="Times New Roman"/>
          <w:b/>
          <w:i/>
        </w:rPr>
      </w:pPr>
    </w:p>
    <w:p w:rsidR="00095E28" w:rsidRPr="00176FC9" w:rsidRDefault="00095E28" w:rsidP="00095E28">
      <w:pPr>
        <w:rPr>
          <w:rFonts w:ascii="Times New Roman" w:hAnsi="Times New Roman" w:cs="Times New Roman"/>
          <w:b/>
          <w:i/>
        </w:rPr>
      </w:pPr>
    </w:p>
    <w:p w:rsidR="00095E28" w:rsidRPr="00176FC9" w:rsidRDefault="00095E28" w:rsidP="00095E28">
      <w:pPr>
        <w:rPr>
          <w:rFonts w:ascii="Times New Roman" w:hAnsi="Times New Roman" w:cs="Times New Roman"/>
          <w:b/>
          <w:i/>
        </w:rPr>
      </w:pPr>
    </w:p>
    <w:tbl>
      <w:tblPr>
        <w:tblpPr w:leftFromText="141" w:rightFromText="141" w:vertAnchor="text" w:horzAnchor="margin" w:tblpXSpec="center" w:tblpY="156"/>
        <w:tblW w:w="1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1827"/>
        <w:gridCol w:w="1887"/>
        <w:gridCol w:w="1650"/>
        <w:gridCol w:w="1957"/>
        <w:gridCol w:w="1329"/>
        <w:gridCol w:w="1733"/>
      </w:tblGrid>
      <w:tr w:rsidR="00095E28" w:rsidRPr="00176FC9" w:rsidTr="00095E28">
        <w:trPr>
          <w:trHeight w:val="835"/>
        </w:trPr>
        <w:tc>
          <w:tcPr>
            <w:tcW w:w="667" w:type="dxa"/>
            <w:tcBorders>
              <w:top w:val="single" w:sz="4" w:space="0" w:color="auto"/>
              <w:left w:val="single" w:sz="4" w:space="0" w:color="auto"/>
              <w:bottom w:val="single" w:sz="4" w:space="0" w:color="auto"/>
              <w:right w:val="single" w:sz="4" w:space="0" w:color="auto"/>
            </w:tcBorders>
            <w:vAlign w:val="center"/>
            <w:hideMark/>
          </w:tcPr>
          <w:p w:rsidR="00095E28" w:rsidRPr="00176FC9" w:rsidRDefault="00095E28" w:rsidP="00095E28">
            <w:pPr>
              <w:rPr>
                <w:rFonts w:ascii="Times New Roman" w:hAnsi="Times New Roman" w:cs="Times New Roman"/>
                <w:b/>
                <w:sz w:val="20"/>
              </w:rPr>
            </w:pPr>
            <w:r w:rsidRPr="00176FC9">
              <w:rPr>
                <w:rFonts w:ascii="Times New Roman" w:hAnsi="Times New Roman" w:cs="Times New Roman"/>
                <w:b/>
                <w:sz w:val="20"/>
              </w:rPr>
              <w:t>N° LOT</w:t>
            </w:r>
          </w:p>
        </w:tc>
        <w:tc>
          <w:tcPr>
            <w:tcW w:w="1827" w:type="dxa"/>
            <w:tcBorders>
              <w:top w:val="single" w:sz="4" w:space="0" w:color="auto"/>
              <w:left w:val="single" w:sz="4" w:space="0" w:color="auto"/>
              <w:bottom w:val="single" w:sz="4" w:space="0" w:color="auto"/>
              <w:right w:val="single" w:sz="4" w:space="0" w:color="auto"/>
            </w:tcBorders>
            <w:vAlign w:val="center"/>
            <w:hideMark/>
          </w:tcPr>
          <w:p w:rsidR="00095E28" w:rsidRPr="00176FC9" w:rsidRDefault="00095E28" w:rsidP="00095E28">
            <w:pPr>
              <w:rPr>
                <w:rFonts w:ascii="Times New Roman" w:hAnsi="Times New Roman" w:cs="Times New Roman"/>
                <w:b/>
                <w:sz w:val="20"/>
              </w:rPr>
            </w:pPr>
            <w:r w:rsidRPr="00176FC9">
              <w:rPr>
                <w:rFonts w:ascii="Times New Roman" w:hAnsi="Times New Roman" w:cs="Times New Roman"/>
                <w:b/>
                <w:sz w:val="20"/>
              </w:rPr>
              <w:t>FINANCEMENT</w:t>
            </w:r>
          </w:p>
        </w:tc>
        <w:tc>
          <w:tcPr>
            <w:tcW w:w="1887" w:type="dxa"/>
            <w:tcBorders>
              <w:top w:val="single" w:sz="4" w:space="0" w:color="auto"/>
              <w:left w:val="single" w:sz="4" w:space="0" w:color="auto"/>
              <w:bottom w:val="single" w:sz="4" w:space="0" w:color="auto"/>
              <w:right w:val="single" w:sz="4" w:space="0" w:color="auto"/>
            </w:tcBorders>
            <w:vAlign w:val="center"/>
            <w:hideMark/>
          </w:tcPr>
          <w:p w:rsidR="00095E28" w:rsidRPr="00176FC9" w:rsidRDefault="00095E28" w:rsidP="00095E28">
            <w:pPr>
              <w:spacing w:after="0" w:line="240" w:lineRule="auto"/>
              <w:rPr>
                <w:rFonts w:ascii="Times New Roman" w:hAnsi="Times New Roman" w:cs="Times New Roman"/>
                <w:b/>
                <w:sz w:val="20"/>
              </w:rPr>
            </w:pPr>
            <w:r w:rsidRPr="00176FC9">
              <w:rPr>
                <w:rFonts w:ascii="Times New Roman" w:hAnsi="Times New Roman" w:cs="Times New Roman"/>
                <w:b/>
                <w:sz w:val="20"/>
              </w:rPr>
              <w:t>AUTORISATION</w:t>
            </w:r>
          </w:p>
          <w:p w:rsidR="00095E28" w:rsidRPr="00176FC9" w:rsidRDefault="00095E28" w:rsidP="00095E28">
            <w:pPr>
              <w:spacing w:after="0" w:line="240" w:lineRule="auto"/>
              <w:rPr>
                <w:rFonts w:ascii="Times New Roman" w:hAnsi="Times New Roman" w:cs="Times New Roman"/>
                <w:b/>
                <w:sz w:val="20"/>
              </w:rPr>
            </w:pPr>
            <w:r w:rsidRPr="00176FC9">
              <w:rPr>
                <w:rFonts w:ascii="Times New Roman" w:hAnsi="Times New Roman" w:cs="Times New Roman"/>
                <w:b/>
                <w:sz w:val="20"/>
              </w:rPr>
              <w:t>DE DEPENSE</w:t>
            </w:r>
          </w:p>
        </w:tc>
        <w:tc>
          <w:tcPr>
            <w:tcW w:w="1650" w:type="dxa"/>
            <w:tcBorders>
              <w:top w:val="single" w:sz="4" w:space="0" w:color="auto"/>
              <w:left w:val="single" w:sz="4" w:space="0" w:color="auto"/>
              <w:bottom w:val="single" w:sz="4" w:space="0" w:color="auto"/>
              <w:right w:val="single" w:sz="4" w:space="0" w:color="auto"/>
            </w:tcBorders>
            <w:vAlign w:val="center"/>
          </w:tcPr>
          <w:p w:rsidR="00095E28" w:rsidRPr="00176FC9" w:rsidRDefault="00095E28" w:rsidP="00095E28">
            <w:pPr>
              <w:rPr>
                <w:rFonts w:ascii="Times New Roman" w:hAnsi="Times New Roman" w:cs="Times New Roman"/>
                <w:b/>
                <w:sz w:val="20"/>
              </w:rPr>
            </w:pPr>
          </w:p>
          <w:p w:rsidR="00095E28" w:rsidRPr="00176FC9" w:rsidRDefault="00095E28" w:rsidP="00095E28">
            <w:pPr>
              <w:rPr>
                <w:rFonts w:ascii="Times New Roman" w:hAnsi="Times New Roman" w:cs="Times New Roman"/>
                <w:b/>
                <w:sz w:val="20"/>
              </w:rPr>
            </w:pPr>
            <w:r w:rsidRPr="00176FC9">
              <w:rPr>
                <w:rFonts w:ascii="Times New Roman" w:hAnsi="Times New Roman" w:cs="Times New Roman"/>
                <w:b/>
                <w:sz w:val="20"/>
              </w:rPr>
              <w:t>IMPUTATION BUDGETAIRE</w:t>
            </w:r>
          </w:p>
        </w:tc>
        <w:tc>
          <w:tcPr>
            <w:tcW w:w="1957" w:type="dxa"/>
            <w:tcBorders>
              <w:top w:val="single" w:sz="4" w:space="0" w:color="auto"/>
              <w:left w:val="single" w:sz="4" w:space="0" w:color="auto"/>
              <w:bottom w:val="single" w:sz="4" w:space="0" w:color="auto"/>
              <w:right w:val="single" w:sz="4" w:space="0" w:color="auto"/>
            </w:tcBorders>
            <w:vAlign w:val="center"/>
            <w:hideMark/>
          </w:tcPr>
          <w:p w:rsidR="00095E28" w:rsidRPr="00176FC9" w:rsidRDefault="00095E28" w:rsidP="00095E28">
            <w:pPr>
              <w:rPr>
                <w:rFonts w:ascii="Times New Roman" w:hAnsi="Times New Roman" w:cs="Times New Roman"/>
                <w:b/>
                <w:sz w:val="20"/>
              </w:rPr>
            </w:pPr>
            <w:r w:rsidRPr="00176FC9">
              <w:rPr>
                <w:rFonts w:ascii="Times New Roman" w:hAnsi="Times New Roman" w:cs="Times New Roman"/>
                <w:b/>
                <w:sz w:val="20"/>
              </w:rPr>
              <w:t>DESIGNATION</w:t>
            </w:r>
          </w:p>
        </w:tc>
        <w:tc>
          <w:tcPr>
            <w:tcW w:w="1329" w:type="dxa"/>
            <w:tcBorders>
              <w:top w:val="single" w:sz="4" w:space="0" w:color="auto"/>
              <w:left w:val="single" w:sz="4" w:space="0" w:color="auto"/>
              <w:bottom w:val="single" w:sz="4" w:space="0" w:color="auto"/>
              <w:right w:val="single" w:sz="4" w:space="0" w:color="auto"/>
            </w:tcBorders>
            <w:vAlign w:val="center"/>
          </w:tcPr>
          <w:p w:rsidR="00095E28" w:rsidRPr="00176FC9" w:rsidRDefault="00095E28" w:rsidP="00095E28">
            <w:pPr>
              <w:rPr>
                <w:rFonts w:ascii="Times New Roman" w:hAnsi="Times New Roman" w:cs="Times New Roman"/>
                <w:b/>
                <w:sz w:val="20"/>
              </w:rPr>
            </w:pPr>
          </w:p>
          <w:p w:rsidR="00095E28" w:rsidRPr="00176FC9" w:rsidRDefault="00095E28" w:rsidP="00095E28">
            <w:pPr>
              <w:spacing w:after="0" w:line="240" w:lineRule="auto"/>
              <w:rPr>
                <w:rFonts w:ascii="Times New Roman" w:hAnsi="Times New Roman" w:cs="Times New Roman"/>
                <w:b/>
                <w:sz w:val="20"/>
              </w:rPr>
            </w:pPr>
            <w:r w:rsidRPr="00176FC9">
              <w:rPr>
                <w:rFonts w:ascii="Times New Roman" w:hAnsi="Times New Roman" w:cs="Times New Roman"/>
                <w:b/>
                <w:sz w:val="20"/>
              </w:rPr>
              <w:t>MONTANT</w:t>
            </w:r>
          </w:p>
          <w:p w:rsidR="00095E28" w:rsidRPr="00176FC9" w:rsidRDefault="00095E28" w:rsidP="00095E28">
            <w:pPr>
              <w:spacing w:after="0" w:line="240" w:lineRule="auto"/>
              <w:rPr>
                <w:rFonts w:ascii="Times New Roman" w:hAnsi="Times New Roman" w:cs="Times New Roman"/>
                <w:b/>
                <w:sz w:val="20"/>
              </w:rPr>
            </w:pPr>
            <w:r w:rsidRPr="00176FC9">
              <w:rPr>
                <w:rFonts w:ascii="Times New Roman" w:hAnsi="Times New Roman" w:cs="Times New Roman"/>
                <w:b/>
                <w:sz w:val="20"/>
              </w:rPr>
              <w:t>(FCFA)</w:t>
            </w:r>
          </w:p>
        </w:tc>
        <w:tc>
          <w:tcPr>
            <w:tcW w:w="1733" w:type="dxa"/>
            <w:tcBorders>
              <w:top w:val="single" w:sz="4" w:space="0" w:color="auto"/>
              <w:left w:val="single" w:sz="4" w:space="0" w:color="auto"/>
              <w:bottom w:val="single" w:sz="4" w:space="0" w:color="auto"/>
              <w:right w:val="single" w:sz="4" w:space="0" w:color="auto"/>
            </w:tcBorders>
            <w:vAlign w:val="center"/>
            <w:hideMark/>
          </w:tcPr>
          <w:p w:rsidR="00095E28" w:rsidRPr="00176FC9" w:rsidRDefault="00095E28" w:rsidP="00095E28">
            <w:pPr>
              <w:spacing w:after="0"/>
              <w:rPr>
                <w:rFonts w:ascii="Times New Roman" w:hAnsi="Times New Roman" w:cs="Times New Roman"/>
                <w:b/>
                <w:sz w:val="20"/>
              </w:rPr>
            </w:pPr>
            <w:r w:rsidRPr="00176FC9">
              <w:rPr>
                <w:rFonts w:ascii="Times New Roman" w:hAnsi="Times New Roman" w:cs="Times New Roman"/>
                <w:b/>
                <w:sz w:val="20"/>
              </w:rPr>
              <w:t>DELAI D’EXECUTION</w:t>
            </w:r>
          </w:p>
        </w:tc>
      </w:tr>
      <w:tr w:rsidR="00095E28" w:rsidRPr="00176FC9" w:rsidTr="00095E28">
        <w:trPr>
          <w:trHeight w:val="537"/>
        </w:trPr>
        <w:tc>
          <w:tcPr>
            <w:tcW w:w="667" w:type="dxa"/>
            <w:tcBorders>
              <w:top w:val="single" w:sz="4" w:space="0" w:color="auto"/>
              <w:left w:val="single" w:sz="4" w:space="0" w:color="auto"/>
              <w:bottom w:val="single" w:sz="4" w:space="0" w:color="auto"/>
              <w:right w:val="single" w:sz="4" w:space="0" w:color="auto"/>
            </w:tcBorders>
            <w:vAlign w:val="center"/>
            <w:hideMark/>
          </w:tcPr>
          <w:p w:rsidR="00095E28" w:rsidRPr="00176FC9" w:rsidRDefault="00095E28" w:rsidP="00095E28">
            <w:pPr>
              <w:rPr>
                <w:rFonts w:ascii="Times New Roman" w:hAnsi="Times New Roman" w:cs="Times New Roman"/>
                <w:b/>
              </w:rPr>
            </w:pPr>
            <w:r w:rsidRPr="00176FC9">
              <w:rPr>
                <w:rFonts w:ascii="Times New Roman" w:hAnsi="Times New Roman" w:cs="Times New Roman"/>
                <w:b/>
              </w:rPr>
              <w:t>1</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rsidR="00095E28" w:rsidRPr="00176FC9" w:rsidRDefault="00AA4B93" w:rsidP="00095E28">
            <w:pPr>
              <w:rPr>
                <w:rFonts w:ascii="Times New Roman" w:hAnsi="Times New Roman" w:cs="Times New Roman"/>
                <w:b/>
              </w:rPr>
            </w:pPr>
            <w:r w:rsidRPr="00176FC9">
              <w:rPr>
                <w:rFonts w:ascii="Times New Roman" w:hAnsi="Times New Roman" w:cs="Times New Roman"/>
                <w:b/>
              </w:rPr>
              <w:t>BIP MINTOUL ET MINDDEVEL</w:t>
            </w:r>
            <w:r w:rsidR="00095E28" w:rsidRPr="00176FC9">
              <w:rPr>
                <w:rFonts w:ascii="Times New Roman" w:hAnsi="Times New Roman" w:cs="Times New Roman"/>
                <w:b/>
              </w:rPr>
              <w:t xml:space="preserve"> 2024</w:t>
            </w:r>
          </w:p>
        </w:tc>
        <w:tc>
          <w:tcPr>
            <w:tcW w:w="1887" w:type="dxa"/>
            <w:tcBorders>
              <w:top w:val="single" w:sz="4" w:space="0" w:color="auto"/>
              <w:left w:val="single" w:sz="4" w:space="0" w:color="auto"/>
              <w:bottom w:val="single" w:sz="4" w:space="0" w:color="auto"/>
              <w:right w:val="single" w:sz="4" w:space="0" w:color="auto"/>
            </w:tcBorders>
            <w:vAlign w:val="center"/>
          </w:tcPr>
          <w:p w:rsidR="00095E28" w:rsidRPr="00176FC9" w:rsidRDefault="00095E28" w:rsidP="00095E28">
            <w:pPr>
              <w:rPr>
                <w:rFonts w:ascii="Times New Roman" w:hAnsi="Times New Roman" w:cs="Times New Roman"/>
                <w:b/>
              </w:rPr>
            </w:pPr>
          </w:p>
          <w:p w:rsidR="00095E28" w:rsidRPr="00176FC9" w:rsidRDefault="00095E28" w:rsidP="00095E28">
            <w:pPr>
              <w:rPr>
                <w:rFonts w:ascii="Times New Roman"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095E28" w:rsidRPr="00176FC9" w:rsidRDefault="00095E28" w:rsidP="00095E28">
            <w:pPr>
              <w:rPr>
                <w:rFonts w:ascii="Times New Roman" w:hAnsi="Times New Roman" w:cs="Times New Roman"/>
                <w:b/>
              </w:rPr>
            </w:pPr>
          </w:p>
          <w:p w:rsidR="00095E28" w:rsidRPr="00176FC9" w:rsidRDefault="00095E28" w:rsidP="00095E28">
            <w:pPr>
              <w:rPr>
                <w:rFonts w:ascii="Times New Roman"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095E28" w:rsidRPr="00176FC9" w:rsidRDefault="00095E28" w:rsidP="00095E28">
            <w:pPr>
              <w:rPr>
                <w:rFonts w:ascii="Times New Roman" w:hAnsi="Times New Roman" w:cs="Times New Roman"/>
                <w:b/>
              </w:rPr>
            </w:pPr>
            <w:r w:rsidRPr="00176FC9">
              <w:rPr>
                <w:rFonts w:ascii="Times New Roman" w:hAnsi="Times New Roman" w:cs="Times New Roman"/>
                <w:b/>
              </w:rPr>
              <w:t>LOT1 : aménagement de la grotte de Mendimi</w:t>
            </w:r>
          </w:p>
        </w:tc>
        <w:tc>
          <w:tcPr>
            <w:tcW w:w="1329" w:type="dxa"/>
            <w:tcBorders>
              <w:top w:val="single" w:sz="4" w:space="0" w:color="auto"/>
              <w:left w:val="single" w:sz="4" w:space="0" w:color="auto"/>
              <w:bottom w:val="single" w:sz="4" w:space="0" w:color="auto"/>
              <w:right w:val="single" w:sz="4" w:space="0" w:color="auto"/>
            </w:tcBorders>
            <w:vAlign w:val="center"/>
          </w:tcPr>
          <w:p w:rsidR="00095E28" w:rsidRPr="00176FC9" w:rsidRDefault="00095E28" w:rsidP="00095E28">
            <w:pPr>
              <w:rPr>
                <w:rFonts w:ascii="Times New Roman" w:hAnsi="Times New Roman" w:cs="Times New Roman"/>
                <w:b/>
              </w:rPr>
            </w:pPr>
          </w:p>
          <w:p w:rsidR="00095E28" w:rsidRPr="00176FC9" w:rsidRDefault="00095E28" w:rsidP="00095E28">
            <w:pPr>
              <w:rPr>
                <w:rFonts w:ascii="Times New Roman" w:hAnsi="Times New Roman" w:cs="Times New Roman"/>
                <w:b/>
              </w:rPr>
            </w:pPr>
            <w:r w:rsidRPr="00176FC9">
              <w:rPr>
                <w:rFonts w:ascii="Times New Roman" w:hAnsi="Times New Roman" w:cs="Times New Roman"/>
                <w:b/>
              </w:rPr>
              <w:t xml:space="preserve"> 25 000 000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095E28" w:rsidRPr="00176FC9" w:rsidRDefault="00095E28" w:rsidP="00095E28">
            <w:pPr>
              <w:rPr>
                <w:rFonts w:ascii="Times New Roman" w:hAnsi="Times New Roman" w:cs="Times New Roman"/>
                <w:b/>
              </w:rPr>
            </w:pPr>
            <w:r w:rsidRPr="00176FC9">
              <w:rPr>
                <w:rFonts w:ascii="Times New Roman" w:hAnsi="Times New Roman" w:cs="Times New Roman"/>
                <w:b/>
              </w:rPr>
              <w:t>03 MOIS</w:t>
            </w:r>
          </w:p>
        </w:tc>
      </w:tr>
      <w:tr w:rsidR="00095E28" w:rsidRPr="00176FC9" w:rsidTr="00095E28">
        <w:trPr>
          <w:trHeight w:val="562"/>
        </w:trPr>
        <w:tc>
          <w:tcPr>
            <w:tcW w:w="667" w:type="dxa"/>
            <w:tcBorders>
              <w:top w:val="single" w:sz="4" w:space="0" w:color="auto"/>
              <w:left w:val="single" w:sz="4" w:space="0" w:color="auto"/>
              <w:bottom w:val="single" w:sz="4" w:space="0" w:color="auto"/>
              <w:right w:val="single" w:sz="4" w:space="0" w:color="auto"/>
            </w:tcBorders>
            <w:vAlign w:val="center"/>
            <w:hideMark/>
          </w:tcPr>
          <w:p w:rsidR="00095E28" w:rsidRPr="00176FC9" w:rsidRDefault="00095E28" w:rsidP="00095E28">
            <w:pPr>
              <w:rPr>
                <w:rFonts w:ascii="Times New Roman" w:hAnsi="Times New Roman" w:cs="Times New Roman"/>
                <w:b/>
              </w:rPr>
            </w:pPr>
            <w:r w:rsidRPr="00176FC9">
              <w:rPr>
                <w:rFonts w:ascii="Times New Roman"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5E28" w:rsidRPr="00176FC9" w:rsidRDefault="00095E28" w:rsidP="00095E28">
            <w:pPr>
              <w:rPr>
                <w:rFonts w:ascii="Times New Roman" w:hAnsi="Times New Roman" w:cs="Times New Roman"/>
                <w:b/>
              </w:rPr>
            </w:pPr>
          </w:p>
        </w:tc>
        <w:tc>
          <w:tcPr>
            <w:tcW w:w="1887" w:type="dxa"/>
            <w:tcBorders>
              <w:top w:val="single" w:sz="4" w:space="0" w:color="auto"/>
              <w:left w:val="single" w:sz="4" w:space="0" w:color="auto"/>
              <w:bottom w:val="single" w:sz="4" w:space="0" w:color="auto"/>
              <w:right w:val="single" w:sz="4" w:space="0" w:color="auto"/>
            </w:tcBorders>
            <w:vAlign w:val="center"/>
          </w:tcPr>
          <w:p w:rsidR="00095E28" w:rsidRPr="00176FC9" w:rsidRDefault="00095E28" w:rsidP="00095E28">
            <w:pPr>
              <w:rPr>
                <w:rFonts w:ascii="Times New Roman" w:hAnsi="Times New Roman" w:cs="Times New Roman"/>
                <w:b/>
              </w:rPr>
            </w:pPr>
          </w:p>
          <w:p w:rsidR="00095E28" w:rsidRPr="00176FC9" w:rsidRDefault="00095E28" w:rsidP="00095E28">
            <w:pPr>
              <w:rPr>
                <w:rFonts w:ascii="Times New Roman"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095E28" w:rsidRPr="00176FC9" w:rsidRDefault="00095E28" w:rsidP="00095E28">
            <w:pPr>
              <w:rPr>
                <w:rFonts w:ascii="Times New Roman" w:hAnsi="Times New Roman" w:cs="Times New Roman"/>
                <w:b/>
              </w:rPr>
            </w:pPr>
          </w:p>
          <w:p w:rsidR="00095E28" w:rsidRPr="00176FC9" w:rsidRDefault="00095E28" w:rsidP="00095E28">
            <w:pPr>
              <w:rPr>
                <w:rFonts w:ascii="Times New Roman"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095E28" w:rsidRPr="00176FC9" w:rsidRDefault="00095E28" w:rsidP="00095E28">
            <w:pPr>
              <w:rPr>
                <w:rFonts w:ascii="Times New Roman" w:hAnsi="Times New Roman" w:cs="Times New Roman"/>
                <w:b/>
              </w:rPr>
            </w:pPr>
            <w:r w:rsidRPr="00176FC9">
              <w:rPr>
                <w:rFonts w:ascii="Times New Roman" w:hAnsi="Times New Roman" w:cs="Times New Roman"/>
                <w:b/>
              </w:rPr>
              <w:t>LOT2 : aménagement du marché de bois d’Ambam</w:t>
            </w:r>
          </w:p>
        </w:tc>
        <w:tc>
          <w:tcPr>
            <w:tcW w:w="1329" w:type="dxa"/>
            <w:tcBorders>
              <w:top w:val="single" w:sz="4" w:space="0" w:color="auto"/>
              <w:left w:val="single" w:sz="4" w:space="0" w:color="auto"/>
              <w:bottom w:val="single" w:sz="4" w:space="0" w:color="auto"/>
              <w:right w:val="single" w:sz="4" w:space="0" w:color="auto"/>
            </w:tcBorders>
            <w:vAlign w:val="center"/>
          </w:tcPr>
          <w:p w:rsidR="00095E28" w:rsidRPr="00176FC9" w:rsidRDefault="00095E28" w:rsidP="00095E28">
            <w:pPr>
              <w:rPr>
                <w:rFonts w:ascii="Times New Roman" w:hAnsi="Times New Roman" w:cs="Times New Roman"/>
                <w:b/>
              </w:rPr>
            </w:pPr>
          </w:p>
          <w:p w:rsidR="00095E28" w:rsidRPr="00176FC9" w:rsidRDefault="00095E28" w:rsidP="00095E28">
            <w:pPr>
              <w:rPr>
                <w:rFonts w:ascii="Times New Roman" w:hAnsi="Times New Roman" w:cs="Times New Roman"/>
                <w:b/>
              </w:rPr>
            </w:pPr>
            <w:r w:rsidRPr="00176FC9">
              <w:rPr>
                <w:rFonts w:ascii="Times New Roman" w:hAnsi="Times New Roman" w:cs="Times New Roman"/>
                <w:b/>
              </w:rPr>
              <w:t>15 000 000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095E28" w:rsidRPr="00176FC9" w:rsidRDefault="00095E28" w:rsidP="00095E28">
            <w:pPr>
              <w:rPr>
                <w:rFonts w:ascii="Times New Roman" w:hAnsi="Times New Roman" w:cs="Times New Roman"/>
                <w:b/>
              </w:rPr>
            </w:pPr>
            <w:r w:rsidRPr="00176FC9">
              <w:rPr>
                <w:rFonts w:ascii="Times New Roman" w:hAnsi="Times New Roman" w:cs="Times New Roman"/>
                <w:b/>
              </w:rPr>
              <w:t>03 MOIS</w:t>
            </w:r>
          </w:p>
        </w:tc>
      </w:tr>
    </w:tbl>
    <w:p w:rsidR="00095E28" w:rsidRPr="00176FC9" w:rsidRDefault="00095E28" w:rsidP="00095E28">
      <w:pPr>
        <w:rPr>
          <w:rFonts w:ascii="Times New Roman" w:hAnsi="Times New Roman" w:cs="Times New Roman"/>
          <w:b/>
          <w:sz w:val="8"/>
        </w:rPr>
      </w:pPr>
    </w:p>
    <w:p w:rsidR="00095E28" w:rsidRPr="00176FC9" w:rsidRDefault="00095E28" w:rsidP="00CE0FB2">
      <w:pPr>
        <w:rPr>
          <w:rFonts w:ascii="Times New Roman" w:hAnsi="Times New Roman" w:cs="Times New Roman"/>
          <w:b/>
        </w:rPr>
      </w:pPr>
    </w:p>
    <w:p w:rsidR="00CE0FB2" w:rsidRPr="00176FC9" w:rsidRDefault="00CE0FB2" w:rsidP="00CE0FB2">
      <w:pPr>
        <w:rPr>
          <w:rFonts w:ascii="Times New Roman" w:hAnsi="Times New Roman" w:cs="Times New Roman"/>
          <w:b/>
        </w:rPr>
      </w:pPr>
      <w:r w:rsidRPr="00176FC9">
        <w:rPr>
          <w:rFonts w:ascii="Times New Roman" w:hAnsi="Times New Roman" w:cs="Times New Roman"/>
          <w:b/>
        </w:rPr>
        <w:t>PIECE N°13 : LISTE DES ETABLISSEMENTS BANCAIRES ET ORGANISMES FINANCIERS OU D’ASSURANCES AUTORISES A EMETTRE DES CAUTIONS ET A DELIVRER LES ASSURANCESDANS LE CADRE DES MARCHER PUBLICS</w:t>
      </w:r>
    </w:p>
    <w:p w:rsidR="008C0D21" w:rsidRPr="00176FC9" w:rsidRDefault="008C0D21" w:rsidP="00CE0FB2">
      <w:pPr>
        <w:rPr>
          <w:rFonts w:ascii="Times New Roman" w:hAnsi="Times New Roman" w:cs="Times New Roman"/>
          <w:b/>
        </w:rPr>
      </w:pPr>
    </w:p>
    <w:p w:rsidR="008C0D21" w:rsidRPr="00176FC9" w:rsidRDefault="008C0D21" w:rsidP="00CE0FB2">
      <w:pPr>
        <w:rPr>
          <w:rFonts w:ascii="Times New Roman" w:hAnsi="Times New Roman" w:cs="Times New Roman"/>
          <w:b/>
        </w:rPr>
      </w:pPr>
    </w:p>
    <w:p w:rsidR="00CE0FB2" w:rsidRPr="00176FC9" w:rsidRDefault="00CE0FB2" w:rsidP="00CE0FB2">
      <w:pPr>
        <w:numPr>
          <w:ilvl w:val="3"/>
          <w:numId w:val="64"/>
        </w:numPr>
        <w:rPr>
          <w:rFonts w:ascii="Times New Roman" w:hAnsi="Times New Roman" w:cs="Times New Roman"/>
          <w:b/>
          <w:lang w:val="x-none"/>
        </w:rPr>
      </w:pPr>
      <w:r w:rsidRPr="00176FC9">
        <w:rPr>
          <w:rFonts w:ascii="Times New Roman" w:hAnsi="Times New Roman" w:cs="Times New Roman"/>
          <w:b/>
          <w:lang w:val="x-none"/>
        </w:rPr>
        <w:lastRenderedPageBreak/>
        <w:t xml:space="preserve">LES </w:t>
      </w:r>
      <w:r w:rsidRPr="00176FC9">
        <w:rPr>
          <w:rFonts w:ascii="Times New Roman" w:hAnsi="Times New Roman" w:cs="Times New Roman"/>
          <w:b/>
        </w:rPr>
        <w:t>BANQUES</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9771"/>
      </w:tblGrid>
      <w:tr w:rsidR="00CE0FB2" w:rsidRPr="00176FC9" w:rsidTr="00CE0FB2">
        <w:tc>
          <w:tcPr>
            <w:tcW w:w="426"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1</w:t>
            </w:r>
          </w:p>
        </w:tc>
        <w:tc>
          <w:tcPr>
            <w:tcW w:w="9781"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lang w:val="en-US"/>
              </w:rPr>
            </w:pPr>
            <w:r w:rsidRPr="00176FC9">
              <w:rPr>
                <w:rFonts w:ascii="Times New Roman" w:hAnsi="Times New Roman" w:cs="Times New Roman"/>
                <w:lang w:val="en-US"/>
              </w:rPr>
              <w:t>Afriland First Bank (FIRST BANK), BP 11 834 Yaoundé</w:t>
            </w:r>
          </w:p>
        </w:tc>
      </w:tr>
      <w:tr w:rsidR="00CE0FB2" w:rsidRPr="00176FC9" w:rsidTr="00CE0FB2">
        <w:tc>
          <w:tcPr>
            <w:tcW w:w="426"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2</w:t>
            </w:r>
          </w:p>
        </w:tc>
        <w:tc>
          <w:tcPr>
            <w:tcW w:w="9781"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Banque Atlantique Cameroun (BACM), BP 2 933 Douala</w:t>
            </w:r>
          </w:p>
        </w:tc>
      </w:tr>
      <w:tr w:rsidR="00CE0FB2" w:rsidRPr="00176FC9" w:rsidTr="00CE0FB2">
        <w:tc>
          <w:tcPr>
            <w:tcW w:w="426"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3</w:t>
            </w:r>
          </w:p>
        </w:tc>
        <w:tc>
          <w:tcPr>
            <w:tcW w:w="9781"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Banque Camerounaise des Petites et Moyennes Entreprises (BC-PME), BP 12 962 Yaoundé</w:t>
            </w:r>
          </w:p>
        </w:tc>
      </w:tr>
      <w:tr w:rsidR="00CE0FB2" w:rsidRPr="00176FC9" w:rsidTr="00CE0FB2">
        <w:tc>
          <w:tcPr>
            <w:tcW w:w="426"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4</w:t>
            </w:r>
          </w:p>
        </w:tc>
        <w:tc>
          <w:tcPr>
            <w:tcW w:w="9781"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Banque Gabonaise pour le Financement International (BGFIBANK), BP 600 Douala</w:t>
            </w:r>
          </w:p>
        </w:tc>
      </w:tr>
      <w:tr w:rsidR="00CE0FB2" w:rsidRPr="00176FC9" w:rsidTr="00CE0FB2">
        <w:tc>
          <w:tcPr>
            <w:tcW w:w="426"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5</w:t>
            </w:r>
          </w:p>
        </w:tc>
        <w:tc>
          <w:tcPr>
            <w:tcW w:w="9781"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Banque Internationale du Cameroun pour l’Epargne et le Crédit (BICEC), BP 1 925 Douala</w:t>
            </w:r>
          </w:p>
        </w:tc>
      </w:tr>
      <w:tr w:rsidR="00CE0FB2" w:rsidRPr="00176FC9" w:rsidTr="00CE0FB2">
        <w:tc>
          <w:tcPr>
            <w:tcW w:w="426"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6</w:t>
            </w:r>
          </w:p>
        </w:tc>
        <w:tc>
          <w:tcPr>
            <w:tcW w:w="9781"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lang w:val="en-US"/>
              </w:rPr>
            </w:pPr>
            <w:r w:rsidRPr="00176FC9">
              <w:rPr>
                <w:rFonts w:ascii="Times New Roman" w:hAnsi="Times New Roman" w:cs="Times New Roman"/>
                <w:lang w:val="en-US"/>
              </w:rPr>
              <w:t>Bank of Africa Cameroun (BOA Cameroun), BP 4 593 Douala</w:t>
            </w:r>
          </w:p>
        </w:tc>
      </w:tr>
      <w:tr w:rsidR="00CE0FB2" w:rsidRPr="00176FC9" w:rsidTr="00CE0FB2">
        <w:tc>
          <w:tcPr>
            <w:tcW w:w="426"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7</w:t>
            </w:r>
          </w:p>
        </w:tc>
        <w:tc>
          <w:tcPr>
            <w:tcW w:w="9781"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lang w:val="en-US"/>
              </w:rPr>
            </w:pPr>
            <w:r w:rsidRPr="00176FC9">
              <w:rPr>
                <w:rFonts w:ascii="Times New Roman" w:hAnsi="Times New Roman" w:cs="Times New Roman"/>
                <w:lang w:val="en-US"/>
              </w:rPr>
              <w:t>Citibank Cameroun (CITIGROUP), BP 4 571 Douala</w:t>
            </w:r>
          </w:p>
        </w:tc>
      </w:tr>
      <w:tr w:rsidR="00CE0FB2" w:rsidRPr="00176FC9" w:rsidTr="00CE0FB2">
        <w:tc>
          <w:tcPr>
            <w:tcW w:w="426"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8</w:t>
            </w:r>
          </w:p>
        </w:tc>
        <w:tc>
          <w:tcPr>
            <w:tcW w:w="9781"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lang w:val="en-US"/>
              </w:rPr>
            </w:pPr>
            <w:r w:rsidRPr="00176FC9">
              <w:rPr>
                <w:rFonts w:ascii="Times New Roman" w:hAnsi="Times New Roman" w:cs="Times New Roman"/>
                <w:lang w:val="en-US"/>
              </w:rPr>
              <w:t>Commercial Bank-Cameroun (CBC), BP 4 004 Douala</w:t>
            </w:r>
          </w:p>
        </w:tc>
      </w:tr>
      <w:tr w:rsidR="00CE0FB2" w:rsidRPr="00176FC9" w:rsidTr="00CE0FB2">
        <w:tc>
          <w:tcPr>
            <w:tcW w:w="426"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9</w:t>
            </w:r>
          </w:p>
        </w:tc>
        <w:tc>
          <w:tcPr>
            <w:tcW w:w="9781"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lang w:val="en-US"/>
              </w:rPr>
            </w:pPr>
            <w:r w:rsidRPr="00176FC9">
              <w:rPr>
                <w:rFonts w:ascii="Times New Roman" w:hAnsi="Times New Roman" w:cs="Times New Roman"/>
                <w:lang w:val="en-US"/>
              </w:rPr>
              <w:t>Ecobank Cameroun (ECOBANK), BP 582 Douala</w:t>
            </w:r>
          </w:p>
        </w:tc>
      </w:tr>
      <w:tr w:rsidR="00CE0FB2" w:rsidRPr="00176FC9" w:rsidTr="00CE0FB2">
        <w:tc>
          <w:tcPr>
            <w:tcW w:w="426"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10</w:t>
            </w:r>
          </w:p>
        </w:tc>
        <w:tc>
          <w:tcPr>
            <w:tcW w:w="9781"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lang w:val="en-US"/>
              </w:rPr>
            </w:pPr>
            <w:r w:rsidRPr="00176FC9">
              <w:rPr>
                <w:rFonts w:ascii="Times New Roman" w:hAnsi="Times New Roman" w:cs="Times New Roman"/>
                <w:lang w:val="en-US"/>
              </w:rPr>
              <w:t>National Financial Credit-Bank (NFC-Bank), BP 6 578 Yaoundé</w:t>
            </w:r>
          </w:p>
        </w:tc>
      </w:tr>
      <w:tr w:rsidR="00CE0FB2" w:rsidRPr="00176FC9" w:rsidTr="00CE0FB2">
        <w:tc>
          <w:tcPr>
            <w:tcW w:w="426"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11</w:t>
            </w:r>
          </w:p>
        </w:tc>
        <w:tc>
          <w:tcPr>
            <w:tcW w:w="9781"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Société Commerciale de Banques Cameroun (SCB Cameroun), BP 300 Douala</w:t>
            </w:r>
          </w:p>
        </w:tc>
      </w:tr>
      <w:tr w:rsidR="00CE0FB2" w:rsidRPr="00176FC9" w:rsidTr="00CE0FB2">
        <w:tc>
          <w:tcPr>
            <w:tcW w:w="426"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12</w:t>
            </w:r>
          </w:p>
        </w:tc>
        <w:tc>
          <w:tcPr>
            <w:tcW w:w="9781"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Société Générale Cameroun (SGC), BP 4 042 Douala</w:t>
            </w:r>
          </w:p>
        </w:tc>
      </w:tr>
      <w:tr w:rsidR="00CE0FB2" w:rsidRPr="00176FC9" w:rsidTr="00CE0FB2">
        <w:tc>
          <w:tcPr>
            <w:tcW w:w="426"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13</w:t>
            </w:r>
          </w:p>
        </w:tc>
        <w:tc>
          <w:tcPr>
            <w:tcW w:w="9781"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lang w:val="en-US"/>
              </w:rPr>
            </w:pPr>
            <w:r w:rsidRPr="00176FC9">
              <w:rPr>
                <w:rFonts w:ascii="Times New Roman" w:hAnsi="Times New Roman" w:cs="Times New Roman"/>
                <w:lang w:val="en-US"/>
              </w:rPr>
              <w:t>Standard Chartered Bank Cameroun (SCBC), BP 1 784 Douala</w:t>
            </w:r>
          </w:p>
        </w:tc>
      </w:tr>
      <w:tr w:rsidR="00CE0FB2" w:rsidRPr="00176FC9" w:rsidTr="00CE0FB2">
        <w:tc>
          <w:tcPr>
            <w:tcW w:w="426"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14</w:t>
            </w:r>
          </w:p>
        </w:tc>
        <w:tc>
          <w:tcPr>
            <w:tcW w:w="9781"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lang w:val="en-US"/>
              </w:rPr>
            </w:pPr>
            <w:r w:rsidRPr="00176FC9">
              <w:rPr>
                <w:rFonts w:ascii="Times New Roman" w:hAnsi="Times New Roman" w:cs="Times New Roman"/>
                <w:lang w:val="en-US"/>
              </w:rPr>
              <w:t xml:space="preserve">Union Bank of Cameroon (UBC), BP 15 569 Douala </w:t>
            </w:r>
          </w:p>
        </w:tc>
      </w:tr>
      <w:tr w:rsidR="00CE0FB2" w:rsidRPr="00176FC9" w:rsidTr="00CE0FB2">
        <w:tc>
          <w:tcPr>
            <w:tcW w:w="426" w:type="dxa"/>
            <w:tcBorders>
              <w:top w:val="single" w:sz="4" w:space="0" w:color="auto"/>
              <w:left w:val="single" w:sz="4" w:space="0" w:color="auto"/>
              <w:bottom w:val="single" w:sz="4" w:space="0" w:color="auto"/>
              <w:right w:val="single" w:sz="4" w:space="0" w:color="auto"/>
            </w:tcBorders>
            <w:vAlign w:val="center"/>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15</w:t>
            </w:r>
          </w:p>
        </w:tc>
        <w:tc>
          <w:tcPr>
            <w:tcW w:w="9781" w:type="dxa"/>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lang w:val="en-US"/>
              </w:rPr>
            </w:pPr>
            <w:r w:rsidRPr="00176FC9">
              <w:rPr>
                <w:rFonts w:ascii="Times New Roman" w:hAnsi="Times New Roman" w:cs="Times New Roman"/>
                <w:lang w:val="en-US"/>
              </w:rPr>
              <w:t>United Bank for Africa (UBA), BP 2 088 Douala</w:t>
            </w:r>
          </w:p>
        </w:tc>
      </w:tr>
    </w:tbl>
    <w:p w:rsidR="00CE0FB2" w:rsidRPr="00176FC9" w:rsidRDefault="00CE0FB2" w:rsidP="00CE0FB2">
      <w:pPr>
        <w:rPr>
          <w:rFonts w:ascii="Times New Roman" w:hAnsi="Times New Roman" w:cs="Times New Roman"/>
          <w:b/>
          <w:lang w:val="x-none"/>
        </w:rPr>
      </w:pPr>
    </w:p>
    <w:p w:rsidR="00CE0FB2" w:rsidRPr="00176FC9" w:rsidRDefault="00CE0FB2" w:rsidP="00CE0FB2">
      <w:pPr>
        <w:numPr>
          <w:ilvl w:val="3"/>
          <w:numId w:val="64"/>
        </w:numPr>
        <w:rPr>
          <w:rFonts w:ascii="Times New Roman" w:hAnsi="Times New Roman" w:cs="Times New Roman"/>
          <w:b/>
          <w:lang w:val="x-none"/>
        </w:rPr>
      </w:pPr>
      <w:r w:rsidRPr="00176FC9">
        <w:rPr>
          <w:rFonts w:ascii="Times New Roman" w:hAnsi="Times New Roman" w:cs="Times New Roman"/>
          <w:b/>
        </w:rPr>
        <w:t>COMPAGNI</w:t>
      </w:r>
      <w:r w:rsidRPr="00176FC9">
        <w:rPr>
          <w:rFonts w:ascii="Times New Roman" w:hAnsi="Times New Roman" w:cs="Times New Roman"/>
          <w:b/>
          <w:lang w:val="x-none"/>
        </w:rPr>
        <w:t xml:space="preserve">ES </w:t>
      </w:r>
      <w:r w:rsidRPr="00176FC9">
        <w:rPr>
          <w:rFonts w:ascii="Times New Roman" w:hAnsi="Times New Roman" w:cs="Times New Roman"/>
          <w:b/>
        </w:rPr>
        <w:t>D’</w:t>
      </w:r>
      <w:r w:rsidRPr="00176FC9">
        <w:rPr>
          <w:rFonts w:ascii="Times New Roman" w:hAnsi="Times New Roman" w:cs="Times New Roman"/>
          <w:b/>
          <w:lang w:val="x-none"/>
        </w:rPr>
        <w:t>ASSURANCES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4682"/>
      </w:tblGrid>
      <w:tr w:rsidR="00CE0FB2" w:rsidRPr="00176FC9" w:rsidTr="00CE0FB2">
        <w:tc>
          <w:tcPr>
            <w:tcW w:w="0" w:type="auto"/>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16</w:t>
            </w:r>
          </w:p>
        </w:tc>
        <w:tc>
          <w:tcPr>
            <w:tcW w:w="0" w:type="auto"/>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lang w:val="x-none"/>
              </w:rPr>
            </w:pPr>
            <w:r w:rsidRPr="00176FC9">
              <w:rPr>
                <w:rFonts w:ascii="Times New Roman" w:hAnsi="Times New Roman" w:cs="Times New Roman"/>
              </w:rPr>
              <w:t>Activa Assurances BP 12 970 Douala</w:t>
            </w:r>
            <w:r w:rsidRPr="00176FC9">
              <w:rPr>
                <w:rFonts w:ascii="Times New Roman" w:hAnsi="Times New Roman" w:cs="Times New Roman"/>
                <w:lang w:val="x-none"/>
              </w:rPr>
              <w:t xml:space="preserve"> </w:t>
            </w:r>
          </w:p>
        </w:tc>
      </w:tr>
      <w:tr w:rsidR="00CE0FB2" w:rsidRPr="00176FC9" w:rsidTr="00CE0FB2">
        <w:tc>
          <w:tcPr>
            <w:tcW w:w="0" w:type="auto"/>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17</w:t>
            </w:r>
          </w:p>
        </w:tc>
        <w:tc>
          <w:tcPr>
            <w:tcW w:w="0" w:type="auto"/>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 xml:space="preserve">Area Assurances SA BP 1 531 Douala </w:t>
            </w:r>
          </w:p>
        </w:tc>
      </w:tr>
      <w:tr w:rsidR="00CE0FB2" w:rsidRPr="00176FC9" w:rsidTr="00CE0FB2">
        <w:tc>
          <w:tcPr>
            <w:tcW w:w="0" w:type="auto"/>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18</w:t>
            </w:r>
          </w:p>
        </w:tc>
        <w:tc>
          <w:tcPr>
            <w:tcW w:w="0" w:type="auto"/>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Atlantique Assurances SA BP 2 933 Douala</w:t>
            </w:r>
          </w:p>
        </w:tc>
      </w:tr>
      <w:tr w:rsidR="00CE0FB2" w:rsidRPr="00176FC9" w:rsidTr="00CE0FB2">
        <w:tc>
          <w:tcPr>
            <w:tcW w:w="0" w:type="auto"/>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20</w:t>
            </w:r>
          </w:p>
        </w:tc>
        <w:tc>
          <w:tcPr>
            <w:tcW w:w="0" w:type="auto"/>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lang w:val="en-US"/>
              </w:rPr>
            </w:pPr>
            <w:r w:rsidRPr="00176FC9">
              <w:rPr>
                <w:rFonts w:ascii="Times New Roman" w:hAnsi="Times New Roman" w:cs="Times New Roman"/>
                <w:lang w:val="en-US"/>
              </w:rPr>
              <w:t>Beneficial General Insu</w:t>
            </w:r>
            <w:bookmarkStart w:id="33" w:name="_GoBack"/>
            <w:bookmarkEnd w:id="33"/>
            <w:r w:rsidRPr="00176FC9">
              <w:rPr>
                <w:rFonts w:ascii="Times New Roman" w:hAnsi="Times New Roman" w:cs="Times New Roman"/>
                <w:lang w:val="en-US"/>
              </w:rPr>
              <w:t>rance SA BP 2 328 Douala</w:t>
            </w:r>
          </w:p>
        </w:tc>
      </w:tr>
      <w:tr w:rsidR="00CE0FB2" w:rsidRPr="00176FC9" w:rsidTr="00CE0FB2">
        <w:tc>
          <w:tcPr>
            <w:tcW w:w="0" w:type="auto"/>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20</w:t>
            </w:r>
          </w:p>
        </w:tc>
        <w:tc>
          <w:tcPr>
            <w:tcW w:w="0" w:type="auto"/>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Chanas Assurances SA BP 109 Douala</w:t>
            </w:r>
          </w:p>
        </w:tc>
      </w:tr>
      <w:tr w:rsidR="00CE0FB2" w:rsidRPr="00176FC9" w:rsidTr="00CE0FB2">
        <w:tc>
          <w:tcPr>
            <w:tcW w:w="0" w:type="auto"/>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21</w:t>
            </w:r>
          </w:p>
        </w:tc>
        <w:tc>
          <w:tcPr>
            <w:tcW w:w="0" w:type="auto"/>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CPA SA BP 54 Douala</w:t>
            </w:r>
          </w:p>
        </w:tc>
      </w:tr>
      <w:tr w:rsidR="00CE0FB2" w:rsidRPr="00176FC9" w:rsidTr="00CE0FB2">
        <w:tc>
          <w:tcPr>
            <w:tcW w:w="0" w:type="auto"/>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22</w:t>
            </w:r>
          </w:p>
        </w:tc>
        <w:tc>
          <w:tcPr>
            <w:tcW w:w="0" w:type="auto"/>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proofErr w:type="spellStart"/>
            <w:r w:rsidRPr="00176FC9">
              <w:rPr>
                <w:rFonts w:ascii="Times New Roman" w:hAnsi="Times New Roman" w:cs="Times New Roman"/>
              </w:rPr>
              <w:t>Nsia</w:t>
            </w:r>
            <w:proofErr w:type="spellEnd"/>
            <w:r w:rsidRPr="00176FC9">
              <w:rPr>
                <w:rFonts w:ascii="Times New Roman" w:hAnsi="Times New Roman" w:cs="Times New Roman"/>
              </w:rPr>
              <w:t xml:space="preserve"> Assurances SA BP 2 759 Douala</w:t>
            </w:r>
          </w:p>
        </w:tc>
      </w:tr>
      <w:tr w:rsidR="00CE0FB2" w:rsidRPr="00176FC9" w:rsidTr="00CE0FB2">
        <w:tc>
          <w:tcPr>
            <w:tcW w:w="0" w:type="auto"/>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23</w:t>
            </w:r>
          </w:p>
        </w:tc>
        <w:tc>
          <w:tcPr>
            <w:tcW w:w="0" w:type="auto"/>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Pro Assur SA BP 5 963 Douala</w:t>
            </w:r>
          </w:p>
        </w:tc>
      </w:tr>
      <w:tr w:rsidR="00CE0FB2" w:rsidRPr="00176FC9" w:rsidTr="00CE0FB2">
        <w:tc>
          <w:tcPr>
            <w:tcW w:w="0" w:type="auto"/>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24</w:t>
            </w:r>
          </w:p>
        </w:tc>
        <w:tc>
          <w:tcPr>
            <w:tcW w:w="0" w:type="auto"/>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SAAR SA BP 1 011 Douala</w:t>
            </w:r>
          </w:p>
        </w:tc>
      </w:tr>
      <w:tr w:rsidR="00CE0FB2" w:rsidRPr="00176FC9" w:rsidTr="00CE0FB2">
        <w:tc>
          <w:tcPr>
            <w:tcW w:w="0" w:type="auto"/>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25</w:t>
            </w:r>
          </w:p>
        </w:tc>
        <w:tc>
          <w:tcPr>
            <w:tcW w:w="0" w:type="auto"/>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proofErr w:type="spellStart"/>
            <w:r w:rsidRPr="00176FC9">
              <w:rPr>
                <w:rFonts w:ascii="Times New Roman" w:hAnsi="Times New Roman" w:cs="Times New Roman"/>
              </w:rPr>
              <w:t>Sanam</w:t>
            </w:r>
            <w:proofErr w:type="spellEnd"/>
            <w:r w:rsidRPr="00176FC9">
              <w:rPr>
                <w:rFonts w:ascii="Times New Roman" w:hAnsi="Times New Roman" w:cs="Times New Roman"/>
              </w:rPr>
              <w:t xml:space="preserve"> Assurances SA BP 11 315 Douala</w:t>
            </w:r>
          </w:p>
        </w:tc>
      </w:tr>
      <w:tr w:rsidR="00CE0FB2" w:rsidRPr="00176FC9" w:rsidTr="00CE0FB2">
        <w:tc>
          <w:tcPr>
            <w:tcW w:w="0" w:type="auto"/>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26</w:t>
            </w:r>
          </w:p>
        </w:tc>
        <w:tc>
          <w:tcPr>
            <w:tcW w:w="0" w:type="auto"/>
            <w:tcBorders>
              <w:top w:val="single" w:sz="4" w:space="0" w:color="auto"/>
              <w:left w:val="single" w:sz="4" w:space="0" w:color="auto"/>
              <w:bottom w:val="single" w:sz="4" w:space="0" w:color="auto"/>
              <w:right w:val="single" w:sz="4" w:space="0" w:color="auto"/>
            </w:tcBorders>
            <w:hideMark/>
          </w:tcPr>
          <w:p w:rsidR="00CE0FB2" w:rsidRPr="00176FC9" w:rsidRDefault="00CE0FB2" w:rsidP="00CE0FB2">
            <w:pPr>
              <w:rPr>
                <w:rFonts w:ascii="Times New Roman" w:hAnsi="Times New Roman" w:cs="Times New Roman"/>
              </w:rPr>
            </w:pPr>
            <w:r w:rsidRPr="00176FC9">
              <w:rPr>
                <w:rFonts w:ascii="Times New Roman" w:hAnsi="Times New Roman" w:cs="Times New Roman"/>
              </w:rPr>
              <w:t>Zenithe Insurance SA BP 1 540 Douala</w:t>
            </w:r>
          </w:p>
        </w:tc>
      </w:tr>
    </w:tbl>
    <w:p w:rsidR="00CE0FB2" w:rsidRPr="00176FC9" w:rsidRDefault="00CE0FB2" w:rsidP="00CE0FB2">
      <w:pPr>
        <w:rPr>
          <w:rFonts w:ascii="Times New Roman" w:hAnsi="Times New Roman" w:cs="Times New Roman"/>
        </w:rPr>
      </w:pPr>
    </w:p>
    <w:p w:rsidR="00CE0FB2" w:rsidRPr="00176FC9" w:rsidRDefault="00CE0FB2" w:rsidP="00CE0FB2">
      <w:pPr>
        <w:rPr>
          <w:rFonts w:ascii="Times New Roman" w:hAnsi="Times New Roman" w:cs="Times New Roman"/>
        </w:rPr>
      </w:pPr>
    </w:p>
    <w:p w:rsidR="00394948" w:rsidRPr="00176FC9" w:rsidRDefault="00394948">
      <w:pPr>
        <w:rPr>
          <w:rFonts w:ascii="Times New Roman" w:hAnsi="Times New Roman" w:cs="Times New Roman"/>
        </w:rPr>
      </w:pPr>
    </w:p>
    <w:sectPr w:rsidR="00394948" w:rsidRPr="00176F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EBC" w:rsidRDefault="00765EBC" w:rsidP="00095E28">
      <w:pPr>
        <w:spacing w:after="0" w:line="240" w:lineRule="auto"/>
      </w:pPr>
      <w:r>
        <w:separator/>
      </w:r>
    </w:p>
  </w:endnote>
  <w:endnote w:type="continuationSeparator" w:id="0">
    <w:p w:rsidR="00765EBC" w:rsidRDefault="00765EBC" w:rsidP="00095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4486316"/>
      <w:docPartObj>
        <w:docPartGallery w:val="Page Numbers (Bottom of Page)"/>
        <w:docPartUnique/>
      </w:docPartObj>
    </w:sdtPr>
    <w:sdtContent>
      <w:sdt>
        <w:sdtPr>
          <w:id w:val="-1769616900"/>
          <w:docPartObj>
            <w:docPartGallery w:val="Page Numbers (Top of Page)"/>
            <w:docPartUnique/>
          </w:docPartObj>
        </w:sdtPr>
        <w:sdtContent>
          <w:p w:rsidR="006A3B7B" w:rsidRDefault="006A3B7B">
            <w:pPr>
              <w:pStyle w:val="Pieddepage"/>
              <w:jc w:val="right"/>
            </w:pPr>
            <w:r>
              <w:t xml:space="preserve">Page </w:t>
            </w:r>
            <w:r>
              <w:rPr>
                <w:b/>
                <w:bCs/>
              </w:rPr>
              <w:fldChar w:fldCharType="begin"/>
            </w:r>
            <w:r>
              <w:rPr>
                <w:b/>
                <w:bCs/>
              </w:rPr>
              <w:instrText>PAGE</w:instrText>
            </w:r>
            <w:r>
              <w:rPr>
                <w:b/>
                <w:bCs/>
              </w:rPr>
              <w:fldChar w:fldCharType="separate"/>
            </w:r>
            <w:r w:rsidR="00EA2BDB">
              <w:rPr>
                <w:b/>
                <w:bCs/>
                <w:noProof/>
              </w:rPr>
              <w:t>88</w:t>
            </w:r>
            <w:r>
              <w:rPr>
                <w:b/>
                <w:bCs/>
              </w:rPr>
              <w:fldChar w:fldCharType="end"/>
            </w:r>
            <w:r>
              <w:t xml:space="preserve"> sur </w:t>
            </w:r>
            <w:r>
              <w:rPr>
                <w:b/>
                <w:bCs/>
              </w:rPr>
              <w:fldChar w:fldCharType="begin"/>
            </w:r>
            <w:r>
              <w:rPr>
                <w:b/>
                <w:bCs/>
              </w:rPr>
              <w:instrText>NUMPAGES</w:instrText>
            </w:r>
            <w:r>
              <w:rPr>
                <w:b/>
                <w:bCs/>
              </w:rPr>
              <w:fldChar w:fldCharType="separate"/>
            </w:r>
            <w:r w:rsidR="00EA2BDB">
              <w:rPr>
                <w:b/>
                <w:bCs/>
                <w:noProof/>
              </w:rPr>
              <w:t>88</w:t>
            </w:r>
            <w:r>
              <w:rPr>
                <w:b/>
                <w:bCs/>
              </w:rPr>
              <w:fldChar w:fldCharType="end"/>
            </w:r>
          </w:p>
        </w:sdtContent>
      </w:sdt>
    </w:sdtContent>
  </w:sdt>
  <w:p w:rsidR="006A3B7B" w:rsidRDefault="006A3B7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EBC" w:rsidRDefault="00765EBC" w:rsidP="00095E28">
      <w:pPr>
        <w:spacing w:after="0" w:line="240" w:lineRule="auto"/>
      </w:pPr>
      <w:r>
        <w:separator/>
      </w:r>
    </w:p>
  </w:footnote>
  <w:footnote w:type="continuationSeparator" w:id="0">
    <w:p w:rsidR="00765EBC" w:rsidRDefault="00765EBC" w:rsidP="00095E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ED92A2B2"/>
    <w:lvl w:ilvl="0">
      <w:start w:val="1"/>
      <w:numFmt w:val="bullet"/>
      <w:pStyle w:val="Liste"/>
      <w:lvlText w:val=""/>
      <w:lvlJc w:val="left"/>
      <w:pPr>
        <w:tabs>
          <w:tab w:val="num" w:pos="926"/>
        </w:tabs>
        <w:ind w:left="926" w:hanging="360"/>
      </w:pPr>
      <w:rPr>
        <w:rFonts w:ascii="Symbol" w:hAnsi="Symbol" w:hint="default"/>
      </w:rPr>
    </w:lvl>
  </w:abstractNum>
  <w:abstractNum w:abstractNumId="1">
    <w:nsid w:val="00712304"/>
    <w:multiLevelType w:val="multilevel"/>
    <w:tmpl w:val="29365858"/>
    <w:lvl w:ilvl="0">
      <w:start w:val="25"/>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0F26528"/>
    <w:multiLevelType w:val="hybridMultilevel"/>
    <w:tmpl w:val="A788B60E"/>
    <w:lvl w:ilvl="0" w:tplc="32EAC614">
      <w:start w:val="5"/>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start w:val="1"/>
      <w:numFmt w:val="bullet"/>
      <w:lvlText w:val=""/>
      <w:lvlJc w:val="left"/>
      <w:pPr>
        <w:tabs>
          <w:tab w:val="num" w:pos="2084"/>
        </w:tabs>
        <w:ind w:left="2084" w:hanging="360"/>
      </w:pPr>
      <w:rPr>
        <w:rFonts w:ascii="Wingdings" w:hAnsi="Wingdings" w:hint="default"/>
      </w:rPr>
    </w:lvl>
    <w:lvl w:ilvl="3" w:tplc="040C0001">
      <w:start w:val="1"/>
      <w:numFmt w:val="bullet"/>
      <w:lvlText w:val=""/>
      <w:lvlJc w:val="left"/>
      <w:pPr>
        <w:tabs>
          <w:tab w:val="num" w:pos="2804"/>
        </w:tabs>
        <w:ind w:left="2804" w:hanging="360"/>
      </w:pPr>
      <w:rPr>
        <w:rFonts w:ascii="Symbol" w:hAnsi="Symbol" w:hint="default"/>
      </w:rPr>
    </w:lvl>
    <w:lvl w:ilvl="4" w:tplc="040C0003">
      <w:start w:val="1"/>
      <w:numFmt w:val="bullet"/>
      <w:lvlText w:val="o"/>
      <w:lvlJc w:val="left"/>
      <w:pPr>
        <w:tabs>
          <w:tab w:val="num" w:pos="3524"/>
        </w:tabs>
        <w:ind w:left="3524" w:hanging="360"/>
      </w:pPr>
      <w:rPr>
        <w:rFonts w:ascii="Courier New" w:hAnsi="Courier New" w:cs="Courier New" w:hint="default"/>
      </w:rPr>
    </w:lvl>
    <w:lvl w:ilvl="5" w:tplc="040C0005">
      <w:start w:val="1"/>
      <w:numFmt w:val="bullet"/>
      <w:lvlText w:val=""/>
      <w:lvlJc w:val="left"/>
      <w:pPr>
        <w:tabs>
          <w:tab w:val="num" w:pos="4244"/>
        </w:tabs>
        <w:ind w:left="4244" w:hanging="360"/>
      </w:pPr>
      <w:rPr>
        <w:rFonts w:ascii="Wingdings" w:hAnsi="Wingdings" w:hint="default"/>
      </w:rPr>
    </w:lvl>
    <w:lvl w:ilvl="6" w:tplc="040C0001">
      <w:start w:val="1"/>
      <w:numFmt w:val="bullet"/>
      <w:lvlText w:val=""/>
      <w:lvlJc w:val="left"/>
      <w:pPr>
        <w:tabs>
          <w:tab w:val="num" w:pos="4964"/>
        </w:tabs>
        <w:ind w:left="4964" w:hanging="360"/>
      </w:pPr>
      <w:rPr>
        <w:rFonts w:ascii="Symbol" w:hAnsi="Symbol" w:hint="default"/>
      </w:rPr>
    </w:lvl>
    <w:lvl w:ilvl="7" w:tplc="040C0003">
      <w:start w:val="1"/>
      <w:numFmt w:val="bullet"/>
      <w:lvlText w:val="o"/>
      <w:lvlJc w:val="left"/>
      <w:pPr>
        <w:tabs>
          <w:tab w:val="num" w:pos="5684"/>
        </w:tabs>
        <w:ind w:left="5684" w:hanging="360"/>
      </w:pPr>
      <w:rPr>
        <w:rFonts w:ascii="Courier New" w:hAnsi="Courier New" w:cs="Courier New" w:hint="default"/>
      </w:rPr>
    </w:lvl>
    <w:lvl w:ilvl="8" w:tplc="040C0005">
      <w:start w:val="1"/>
      <w:numFmt w:val="bullet"/>
      <w:lvlText w:val=""/>
      <w:lvlJc w:val="left"/>
      <w:pPr>
        <w:tabs>
          <w:tab w:val="num" w:pos="6404"/>
        </w:tabs>
        <w:ind w:left="6404" w:hanging="360"/>
      </w:pPr>
      <w:rPr>
        <w:rFonts w:ascii="Wingdings" w:hAnsi="Wingdings" w:hint="default"/>
      </w:rPr>
    </w:lvl>
  </w:abstractNum>
  <w:abstractNum w:abstractNumId="3">
    <w:nsid w:val="01F128D2"/>
    <w:multiLevelType w:val="hybridMultilevel"/>
    <w:tmpl w:val="630C3A1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nsid w:val="020E7E83"/>
    <w:multiLevelType w:val="hybridMultilevel"/>
    <w:tmpl w:val="88DA7B9A"/>
    <w:lvl w:ilvl="0" w:tplc="69CACAD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02227129"/>
    <w:multiLevelType w:val="hybridMultilevel"/>
    <w:tmpl w:val="43AEEC98"/>
    <w:lvl w:ilvl="0" w:tplc="314825F4">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03725742"/>
    <w:multiLevelType w:val="hybridMultilevel"/>
    <w:tmpl w:val="A40C01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04920CAC"/>
    <w:multiLevelType w:val="hybridMultilevel"/>
    <w:tmpl w:val="CC7C678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8">
    <w:nsid w:val="05EE37BD"/>
    <w:multiLevelType w:val="hybridMultilevel"/>
    <w:tmpl w:val="29842B2A"/>
    <w:lvl w:ilvl="0" w:tplc="040C000D">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nsid w:val="064A04A9"/>
    <w:multiLevelType w:val="hybridMultilevel"/>
    <w:tmpl w:val="D1B6F122"/>
    <w:lvl w:ilvl="0" w:tplc="0D82AFCC">
      <w:start w:val="1"/>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10">
    <w:nsid w:val="07E64434"/>
    <w:multiLevelType w:val="hybridMultilevel"/>
    <w:tmpl w:val="7764D6E2"/>
    <w:lvl w:ilvl="0" w:tplc="7A1AC552">
      <w:start w:val="1"/>
      <w:numFmt w:val="decimal"/>
      <w:lvlText w:val="%1-"/>
      <w:lvlJc w:val="left"/>
      <w:pPr>
        <w:tabs>
          <w:tab w:val="num" w:pos="720"/>
        </w:tabs>
        <w:ind w:left="720" w:hanging="360"/>
      </w:pPr>
      <w:rPr>
        <w:b/>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1">
    <w:nsid w:val="0A14423C"/>
    <w:multiLevelType w:val="hybridMultilevel"/>
    <w:tmpl w:val="84AAD16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E6578F8"/>
    <w:multiLevelType w:val="hybridMultilevel"/>
    <w:tmpl w:val="D27C801A"/>
    <w:lvl w:ilvl="0" w:tplc="2F147966">
      <w:start w:val="2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0F380328"/>
    <w:multiLevelType w:val="hybridMultilevel"/>
    <w:tmpl w:val="07F6B7DE"/>
    <w:lvl w:ilvl="0" w:tplc="2F147966">
      <w:start w:val="2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108036F4"/>
    <w:multiLevelType w:val="hybridMultilevel"/>
    <w:tmpl w:val="EBBA01FC"/>
    <w:lvl w:ilvl="0" w:tplc="E724FE34">
      <w:start w:val="1"/>
      <w:numFmt w:val="lowerRoman"/>
      <w:lvlText w:val="%1."/>
      <w:lvlJc w:val="left"/>
      <w:pPr>
        <w:tabs>
          <w:tab w:val="num" w:pos="1260"/>
        </w:tabs>
        <w:ind w:left="1260" w:hanging="720"/>
      </w:pPr>
    </w:lvl>
    <w:lvl w:ilvl="1" w:tplc="669A8440">
      <w:start w:val="1"/>
      <w:numFmt w:val="lowerLetter"/>
      <w:lvlText w:val="%2."/>
      <w:lvlJc w:val="left"/>
      <w:pPr>
        <w:tabs>
          <w:tab w:val="num" w:pos="1620"/>
        </w:tabs>
        <w:ind w:left="1620" w:hanging="360"/>
      </w:pPr>
    </w:lvl>
    <w:lvl w:ilvl="2" w:tplc="040C001B">
      <w:start w:val="1"/>
      <w:numFmt w:val="lowerRoman"/>
      <w:lvlText w:val="%3."/>
      <w:lvlJc w:val="right"/>
      <w:pPr>
        <w:tabs>
          <w:tab w:val="num" w:pos="2340"/>
        </w:tabs>
        <w:ind w:left="2340" w:hanging="180"/>
      </w:pPr>
    </w:lvl>
    <w:lvl w:ilvl="3" w:tplc="040C000F">
      <w:start w:val="1"/>
      <w:numFmt w:val="decimal"/>
      <w:lvlText w:val="%4."/>
      <w:lvlJc w:val="left"/>
      <w:pPr>
        <w:tabs>
          <w:tab w:val="num" w:pos="3060"/>
        </w:tabs>
        <w:ind w:left="3060" w:hanging="360"/>
      </w:pPr>
    </w:lvl>
    <w:lvl w:ilvl="4" w:tplc="040C0019">
      <w:start w:val="1"/>
      <w:numFmt w:val="lowerLetter"/>
      <w:lvlText w:val="%5."/>
      <w:lvlJc w:val="left"/>
      <w:pPr>
        <w:tabs>
          <w:tab w:val="num" w:pos="3780"/>
        </w:tabs>
        <w:ind w:left="3780" w:hanging="360"/>
      </w:pPr>
    </w:lvl>
    <w:lvl w:ilvl="5" w:tplc="040C001B">
      <w:start w:val="1"/>
      <w:numFmt w:val="lowerRoman"/>
      <w:lvlText w:val="%6."/>
      <w:lvlJc w:val="right"/>
      <w:pPr>
        <w:tabs>
          <w:tab w:val="num" w:pos="4500"/>
        </w:tabs>
        <w:ind w:left="4500" w:hanging="180"/>
      </w:pPr>
    </w:lvl>
    <w:lvl w:ilvl="6" w:tplc="040C000F">
      <w:start w:val="1"/>
      <w:numFmt w:val="decimal"/>
      <w:lvlText w:val="%7."/>
      <w:lvlJc w:val="left"/>
      <w:pPr>
        <w:tabs>
          <w:tab w:val="num" w:pos="5220"/>
        </w:tabs>
        <w:ind w:left="5220" w:hanging="360"/>
      </w:pPr>
    </w:lvl>
    <w:lvl w:ilvl="7" w:tplc="040C0019">
      <w:start w:val="1"/>
      <w:numFmt w:val="lowerLetter"/>
      <w:lvlText w:val="%8."/>
      <w:lvlJc w:val="left"/>
      <w:pPr>
        <w:tabs>
          <w:tab w:val="num" w:pos="5940"/>
        </w:tabs>
        <w:ind w:left="5940" w:hanging="360"/>
      </w:pPr>
    </w:lvl>
    <w:lvl w:ilvl="8" w:tplc="040C001B">
      <w:start w:val="1"/>
      <w:numFmt w:val="lowerRoman"/>
      <w:lvlText w:val="%9."/>
      <w:lvlJc w:val="right"/>
      <w:pPr>
        <w:tabs>
          <w:tab w:val="num" w:pos="6660"/>
        </w:tabs>
        <w:ind w:left="6660" w:hanging="180"/>
      </w:pPr>
    </w:lvl>
  </w:abstractNum>
  <w:abstractNum w:abstractNumId="15">
    <w:nsid w:val="1241073D"/>
    <w:multiLevelType w:val="hybridMultilevel"/>
    <w:tmpl w:val="5896CDB8"/>
    <w:lvl w:ilvl="0" w:tplc="016E56FC">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6">
    <w:nsid w:val="16E91E11"/>
    <w:multiLevelType w:val="hybridMultilevel"/>
    <w:tmpl w:val="2AA08868"/>
    <w:lvl w:ilvl="0" w:tplc="76BA1B92">
      <w:start w:val="3"/>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nsid w:val="176A7DE8"/>
    <w:multiLevelType w:val="hybridMultilevel"/>
    <w:tmpl w:val="78527DFA"/>
    <w:lvl w:ilvl="0" w:tplc="040C0005">
      <w:start w:val="1"/>
      <w:numFmt w:val="bullet"/>
      <w:lvlText w:val=""/>
      <w:lvlJc w:val="left"/>
      <w:pPr>
        <w:tabs>
          <w:tab w:val="num" w:pos="644"/>
        </w:tabs>
        <w:ind w:left="644" w:hanging="360"/>
      </w:pPr>
      <w:rPr>
        <w:rFonts w:ascii="Wingdings" w:hAnsi="Wingdings" w:hint="default"/>
      </w:rPr>
    </w:lvl>
    <w:lvl w:ilvl="1" w:tplc="040C0019">
      <w:start w:val="1"/>
      <w:numFmt w:val="bullet"/>
      <w:lvlText w:val="o"/>
      <w:lvlJc w:val="left"/>
      <w:pPr>
        <w:tabs>
          <w:tab w:val="num" w:pos="1506"/>
        </w:tabs>
        <w:ind w:left="1506" w:hanging="360"/>
      </w:pPr>
      <w:rPr>
        <w:rFonts w:ascii="Courier New" w:hAnsi="Courier New" w:cs="Times New Roman" w:hint="default"/>
      </w:rPr>
    </w:lvl>
    <w:lvl w:ilvl="2" w:tplc="040C001B">
      <w:start w:val="1"/>
      <w:numFmt w:val="bullet"/>
      <w:lvlText w:val=""/>
      <w:lvlJc w:val="left"/>
      <w:pPr>
        <w:tabs>
          <w:tab w:val="num" w:pos="2226"/>
        </w:tabs>
        <w:ind w:left="2226" w:hanging="360"/>
      </w:pPr>
      <w:rPr>
        <w:rFonts w:ascii="Wingdings" w:hAnsi="Wingdings" w:hint="default"/>
      </w:rPr>
    </w:lvl>
    <w:lvl w:ilvl="3" w:tplc="040C000F">
      <w:start w:val="1"/>
      <w:numFmt w:val="bullet"/>
      <w:lvlText w:val=""/>
      <w:lvlJc w:val="left"/>
      <w:pPr>
        <w:tabs>
          <w:tab w:val="num" w:pos="2946"/>
        </w:tabs>
        <w:ind w:left="2946" w:hanging="360"/>
      </w:pPr>
      <w:rPr>
        <w:rFonts w:ascii="Symbol" w:hAnsi="Symbol" w:hint="default"/>
      </w:rPr>
    </w:lvl>
    <w:lvl w:ilvl="4" w:tplc="040C0019">
      <w:start w:val="1"/>
      <w:numFmt w:val="bullet"/>
      <w:lvlText w:val="o"/>
      <w:lvlJc w:val="left"/>
      <w:pPr>
        <w:tabs>
          <w:tab w:val="num" w:pos="3666"/>
        </w:tabs>
        <w:ind w:left="3666" w:hanging="360"/>
      </w:pPr>
      <w:rPr>
        <w:rFonts w:ascii="Courier New" w:hAnsi="Courier New" w:cs="Times New Roman" w:hint="default"/>
      </w:rPr>
    </w:lvl>
    <w:lvl w:ilvl="5" w:tplc="040C001B">
      <w:start w:val="1"/>
      <w:numFmt w:val="bullet"/>
      <w:lvlText w:val=""/>
      <w:lvlJc w:val="left"/>
      <w:pPr>
        <w:tabs>
          <w:tab w:val="num" w:pos="4386"/>
        </w:tabs>
        <w:ind w:left="4386" w:hanging="360"/>
      </w:pPr>
      <w:rPr>
        <w:rFonts w:ascii="Wingdings" w:hAnsi="Wingdings" w:hint="default"/>
      </w:rPr>
    </w:lvl>
    <w:lvl w:ilvl="6" w:tplc="040C000F">
      <w:start w:val="1"/>
      <w:numFmt w:val="bullet"/>
      <w:lvlText w:val=""/>
      <w:lvlJc w:val="left"/>
      <w:pPr>
        <w:tabs>
          <w:tab w:val="num" w:pos="5106"/>
        </w:tabs>
        <w:ind w:left="5106" w:hanging="360"/>
      </w:pPr>
      <w:rPr>
        <w:rFonts w:ascii="Symbol" w:hAnsi="Symbol" w:hint="default"/>
      </w:rPr>
    </w:lvl>
    <w:lvl w:ilvl="7" w:tplc="040C0019">
      <w:start w:val="1"/>
      <w:numFmt w:val="bullet"/>
      <w:lvlText w:val="o"/>
      <w:lvlJc w:val="left"/>
      <w:pPr>
        <w:tabs>
          <w:tab w:val="num" w:pos="5826"/>
        </w:tabs>
        <w:ind w:left="5826" w:hanging="360"/>
      </w:pPr>
      <w:rPr>
        <w:rFonts w:ascii="Courier New" w:hAnsi="Courier New" w:cs="Times New Roman" w:hint="default"/>
      </w:rPr>
    </w:lvl>
    <w:lvl w:ilvl="8" w:tplc="040C001B">
      <w:start w:val="1"/>
      <w:numFmt w:val="bullet"/>
      <w:lvlText w:val=""/>
      <w:lvlJc w:val="left"/>
      <w:pPr>
        <w:tabs>
          <w:tab w:val="num" w:pos="6546"/>
        </w:tabs>
        <w:ind w:left="6546" w:hanging="360"/>
      </w:pPr>
      <w:rPr>
        <w:rFonts w:ascii="Wingdings" w:hAnsi="Wingdings" w:hint="default"/>
      </w:rPr>
    </w:lvl>
  </w:abstractNum>
  <w:abstractNum w:abstractNumId="18">
    <w:nsid w:val="17886AD1"/>
    <w:multiLevelType w:val="hybridMultilevel"/>
    <w:tmpl w:val="473C2BE8"/>
    <w:lvl w:ilvl="0" w:tplc="040C0001">
      <w:start w:val="1"/>
      <w:numFmt w:val="bullet"/>
      <w:lvlText w:val=""/>
      <w:lvlJc w:val="left"/>
      <w:pPr>
        <w:ind w:left="1140" w:hanging="360"/>
      </w:pPr>
      <w:rPr>
        <w:rFonts w:ascii="Symbol" w:hAnsi="Symbol" w:hint="default"/>
      </w:rPr>
    </w:lvl>
    <w:lvl w:ilvl="1" w:tplc="040C0003">
      <w:start w:val="1"/>
      <w:numFmt w:val="bullet"/>
      <w:lvlText w:val="o"/>
      <w:lvlJc w:val="left"/>
      <w:pPr>
        <w:ind w:left="1860" w:hanging="360"/>
      </w:pPr>
      <w:rPr>
        <w:rFonts w:ascii="Courier New" w:hAnsi="Courier New" w:cs="Courier New" w:hint="default"/>
      </w:rPr>
    </w:lvl>
    <w:lvl w:ilvl="2" w:tplc="040C0005">
      <w:start w:val="1"/>
      <w:numFmt w:val="bullet"/>
      <w:lvlText w:val=""/>
      <w:lvlJc w:val="left"/>
      <w:pPr>
        <w:ind w:left="2580" w:hanging="360"/>
      </w:pPr>
      <w:rPr>
        <w:rFonts w:ascii="Wingdings" w:hAnsi="Wingdings" w:hint="default"/>
      </w:rPr>
    </w:lvl>
    <w:lvl w:ilvl="3" w:tplc="040C0001">
      <w:start w:val="1"/>
      <w:numFmt w:val="bullet"/>
      <w:lvlText w:val=""/>
      <w:lvlJc w:val="left"/>
      <w:pPr>
        <w:ind w:left="3300" w:hanging="360"/>
      </w:pPr>
      <w:rPr>
        <w:rFonts w:ascii="Symbol" w:hAnsi="Symbol" w:hint="default"/>
      </w:rPr>
    </w:lvl>
    <w:lvl w:ilvl="4" w:tplc="040C0003">
      <w:start w:val="1"/>
      <w:numFmt w:val="bullet"/>
      <w:lvlText w:val="o"/>
      <w:lvlJc w:val="left"/>
      <w:pPr>
        <w:ind w:left="4020" w:hanging="360"/>
      </w:pPr>
      <w:rPr>
        <w:rFonts w:ascii="Courier New" w:hAnsi="Courier New" w:cs="Courier New" w:hint="default"/>
      </w:rPr>
    </w:lvl>
    <w:lvl w:ilvl="5" w:tplc="040C0005">
      <w:start w:val="1"/>
      <w:numFmt w:val="bullet"/>
      <w:lvlText w:val=""/>
      <w:lvlJc w:val="left"/>
      <w:pPr>
        <w:ind w:left="4740" w:hanging="360"/>
      </w:pPr>
      <w:rPr>
        <w:rFonts w:ascii="Wingdings" w:hAnsi="Wingdings" w:hint="default"/>
      </w:rPr>
    </w:lvl>
    <w:lvl w:ilvl="6" w:tplc="040C0001">
      <w:start w:val="1"/>
      <w:numFmt w:val="bullet"/>
      <w:lvlText w:val=""/>
      <w:lvlJc w:val="left"/>
      <w:pPr>
        <w:ind w:left="5460" w:hanging="360"/>
      </w:pPr>
      <w:rPr>
        <w:rFonts w:ascii="Symbol" w:hAnsi="Symbol" w:hint="default"/>
      </w:rPr>
    </w:lvl>
    <w:lvl w:ilvl="7" w:tplc="040C0003">
      <w:start w:val="1"/>
      <w:numFmt w:val="bullet"/>
      <w:lvlText w:val="o"/>
      <w:lvlJc w:val="left"/>
      <w:pPr>
        <w:ind w:left="6180" w:hanging="360"/>
      </w:pPr>
      <w:rPr>
        <w:rFonts w:ascii="Courier New" w:hAnsi="Courier New" w:cs="Courier New" w:hint="default"/>
      </w:rPr>
    </w:lvl>
    <w:lvl w:ilvl="8" w:tplc="040C0005">
      <w:start w:val="1"/>
      <w:numFmt w:val="bullet"/>
      <w:lvlText w:val=""/>
      <w:lvlJc w:val="left"/>
      <w:pPr>
        <w:ind w:left="6900" w:hanging="360"/>
      </w:pPr>
      <w:rPr>
        <w:rFonts w:ascii="Wingdings" w:hAnsi="Wingdings" w:hint="default"/>
      </w:rPr>
    </w:lvl>
  </w:abstractNum>
  <w:abstractNum w:abstractNumId="19">
    <w:nsid w:val="18801352"/>
    <w:multiLevelType w:val="hybridMultilevel"/>
    <w:tmpl w:val="B656B3A8"/>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1ADD3D2F"/>
    <w:multiLevelType w:val="hybridMultilevel"/>
    <w:tmpl w:val="FC20E8AA"/>
    <w:lvl w:ilvl="0" w:tplc="040C0017">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1">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nsid w:val="1EBB1193"/>
    <w:multiLevelType w:val="hybridMultilevel"/>
    <w:tmpl w:val="BC8A91B4"/>
    <w:lvl w:ilvl="0" w:tplc="212C06BC">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3">
    <w:nsid w:val="20FB7BD1"/>
    <w:multiLevelType w:val="hybridMultilevel"/>
    <w:tmpl w:val="A196724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13E78E5"/>
    <w:multiLevelType w:val="hybridMultilevel"/>
    <w:tmpl w:val="6466263C"/>
    <w:lvl w:ilvl="0" w:tplc="B53C5ACC">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5">
    <w:nsid w:val="223502D5"/>
    <w:multiLevelType w:val="hybridMultilevel"/>
    <w:tmpl w:val="A320A3F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44B029A"/>
    <w:multiLevelType w:val="hybridMultilevel"/>
    <w:tmpl w:val="4B14BBF8"/>
    <w:lvl w:ilvl="0" w:tplc="040C0009">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25C41BD2"/>
    <w:multiLevelType w:val="hybridMultilevel"/>
    <w:tmpl w:val="81D416D2"/>
    <w:lvl w:ilvl="0" w:tplc="040C000F">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8">
    <w:nsid w:val="26467387"/>
    <w:multiLevelType w:val="hybridMultilevel"/>
    <w:tmpl w:val="BC5A4A64"/>
    <w:lvl w:ilvl="0" w:tplc="040C0009">
      <w:start w:val="1"/>
      <w:numFmt w:val="bullet"/>
      <w:lvlText w:val=""/>
      <w:lvlJc w:val="left"/>
      <w:pPr>
        <w:tabs>
          <w:tab w:val="num" w:pos="780"/>
        </w:tabs>
        <w:ind w:left="780" w:hanging="360"/>
      </w:pPr>
      <w:rPr>
        <w:rFonts w:ascii="Wingdings" w:hAnsi="Wingdings" w:hint="default"/>
      </w:rPr>
    </w:lvl>
    <w:lvl w:ilvl="1" w:tplc="040C0003">
      <w:start w:val="1"/>
      <w:numFmt w:val="bullet"/>
      <w:lvlText w:val="o"/>
      <w:lvlJc w:val="left"/>
      <w:pPr>
        <w:tabs>
          <w:tab w:val="num" w:pos="1500"/>
        </w:tabs>
        <w:ind w:left="1500" w:hanging="360"/>
      </w:pPr>
      <w:rPr>
        <w:rFonts w:ascii="Courier New" w:hAnsi="Courier New" w:cs="Times New Roman" w:hint="default"/>
      </w:rPr>
    </w:lvl>
    <w:lvl w:ilvl="2" w:tplc="040C0005">
      <w:start w:val="1"/>
      <w:numFmt w:val="bullet"/>
      <w:lvlText w:val=""/>
      <w:lvlJc w:val="left"/>
      <w:pPr>
        <w:tabs>
          <w:tab w:val="num" w:pos="2220"/>
        </w:tabs>
        <w:ind w:left="2220" w:hanging="360"/>
      </w:pPr>
      <w:rPr>
        <w:rFonts w:ascii="Wingdings" w:hAnsi="Wingdings" w:hint="default"/>
      </w:rPr>
    </w:lvl>
    <w:lvl w:ilvl="3" w:tplc="040C0001">
      <w:start w:val="1"/>
      <w:numFmt w:val="bullet"/>
      <w:lvlText w:val=""/>
      <w:lvlJc w:val="left"/>
      <w:pPr>
        <w:tabs>
          <w:tab w:val="num" w:pos="2940"/>
        </w:tabs>
        <w:ind w:left="2940" w:hanging="360"/>
      </w:pPr>
      <w:rPr>
        <w:rFonts w:ascii="Symbol" w:hAnsi="Symbol" w:hint="default"/>
      </w:rPr>
    </w:lvl>
    <w:lvl w:ilvl="4" w:tplc="040C0003">
      <w:start w:val="1"/>
      <w:numFmt w:val="bullet"/>
      <w:lvlText w:val="o"/>
      <w:lvlJc w:val="left"/>
      <w:pPr>
        <w:tabs>
          <w:tab w:val="num" w:pos="3660"/>
        </w:tabs>
        <w:ind w:left="3660" w:hanging="360"/>
      </w:pPr>
      <w:rPr>
        <w:rFonts w:ascii="Courier New" w:hAnsi="Courier New" w:cs="Times New Roman" w:hint="default"/>
      </w:rPr>
    </w:lvl>
    <w:lvl w:ilvl="5" w:tplc="040C0005">
      <w:start w:val="1"/>
      <w:numFmt w:val="bullet"/>
      <w:lvlText w:val=""/>
      <w:lvlJc w:val="left"/>
      <w:pPr>
        <w:tabs>
          <w:tab w:val="num" w:pos="4380"/>
        </w:tabs>
        <w:ind w:left="4380" w:hanging="360"/>
      </w:pPr>
      <w:rPr>
        <w:rFonts w:ascii="Wingdings" w:hAnsi="Wingdings" w:hint="default"/>
      </w:rPr>
    </w:lvl>
    <w:lvl w:ilvl="6" w:tplc="040C0001">
      <w:start w:val="1"/>
      <w:numFmt w:val="bullet"/>
      <w:lvlText w:val=""/>
      <w:lvlJc w:val="left"/>
      <w:pPr>
        <w:tabs>
          <w:tab w:val="num" w:pos="5100"/>
        </w:tabs>
        <w:ind w:left="5100" w:hanging="360"/>
      </w:pPr>
      <w:rPr>
        <w:rFonts w:ascii="Symbol" w:hAnsi="Symbol" w:hint="default"/>
      </w:rPr>
    </w:lvl>
    <w:lvl w:ilvl="7" w:tplc="040C0003">
      <w:start w:val="1"/>
      <w:numFmt w:val="bullet"/>
      <w:lvlText w:val="o"/>
      <w:lvlJc w:val="left"/>
      <w:pPr>
        <w:tabs>
          <w:tab w:val="num" w:pos="5820"/>
        </w:tabs>
        <w:ind w:left="5820" w:hanging="360"/>
      </w:pPr>
      <w:rPr>
        <w:rFonts w:ascii="Courier New" w:hAnsi="Courier New" w:cs="Times New Roman" w:hint="default"/>
      </w:rPr>
    </w:lvl>
    <w:lvl w:ilvl="8" w:tplc="040C0005">
      <w:start w:val="1"/>
      <w:numFmt w:val="bullet"/>
      <w:lvlText w:val=""/>
      <w:lvlJc w:val="left"/>
      <w:pPr>
        <w:tabs>
          <w:tab w:val="num" w:pos="6540"/>
        </w:tabs>
        <w:ind w:left="6540" w:hanging="360"/>
      </w:pPr>
      <w:rPr>
        <w:rFonts w:ascii="Wingdings" w:hAnsi="Wingdings" w:hint="default"/>
      </w:rPr>
    </w:lvl>
  </w:abstractNum>
  <w:abstractNum w:abstractNumId="29">
    <w:nsid w:val="2A56584E"/>
    <w:multiLevelType w:val="singleLevel"/>
    <w:tmpl w:val="DAB25A54"/>
    <w:lvl w:ilvl="0">
      <w:start w:val="44"/>
      <w:numFmt w:val="bullet"/>
      <w:lvlText w:val="-"/>
      <w:lvlJc w:val="left"/>
      <w:pPr>
        <w:tabs>
          <w:tab w:val="num" w:pos="480"/>
        </w:tabs>
        <w:ind w:left="480" w:hanging="480"/>
      </w:pPr>
    </w:lvl>
  </w:abstractNum>
  <w:abstractNum w:abstractNumId="30">
    <w:nsid w:val="314C6F46"/>
    <w:multiLevelType w:val="hybridMultilevel"/>
    <w:tmpl w:val="4DC86468"/>
    <w:lvl w:ilvl="0" w:tplc="040C0017">
      <w:start w:val="1"/>
      <w:numFmt w:val="lowerLetter"/>
      <w:lvlText w:val="%1)"/>
      <w:lvlJc w:val="left"/>
      <w:pPr>
        <w:tabs>
          <w:tab w:val="num" w:pos="720"/>
        </w:tabs>
        <w:ind w:left="72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1">
    <w:nsid w:val="314F588A"/>
    <w:multiLevelType w:val="hybridMultilevel"/>
    <w:tmpl w:val="28408280"/>
    <w:lvl w:ilvl="0" w:tplc="75BAE6C6">
      <w:start w:val="1"/>
      <w:numFmt w:val="lowerRoman"/>
      <w:lvlText w:val="%1."/>
      <w:lvlJc w:val="left"/>
      <w:pPr>
        <w:tabs>
          <w:tab w:val="num" w:pos="1080"/>
        </w:tabs>
        <w:ind w:left="1080" w:hanging="720"/>
      </w:pPr>
    </w:lvl>
    <w:lvl w:ilvl="1" w:tplc="0A0491BC">
      <w:start w:val="1"/>
      <w:numFmt w:val="lowerLetter"/>
      <w:lvlText w:val="%2."/>
      <w:lvlJc w:val="left"/>
      <w:pPr>
        <w:tabs>
          <w:tab w:val="num" w:pos="928"/>
        </w:tabs>
        <w:ind w:left="928"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2">
    <w:nsid w:val="33CE2A60"/>
    <w:multiLevelType w:val="hybridMultilevel"/>
    <w:tmpl w:val="802A4C58"/>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3">
    <w:nsid w:val="344C004F"/>
    <w:multiLevelType w:val="hybridMultilevel"/>
    <w:tmpl w:val="6994AA38"/>
    <w:lvl w:ilvl="0" w:tplc="90544DCE">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4">
    <w:nsid w:val="34F97242"/>
    <w:multiLevelType w:val="hybridMultilevel"/>
    <w:tmpl w:val="CD304684"/>
    <w:lvl w:ilvl="0" w:tplc="040C0015">
      <w:start w:val="1"/>
      <w:numFmt w:val="upperLetter"/>
      <w:lvlText w:val="%1."/>
      <w:lvlJc w:val="left"/>
      <w:pPr>
        <w:ind w:left="644"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5">
    <w:nsid w:val="37730308"/>
    <w:multiLevelType w:val="hybridMultilevel"/>
    <w:tmpl w:val="E3C0C46C"/>
    <w:lvl w:ilvl="0" w:tplc="3F725A62">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6">
    <w:nsid w:val="39523B1D"/>
    <w:multiLevelType w:val="hybridMultilevel"/>
    <w:tmpl w:val="C7FA7E84"/>
    <w:lvl w:ilvl="0" w:tplc="B53C5ACC">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7">
    <w:nsid w:val="3AE07424"/>
    <w:multiLevelType w:val="hybridMultilevel"/>
    <w:tmpl w:val="C444D724"/>
    <w:lvl w:ilvl="0" w:tplc="DAB25A54">
      <w:start w:val="44"/>
      <w:numFmt w:val="bullet"/>
      <w:lvlText w:val="-"/>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nsid w:val="3B130F6A"/>
    <w:multiLevelType w:val="hybridMultilevel"/>
    <w:tmpl w:val="54BC1D9C"/>
    <w:lvl w:ilvl="0" w:tplc="75BAE6C6">
      <w:start w:val="1"/>
      <w:numFmt w:val="lowerRoman"/>
      <w:lvlText w:val="%1."/>
      <w:lvlJc w:val="left"/>
      <w:pPr>
        <w:tabs>
          <w:tab w:val="num" w:pos="1080"/>
        </w:tabs>
        <w:ind w:left="1080" w:hanging="720"/>
      </w:pPr>
    </w:lvl>
    <w:lvl w:ilvl="1" w:tplc="B38EC0FC">
      <w:start w:val="1"/>
      <w:numFmt w:val="lowerLetter"/>
      <w:lvlText w:val="%2."/>
      <w:lvlJc w:val="left"/>
      <w:pPr>
        <w:tabs>
          <w:tab w:val="num" w:pos="1440"/>
        </w:tabs>
        <w:ind w:left="1440" w:hanging="360"/>
      </w:pPr>
    </w:lvl>
    <w:lvl w:ilvl="2" w:tplc="72FEF0B0">
      <w:start w:val="1"/>
      <w:numFmt w:val="decimal"/>
      <w:lvlText w:val="%3)"/>
      <w:lvlJc w:val="left"/>
      <w:pPr>
        <w:ind w:left="786" w:hanging="360"/>
      </w:pPr>
    </w:lvl>
    <w:lvl w:ilvl="3" w:tplc="A7CCCD1A">
      <w:start w:val="1"/>
      <w:numFmt w:val="decimal"/>
      <w:lvlText w:val="%4."/>
      <w:lvlJc w:val="left"/>
      <w:pPr>
        <w:ind w:left="2880" w:hanging="360"/>
      </w:pPr>
      <w:rPr>
        <w:rFonts w:ascii="Helvetica" w:hAnsi="Helvetica" w:cs="Helvetica" w:hint="default"/>
      </w:rPr>
    </w:lvl>
    <w:lvl w:ilvl="4" w:tplc="13A88C58">
      <w:start w:val="1"/>
      <w:numFmt w:val="lowerLetter"/>
      <w:lvlText w:val="%5)"/>
      <w:lvlJc w:val="left"/>
      <w:pPr>
        <w:ind w:left="3600" w:hanging="360"/>
      </w:pPr>
    </w:lvl>
    <w:lvl w:ilvl="5" w:tplc="E2E86568">
      <w:start w:val="1"/>
      <w:numFmt w:val="upperRoman"/>
      <w:lvlText w:val="%6-"/>
      <w:lvlJc w:val="left"/>
      <w:pPr>
        <w:ind w:left="4860" w:hanging="720"/>
      </w:pPr>
    </w:lvl>
    <w:lvl w:ilvl="6" w:tplc="44C2135C">
      <w:start w:val="1"/>
      <w:numFmt w:val="decimal"/>
      <w:lvlText w:val="%7-"/>
      <w:lvlJc w:val="left"/>
      <w:pPr>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9">
    <w:nsid w:val="3B5E55D5"/>
    <w:multiLevelType w:val="hybridMultilevel"/>
    <w:tmpl w:val="5762A40C"/>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0">
    <w:nsid w:val="3F80501A"/>
    <w:multiLevelType w:val="hybridMultilevel"/>
    <w:tmpl w:val="1F4619B6"/>
    <w:lvl w:ilvl="0" w:tplc="04E62490">
      <w:start w:val="2"/>
      <w:numFmt w:val="bullet"/>
      <w:lvlText w:val="-"/>
      <w:lvlJc w:val="left"/>
      <w:pPr>
        <w:tabs>
          <w:tab w:val="num" w:pos="870"/>
        </w:tabs>
        <w:ind w:left="870" w:hanging="51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1">
    <w:nsid w:val="46377D19"/>
    <w:multiLevelType w:val="hybridMultilevel"/>
    <w:tmpl w:val="D2C0A6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6BF4235"/>
    <w:multiLevelType w:val="hybridMultilevel"/>
    <w:tmpl w:val="888267C8"/>
    <w:lvl w:ilvl="0" w:tplc="69CACAD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nsid w:val="46EC1F84"/>
    <w:multiLevelType w:val="multilevel"/>
    <w:tmpl w:val="8CE6C4F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4">
    <w:nsid w:val="471B2529"/>
    <w:multiLevelType w:val="hybridMultilevel"/>
    <w:tmpl w:val="EC16BE62"/>
    <w:lvl w:ilvl="0" w:tplc="4D0AC82E">
      <w:numFmt w:val="bullet"/>
      <w:lvlText w:val="-"/>
      <w:lvlJc w:val="left"/>
      <w:pPr>
        <w:tabs>
          <w:tab w:val="num" w:pos="720"/>
        </w:tabs>
        <w:ind w:left="720" w:hanging="360"/>
      </w:pPr>
      <w:rPr>
        <w:rFonts w:ascii="Times New Roman" w:eastAsia="Times New Roman" w:hAnsi="Times New Roman" w:cs="Times New Roman" w:hint="default"/>
      </w:rPr>
    </w:lvl>
    <w:lvl w:ilvl="1" w:tplc="673A7A7A">
      <w:start w:val="8"/>
      <w:numFmt w:val="bullet"/>
      <w:lvlText w:val=""/>
      <w:lvlJc w:val="left"/>
      <w:pPr>
        <w:tabs>
          <w:tab w:val="num" w:pos="1440"/>
        </w:tabs>
        <w:ind w:left="1440" w:hanging="360"/>
      </w:pPr>
      <w:rPr>
        <w:rFonts w:ascii="Symbol" w:eastAsia="Times New Roman" w:hAnsi="Symbol"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5">
    <w:nsid w:val="4DFD15CA"/>
    <w:multiLevelType w:val="hybridMultilevel"/>
    <w:tmpl w:val="80F6E4C6"/>
    <w:lvl w:ilvl="0" w:tplc="2342FC6C">
      <w:start w:val="18"/>
      <w:numFmt w:val="bullet"/>
      <w:lvlText w:val="-"/>
      <w:lvlJc w:val="left"/>
      <w:pPr>
        <w:tabs>
          <w:tab w:val="num" w:pos="786"/>
        </w:tabs>
        <w:ind w:left="786" w:hanging="360"/>
      </w:pPr>
      <w:rPr>
        <w:rFonts w:ascii="Times New Roman" w:eastAsia="Times New Roman" w:hAnsi="Times New Roman" w:cs="Times New Roman" w:hint="default"/>
      </w:rPr>
    </w:lvl>
    <w:lvl w:ilvl="1" w:tplc="040C0003">
      <w:start w:val="1"/>
      <w:numFmt w:val="bullet"/>
      <w:lvlText w:val="o"/>
      <w:lvlJc w:val="left"/>
      <w:pPr>
        <w:tabs>
          <w:tab w:val="num" w:pos="1506"/>
        </w:tabs>
        <w:ind w:left="1506" w:hanging="360"/>
      </w:pPr>
      <w:rPr>
        <w:rFonts w:ascii="Courier New" w:hAnsi="Courier New" w:cs="Courier New" w:hint="default"/>
      </w:rPr>
    </w:lvl>
    <w:lvl w:ilvl="2" w:tplc="040C0005">
      <w:start w:val="1"/>
      <w:numFmt w:val="bullet"/>
      <w:lvlText w:val=""/>
      <w:lvlJc w:val="left"/>
      <w:pPr>
        <w:tabs>
          <w:tab w:val="num" w:pos="2226"/>
        </w:tabs>
        <w:ind w:left="2226" w:hanging="360"/>
      </w:pPr>
      <w:rPr>
        <w:rFonts w:ascii="Wingdings" w:hAnsi="Wingdings" w:hint="default"/>
      </w:rPr>
    </w:lvl>
    <w:lvl w:ilvl="3" w:tplc="040C000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start w:val="1"/>
      <w:numFmt w:val="bullet"/>
      <w:lvlText w:val=""/>
      <w:lvlJc w:val="left"/>
      <w:pPr>
        <w:tabs>
          <w:tab w:val="num" w:pos="4386"/>
        </w:tabs>
        <w:ind w:left="4386" w:hanging="360"/>
      </w:pPr>
      <w:rPr>
        <w:rFonts w:ascii="Wingdings" w:hAnsi="Wingdings" w:hint="default"/>
      </w:rPr>
    </w:lvl>
    <w:lvl w:ilvl="6" w:tplc="040C0001">
      <w:start w:val="1"/>
      <w:numFmt w:val="bullet"/>
      <w:lvlText w:val=""/>
      <w:lvlJc w:val="left"/>
      <w:pPr>
        <w:tabs>
          <w:tab w:val="num" w:pos="5106"/>
        </w:tabs>
        <w:ind w:left="5106" w:hanging="360"/>
      </w:pPr>
      <w:rPr>
        <w:rFonts w:ascii="Symbol" w:hAnsi="Symbol" w:hint="default"/>
      </w:rPr>
    </w:lvl>
    <w:lvl w:ilvl="7" w:tplc="040C0003">
      <w:start w:val="1"/>
      <w:numFmt w:val="bullet"/>
      <w:lvlText w:val="o"/>
      <w:lvlJc w:val="left"/>
      <w:pPr>
        <w:tabs>
          <w:tab w:val="num" w:pos="5826"/>
        </w:tabs>
        <w:ind w:left="5826" w:hanging="360"/>
      </w:pPr>
      <w:rPr>
        <w:rFonts w:ascii="Courier New" w:hAnsi="Courier New" w:cs="Courier New" w:hint="default"/>
      </w:rPr>
    </w:lvl>
    <w:lvl w:ilvl="8" w:tplc="040C0005">
      <w:start w:val="1"/>
      <w:numFmt w:val="bullet"/>
      <w:lvlText w:val=""/>
      <w:lvlJc w:val="left"/>
      <w:pPr>
        <w:tabs>
          <w:tab w:val="num" w:pos="6546"/>
        </w:tabs>
        <w:ind w:left="6546" w:hanging="360"/>
      </w:pPr>
      <w:rPr>
        <w:rFonts w:ascii="Wingdings" w:hAnsi="Wingdings" w:hint="default"/>
      </w:rPr>
    </w:lvl>
  </w:abstractNum>
  <w:abstractNum w:abstractNumId="46">
    <w:nsid w:val="4F7D2E56"/>
    <w:multiLevelType w:val="singleLevel"/>
    <w:tmpl w:val="B5F89C08"/>
    <w:lvl w:ilvl="0">
      <w:numFmt w:val="bullet"/>
      <w:lvlText w:val="-"/>
      <w:lvlJc w:val="left"/>
      <w:pPr>
        <w:tabs>
          <w:tab w:val="num" w:pos="360"/>
        </w:tabs>
        <w:ind w:left="360" w:hanging="360"/>
      </w:pPr>
    </w:lvl>
  </w:abstractNum>
  <w:abstractNum w:abstractNumId="47">
    <w:nsid w:val="540E57B3"/>
    <w:multiLevelType w:val="hybridMultilevel"/>
    <w:tmpl w:val="63DA1C3C"/>
    <w:lvl w:ilvl="0" w:tplc="75BAE6C6">
      <w:start w:val="1"/>
      <w:numFmt w:val="lowerRoman"/>
      <w:lvlText w:val="%1."/>
      <w:lvlJc w:val="left"/>
      <w:pPr>
        <w:tabs>
          <w:tab w:val="num" w:pos="1080"/>
        </w:tabs>
        <w:ind w:left="1080" w:hanging="72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8">
    <w:nsid w:val="555D1577"/>
    <w:multiLevelType w:val="hybridMultilevel"/>
    <w:tmpl w:val="8B1080B6"/>
    <w:lvl w:ilvl="0" w:tplc="E81E66F4">
      <w:start w:val="1"/>
      <w:numFmt w:val="decimal"/>
      <w:suff w:val="space"/>
      <w:lvlText w:val="%1)"/>
      <w:lvlJc w:val="left"/>
      <w:pPr>
        <w:ind w:left="644" w:hanging="360"/>
      </w:pPr>
    </w:lvl>
    <w:lvl w:ilvl="1" w:tplc="040C0019">
      <w:start w:val="1"/>
      <w:numFmt w:val="decimal"/>
      <w:lvlText w:val="%2."/>
      <w:lvlJc w:val="left"/>
      <w:pPr>
        <w:tabs>
          <w:tab w:val="num" w:pos="1340"/>
        </w:tabs>
        <w:ind w:left="1340" w:hanging="360"/>
      </w:pPr>
    </w:lvl>
    <w:lvl w:ilvl="2" w:tplc="040C001B">
      <w:start w:val="1"/>
      <w:numFmt w:val="decimal"/>
      <w:lvlText w:val="%3."/>
      <w:lvlJc w:val="left"/>
      <w:pPr>
        <w:tabs>
          <w:tab w:val="num" w:pos="2060"/>
        </w:tabs>
        <w:ind w:left="2060" w:hanging="360"/>
      </w:pPr>
    </w:lvl>
    <w:lvl w:ilvl="3" w:tplc="040C000F">
      <w:start w:val="1"/>
      <w:numFmt w:val="decimal"/>
      <w:lvlText w:val="%4."/>
      <w:lvlJc w:val="left"/>
      <w:pPr>
        <w:tabs>
          <w:tab w:val="num" w:pos="2780"/>
        </w:tabs>
        <w:ind w:left="2780" w:hanging="360"/>
      </w:pPr>
    </w:lvl>
    <w:lvl w:ilvl="4" w:tplc="040C0019">
      <w:start w:val="1"/>
      <w:numFmt w:val="decimal"/>
      <w:lvlText w:val="%5."/>
      <w:lvlJc w:val="left"/>
      <w:pPr>
        <w:tabs>
          <w:tab w:val="num" w:pos="3500"/>
        </w:tabs>
        <w:ind w:left="3500" w:hanging="360"/>
      </w:pPr>
    </w:lvl>
    <w:lvl w:ilvl="5" w:tplc="040C001B">
      <w:start w:val="1"/>
      <w:numFmt w:val="decimal"/>
      <w:lvlText w:val="%6."/>
      <w:lvlJc w:val="left"/>
      <w:pPr>
        <w:tabs>
          <w:tab w:val="num" w:pos="4220"/>
        </w:tabs>
        <w:ind w:left="4220" w:hanging="360"/>
      </w:pPr>
    </w:lvl>
    <w:lvl w:ilvl="6" w:tplc="040C000F">
      <w:start w:val="1"/>
      <w:numFmt w:val="decimal"/>
      <w:lvlText w:val="%7."/>
      <w:lvlJc w:val="left"/>
      <w:pPr>
        <w:tabs>
          <w:tab w:val="num" w:pos="4940"/>
        </w:tabs>
        <w:ind w:left="4940" w:hanging="360"/>
      </w:pPr>
    </w:lvl>
    <w:lvl w:ilvl="7" w:tplc="040C0019">
      <w:start w:val="1"/>
      <w:numFmt w:val="decimal"/>
      <w:lvlText w:val="%8."/>
      <w:lvlJc w:val="left"/>
      <w:pPr>
        <w:tabs>
          <w:tab w:val="num" w:pos="5660"/>
        </w:tabs>
        <w:ind w:left="5660" w:hanging="360"/>
      </w:pPr>
    </w:lvl>
    <w:lvl w:ilvl="8" w:tplc="040C001B">
      <w:start w:val="1"/>
      <w:numFmt w:val="decimal"/>
      <w:lvlText w:val="%9."/>
      <w:lvlJc w:val="left"/>
      <w:pPr>
        <w:tabs>
          <w:tab w:val="num" w:pos="6380"/>
        </w:tabs>
        <w:ind w:left="6380" w:hanging="360"/>
      </w:pPr>
    </w:lvl>
  </w:abstractNum>
  <w:abstractNum w:abstractNumId="49">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0">
    <w:nsid w:val="59C64E08"/>
    <w:multiLevelType w:val="hybridMultilevel"/>
    <w:tmpl w:val="8D00C290"/>
    <w:lvl w:ilvl="0" w:tplc="040C0017">
      <w:start w:val="1"/>
      <w:numFmt w:val="lowerLetter"/>
      <w:lvlText w:val="%1)"/>
      <w:lvlJc w:val="left"/>
      <w:pPr>
        <w:tabs>
          <w:tab w:val="num" w:pos="502"/>
        </w:tabs>
        <w:ind w:left="502" w:hanging="360"/>
      </w:pPr>
    </w:lvl>
    <w:lvl w:ilvl="1" w:tplc="040C0003">
      <w:start w:val="1"/>
      <w:numFmt w:val="bullet"/>
      <w:lvlText w:val="o"/>
      <w:lvlJc w:val="left"/>
      <w:pPr>
        <w:tabs>
          <w:tab w:val="num" w:pos="1222"/>
        </w:tabs>
        <w:ind w:left="1222" w:hanging="360"/>
      </w:pPr>
      <w:rPr>
        <w:rFonts w:ascii="Courier New" w:hAnsi="Courier New" w:cs="Courier New" w:hint="default"/>
      </w:rPr>
    </w:lvl>
    <w:lvl w:ilvl="2" w:tplc="040C0005">
      <w:start w:val="1"/>
      <w:numFmt w:val="bullet"/>
      <w:lvlText w:val=""/>
      <w:lvlJc w:val="left"/>
      <w:pPr>
        <w:tabs>
          <w:tab w:val="num" w:pos="1942"/>
        </w:tabs>
        <w:ind w:left="1942" w:hanging="360"/>
      </w:pPr>
      <w:rPr>
        <w:rFonts w:ascii="Wingdings" w:hAnsi="Wingdings" w:hint="default"/>
      </w:rPr>
    </w:lvl>
    <w:lvl w:ilvl="3" w:tplc="040C0001">
      <w:start w:val="1"/>
      <w:numFmt w:val="bullet"/>
      <w:lvlText w:val=""/>
      <w:lvlJc w:val="left"/>
      <w:pPr>
        <w:tabs>
          <w:tab w:val="num" w:pos="2662"/>
        </w:tabs>
        <w:ind w:left="2662" w:hanging="360"/>
      </w:pPr>
      <w:rPr>
        <w:rFonts w:ascii="Symbol" w:hAnsi="Symbol" w:hint="default"/>
      </w:rPr>
    </w:lvl>
    <w:lvl w:ilvl="4" w:tplc="040C0003">
      <w:start w:val="1"/>
      <w:numFmt w:val="bullet"/>
      <w:lvlText w:val="o"/>
      <w:lvlJc w:val="left"/>
      <w:pPr>
        <w:tabs>
          <w:tab w:val="num" w:pos="3382"/>
        </w:tabs>
        <w:ind w:left="3382" w:hanging="360"/>
      </w:pPr>
      <w:rPr>
        <w:rFonts w:ascii="Courier New" w:hAnsi="Courier New" w:cs="Courier New" w:hint="default"/>
      </w:rPr>
    </w:lvl>
    <w:lvl w:ilvl="5" w:tplc="040C0005">
      <w:start w:val="1"/>
      <w:numFmt w:val="bullet"/>
      <w:lvlText w:val=""/>
      <w:lvlJc w:val="left"/>
      <w:pPr>
        <w:tabs>
          <w:tab w:val="num" w:pos="4102"/>
        </w:tabs>
        <w:ind w:left="4102" w:hanging="360"/>
      </w:pPr>
      <w:rPr>
        <w:rFonts w:ascii="Wingdings" w:hAnsi="Wingdings" w:hint="default"/>
      </w:rPr>
    </w:lvl>
    <w:lvl w:ilvl="6" w:tplc="040C0001">
      <w:start w:val="1"/>
      <w:numFmt w:val="bullet"/>
      <w:lvlText w:val=""/>
      <w:lvlJc w:val="left"/>
      <w:pPr>
        <w:tabs>
          <w:tab w:val="num" w:pos="4822"/>
        </w:tabs>
        <w:ind w:left="4822" w:hanging="360"/>
      </w:pPr>
      <w:rPr>
        <w:rFonts w:ascii="Symbol" w:hAnsi="Symbol" w:hint="default"/>
      </w:rPr>
    </w:lvl>
    <w:lvl w:ilvl="7" w:tplc="040C0003">
      <w:start w:val="1"/>
      <w:numFmt w:val="bullet"/>
      <w:lvlText w:val="o"/>
      <w:lvlJc w:val="left"/>
      <w:pPr>
        <w:tabs>
          <w:tab w:val="num" w:pos="5542"/>
        </w:tabs>
        <w:ind w:left="5542" w:hanging="360"/>
      </w:pPr>
      <w:rPr>
        <w:rFonts w:ascii="Courier New" w:hAnsi="Courier New" w:cs="Courier New" w:hint="default"/>
      </w:rPr>
    </w:lvl>
    <w:lvl w:ilvl="8" w:tplc="040C0005">
      <w:start w:val="1"/>
      <w:numFmt w:val="bullet"/>
      <w:lvlText w:val=""/>
      <w:lvlJc w:val="left"/>
      <w:pPr>
        <w:tabs>
          <w:tab w:val="num" w:pos="6262"/>
        </w:tabs>
        <w:ind w:left="6262" w:hanging="360"/>
      </w:pPr>
      <w:rPr>
        <w:rFonts w:ascii="Wingdings" w:hAnsi="Wingdings" w:hint="default"/>
      </w:rPr>
    </w:lvl>
  </w:abstractNum>
  <w:abstractNum w:abstractNumId="51">
    <w:nsid w:val="5AB5241E"/>
    <w:multiLevelType w:val="hybridMultilevel"/>
    <w:tmpl w:val="021EB574"/>
    <w:lvl w:ilvl="0" w:tplc="502E655C">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2">
    <w:nsid w:val="5BB45D82"/>
    <w:multiLevelType w:val="hybridMultilevel"/>
    <w:tmpl w:val="8B1080B6"/>
    <w:lvl w:ilvl="0" w:tplc="E81E66F4">
      <w:start w:val="1"/>
      <w:numFmt w:val="decimal"/>
      <w:suff w:val="space"/>
      <w:lvlText w:val="%1)"/>
      <w:lvlJc w:val="left"/>
      <w:pPr>
        <w:ind w:left="644" w:hanging="360"/>
      </w:pPr>
    </w:lvl>
    <w:lvl w:ilvl="1" w:tplc="040C0019">
      <w:start w:val="1"/>
      <w:numFmt w:val="decimal"/>
      <w:lvlText w:val="%2."/>
      <w:lvlJc w:val="left"/>
      <w:pPr>
        <w:tabs>
          <w:tab w:val="num" w:pos="1340"/>
        </w:tabs>
        <w:ind w:left="1340" w:hanging="360"/>
      </w:pPr>
    </w:lvl>
    <w:lvl w:ilvl="2" w:tplc="040C001B">
      <w:start w:val="1"/>
      <w:numFmt w:val="decimal"/>
      <w:lvlText w:val="%3."/>
      <w:lvlJc w:val="left"/>
      <w:pPr>
        <w:tabs>
          <w:tab w:val="num" w:pos="2060"/>
        </w:tabs>
        <w:ind w:left="2060" w:hanging="360"/>
      </w:pPr>
    </w:lvl>
    <w:lvl w:ilvl="3" w:tplc="040C000F">
      <w:start w:val="1"/>
      <w:numFmt w:val="decimal"/>
      <w:lvlText w:val="%4."/>
      <w:lvlJc w:val="left"/>
      <w:pPr>
        <w:tabs>
          <w:tab w:val="num" w:pos="2780"/>
        </w:tabs>
        <w:ind w:left="2780" w:hanging="360"/>
      </w:pPr>
    </w:lvl>
    <w:lvl w:ilvl="4" w:tplc="040C0019">
      <w:start w:val="1"/>
      <w:numFmt w:val="decimal"/>
      <w:lvlText w:val="%5."/>
      <w:lvlJc w:val="left"/>
      <w:pPr>
        <w:tabs>
          <w:tab w:val="num" w:pos="3500"/>
        </w:tabs>
        <w:ind w:left="3500" w:hanging="360"/>
      </w:pPr>
    </w:lvl>
    <w:lvl w:ilvl="5" w:tplc="040C001B">
      <w:start w:val="1"/>
      <w:numFmt w:val="decimal"/>
      <w:lvlText w:val="%6."/>
      <w:lvlJc w:val="left"/>
      <w:pPr>
        <w:tabs>
          <w:tab w:val="num" w:pos="4220"/>
        </w:tabs>
        <w:ind w:left="4220" w:hanging="360"/>
      </w:pPr>
    </w:lvl>
    <w:lvl w:ilvl="6" w:tplc="040C000F">
      <w:start w:val="1"/>
      <w:numFmt w:val="decimal"/>
      <w:lvlText w:val="%7."/>
      <w:lvlJc w:val="left"/>
      <w:pPr>
        <w:tabs>
          <w:tab w:val="num" w:pos="4940"/>
        </w:tabs>
        <w:ind w:left="4940" w:hanging="360"/>
      </w:pPr>
    </w:lvl>
    <w:lvl w:ilvl="7" w:tplc="040C0019">
      <w:start w:val="1"/>
      <w:numFmt w:val="decimal"/>
      <w:lvlText w:val="%8."/>
      <w:lvlJc w:val="left"/>
      <w:pPr>
        <w:tabs>
          <w:tab w:val="num" w:pos="5660"/>
        </w:tabs>
        <w:ind w:left="5660" w:hanging="360"/>
      </w:pPr>
    </w:lvl>
    <w:lvl w:ilvl="8" w:tplc="040C001B">
      <w:start w:val="1"/>
      <w:numFmt w:val="decimal"/>
      <w:lvlText w:val="%9."/>
      <w:lvlJc w:val="left"/>
      <w:pPr>
        <w:tabs>
          <w:tab w:val="num" w:pos="6380"/>
        </w:tabs>
        <w:ind w:left="6380" w:hanging="360"/>
      </w:pPr>
    </w:lvl>
  </w:abstractNum>
  <w:abstractNum w:abstractNumId="53">
    <w:nsid w:val="5C9C19A6"/>
    <w:multiLevelType w:val="hybridMultilevel"/>
    <w:tmpl w:val="783624E2"/>
    <w:lvl w:ilvl="0" w:tplc="772E80C0">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4">
    <w:nsid w:val="5CB43E0D"/>
    <w:multiLevelType w:val="hybridMultilevel"/>
    <w:tmpl w:val="0E36AD20"/>
    <w:lvl w:ilvl="0" w:tplc="09CAE9E2">
      <w:start w:val="10"/>
      <w:numFmt w:val="bullet"/>
      <w:suff w:val="space"/>
      <w:lvlText w:val="-"/>
      <w:lvlJc w:val="left"/>
      <w:pPr>
        <w:ind w:left="360" w:hanging="360"/>
      </w:pPr>
      <w:rPr>
        <w:rFonts w:ascii="Arial" w:eastAsia="Times New Roman" w:hAnsi="Arial" w:cs="Times New Roman" w:hint="default"/>
      </w:rPr>
    </w:lvl>
    <w:lvl w:ilvl="1" w:tplc="040C0003">
      <w:start w:val="1"/>
      <w:numFmt w:val="bullet"/>
      <w:lvlText w:val="o"/>
      <w:lvlJc w:val="left"/>
      <w:pPr>
        <w:ind w:left="1221" w:hanging="360"/>
      </w:pPr>
      <w:rPr>
        <w:rFonts w:ascii="Courier New" w:hAnsi="Courier New" w:cs="Courier New" w:hint="default"/>
      </w:rPr>
    </w:lvl>
    <w:lvl w:ilvl="2" w:tplc="040C0005">
      <w:start w:val="1"/>
      <w:numFmt w:val="bullet"/>
      <w:lvlText w:val=""/>
      <w:lvlJc w:val="left"/>
      <w:pPr>
        <w:ind w:left="1941" w:hanging="360"/>
      </w:pPr>
      <w:rPr>
        <w:rFonts w:ascii="Wingdings" w:hAnsi="Wingdings" w:hint="default"/>
      </w:rPr>
    </w:lvl>
    <w:lvl w:ilvl="3" w:tplc="040C0001">
      <w:start w:val="1"/>
      <w:numFmt w:val="bullet"/>
      <w:lvlText w:val=""/>
      <w:lvlJc w:val="left"/>
      <w:pPr>
        <w:ind w:left="2661" w:hanging="360"/>
      </w:pPr>
      <w:rPr>
        <w:rFonts w:ascii="Symbol" w:hAnsi="Symbol" w:hint="default"/>
      </w:rPr>
    </w:lvl>
    <w:lvl w:ilvl="4" w:tplc="040C0003">
      <w:start w:val="1"/>
      <w:numFmt w:val="bullet"/>
      <w:lvlText w:val="o"/>
      <w:lvlJc w:val="left"/>
      <w:pPr>
        <w:ind w:left="3381" w:hanging="360"/>
      </w:pPr>
      <w:rPr>
        <w:rFonts w:ascii="Courier New" w:hAnsi="Courier New" w:cs="Courier New" w:hint="default"/>
      </w:rPr>
    </w:lvl>
    <w:lvl w:ilvl="5" w:tplc="040C0005">
      <w:start w:val="1"/>
      <w:numFmt w:val="bullet"/>
      <w:lvlText w:val=""/>
      <w:lvlJc w:val="left"/>
      <w:pPr>
        <w:ind w:left="4101" w:hanging="360"/>
      </w:pPr>
      <w:rPr>
        <w:rFonts w:ascii="Wingdings" w:hAnsi="Wingdings" w:hint="default"/>
      </w:rPr>
    </w:lvl>
    <w:lvl w:ilvl="6" w:tplc="040C0001">
      <w:start w:val="1"/>
      <w:numFmt w:val="bullet"/>
      <w:lvlText w:val=""/>
      <w:lvlJc w:val="left"/>
      <w:pPr>
        <w:ind w:left="4821" w:hanging="360"/>
      </w:pPr>
      <w:rPr>
        <w:rFonts w:ascii="Symbol" w:hAnsi="Symbol" w:hint="default"/>
      </w:rPr>
    </w:lvl>
    <w:lvl w:ilvl="7" w:tplc="040C0003">
      <w:start w:val="1"/>
      <w:numFmt w:val="bullet"/>
      <w:lvlText w:val="o"/>
      <w:lvlJc w:val="left"/>
      <w:pPr>
        <w:ind w:left="5541" w:hanging="360"/>
      </w:pPr>
      <w:rPr>
        <w:rFonts w:ascii="Courier New" w:hAnsi="Courier New" w:cs="Courier New" w:hint="default"/>
      </w:rPr>
    </w:lvl>
    <w:lvl w:ilvl="8" w:tplc="040C0005">
      <w:start w:val="1"/>
      <w:numFmt w:val="bullet"/>
      <w:lvlText w:val=""/>
      <w:lvlJc w:val="left"/>
      <w:pPr>
        <w:ind w:left="6261" w:hanging="360"/>
      </w:pPr>
      <w:rPr>
        <w:rFonts w:ascii="Wingdings" w:hAnsi="Wingdings" w:hint="default"/>
      </w:rPr>
    </w:lvl>
  </w:abstractNum>
  <w:abstractNum w:abstractNumId="55">
    <w:nsid w:val="5CC70460"/>
    <w:multiLevelType w:val="hybridMultilevel"/>
    <w:tmpl w:val="F74E245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6">
    <w:nsid w:val="5CE505DA"/>
    <w:multiLevelType w:val="hybridMultilevel"/>
    <w:tmpl w:val="5298F244"/>
    <w:lvl w:ilvl="0" w:tplc="5624FAD4">
      <w:start w:val="16"/>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7">
    <w:nsid w:val="5E164988"/>
    <w:multiLevelType w:val="multilevel"/>
    <w:tmpl w:val="A6F2105E"/>
    <w:lvl w:ilvl="0">
      <w:start w:val="1"/>
      <w:numFmt w:val="decimal"/>
      <w:lvlText w:val="%1."/>
      <w:lvlJc w:val="left"/>
      <w:pPr>
        <w:tabs>
          <w:tab w:val="num" w:pos="720"/>
        </w:tabs>
        <w:ind w:left="720" w:hanging="360"/>
      </w:pPr>
    </w:lvl>
    <w:lvl w:ilvl="1">
      <w:start w:val="1"/>
      <w:numFmt w:val="decimal"/>
      <w:isLgl/>
      <w:lvlText w:val="%1.%2"/>
      <w:lvlJc w:val="left"/>
      <w:pPr>
        <w:ind w:left="390" w:hanging="39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8">
    <w:nsid w:val="5F1043B2"/>
    <w:multiLevelType w:val="hybridMultilevel"/>
    <w:tmpl w:val="087CED18"/>
    <w:lvl w:ilvl="0" w:tplc="6E3C93E8">
      <w:start w:val="1"/>
      <w:numFmt w:val="upperLetter"/>
      <w:lvlText w:val="%1."/>
      <w:lvlJc w:val="left"/>
      <w:pPr>
        <w:tabs>
          <w:tab w:val="num" w:pos="720"/>
        </w:tabs>
        <w:ind w:left="720" w:hanging="360"/>
      </w:pPr>
      <w:rPr>
        <w:b/>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9">
    <w:nsid w:val="618E5530"/>
    <w:multiLevelType w:val="singleLevel"/>
    <w:tmpl w:val="040C0001"/>
    <w:lvl w:ilvl="0">
      <w:start w:val="3"/>
      <w:numFmt w:val="bullet"/>
      <w:lvlText w:val=""/>
      <w:lvlJc w:val="left"/>
      <w:pPr>
        <w:tabs>
          <w:tab w:val="num" w:pos="360"/>
        </w:tabs>
        <w:ind w:left="360" w:hanging="360"/>
      </w:pPr>
      <w:rPr>
        <w:rFonts w:ascii="Symbol" w:hAnsi="Symbol" w:hint="default"/>
      </w:rPr>
    </w:lvl>
  </w:abstractNum>
  <w:abstractNum w:abstractNumId="60">
    <w:nsid w:val="61931B42"/>
    <w:multiLevelType w:val="hybridMultilevel"/>
    <w:tmpl w:val="DE76CE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1">
    <w:nsid w:val="636867C4"/>
    <w:multiLevelType w:val="multilevel"/>
    <w:tmpl w:val="503A4312"/>
    <w:lvl w:ilvl="0">
      <w:start w:val="5"/>
      <w:numFmt w:val="decimal"/>
      <w:lvlText w:val="%1"/>
      <w:lvlJc w:val="left"/>
      <w:pPr>
        <w:tabs>
          <w:tab w:val="num" w:pos="465"/>
        </w:tabs>
        <w:ind w:left="465" w:hanging="465"/>
      </w:pPr>
      <w:rPr>
        <w:b/>
      </w:rPr>
    </w:lvl>
    <w:lvl w:ilvl="1">
      <w:start w:val="2"/>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62">
    <w:nsid w:val="63DD6D81"/>
    <w:multiLevelType w:val="hybridMultilevel"/>
    <w:tmpl w:val="5462907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3">
    <w:nsid w:val="650408BC"/>
    <w:multiLevelType w:val="hybridMultilevel"/>
    <w:tmpl w:val="E36EB8AA"/>
    <w:lvl w:ilvl="0" w:tplc="ABFC767C">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64">
    <w:nsid w:val="668D07D6"/>
    <w:multiLevelType w:val="hybridMultilevel"/>
    <w:tmpl w:val="377628F6"/>
    <w:lvl w:ilvl="0" w:tplc="2A1E33CA">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65">
    <w:nsid w:val="66F34A97"/>
    <w:multiLevelType w:val="hybridMultilevel"/>
    <w:tmpl w:val="3376B056"/>
    <w:lvl w:ilvl="0" w:tplc="08FCF3D0">
      <w:start w:val="1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6">
    <w:nsid w:val="67D817B3"/>
    <w:multiLevelType w:val="singleLevel"/>
    <w:tmpl w:val="CFFECE3A"/>
    <w:lvl w:ilvl="0">
      <w:start w:val="6"/>
      <w:numFmt w:val="bullet"/>
      <w:lvlText w:val="-"/>
      <w:lvlJc w:val="left"/>
      <w:pPr>
        <w:tabs>
          <w:tab w:val="num" w:pos="720"/>
        </w:tabs>
        <w:ind w:left="720" w:hanging="360"/>
      </w:pPr>
    </w:lvl>
  </w:abstractNum>
  <w:abstractNum w:abstractNumId="67">
    <w:nsid w:val="697F6885"/>
    <w:multiLevelType w:val="hybridMultilevel"/>
    <w:tmpl w:val="14266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69AD6765"/>
    <w:multiLevelType w:val="multilevel"/>
    <w:tmpl w:val="CED69FD2"/>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69">
    <w:nsid w:val="6A6457CF"/>
    <w:multiLevelType w:val="hybridMultilevel"/>
    <w:tmpl w:val="C54EDF9E"/>
    <w:lvl w:ilvl="0" w:tplc="040C0005">
      <w:start w:val="1"/>
      <w:numFmt w:val="bullet"/>
      <w:lvlText w:val=""/>
      <w:lvlJc w:val="left"/>
      <w:pPr>
        <w:tabs>
          <w:tab w:val="num" w:pos="1080"/>
        </w:tabs>
        <w:ind w:left="1080" w:hanging="360"/>
      </w:pPr>
      <w:rPr>
        <w:rFonts w:ascii="Wingdings" w:hAnsi="Wingdings" w:hint="default"/>
      </w:rPr>
    </w:lvl>
    <w:lvl w:ilvl="1" w:tplc="040C000B">
      <w:start w:val="1"/>
      <w:numFmt w:val="bullet"/>
      <w:lvlText w:val=""/>
      <w:lvlJc w:val="left"/>
      <w:pPr>
        <w:tabs>
          <w:tab w:val="num" w:pos="1800"/>
        </w:tabs>
        <w:ind w:left="1800" w:hanging="360"/>
      </w:pPr>
      <w:rPr>
        <w:rFonts w:ascii="Wingdings" w:hAnsi="Wingdings" w:hint="default"/>
      </w:rPr>
    </w:lvl>
    <w:lvl w:ilvl="2" w:tplc="040C0005">
      <w:start w:val="1"/>
      <w:numFmt w:val="bullet"/>
      <w:lvlText w:val=""/>
      <w:lvlJc w:val="left"/>
      <w:pPr>
        <w:tabs>
          <w:tab w:val="num" w:pos="1080"/>
        </w:tabs>
        <w:ind w:left="1080" w:hanging="360"/>
      </w:pPr>
      <w:rPr>
        <w:rFonts w:ascii="Wingdings" w:hAnsi="Wingdings" w:hint="default"/>
      </w:rPr>
    </w:lvl>
    <w:lvl w:ilvl="3" w:tplc="040C000B">
      <w:start w:val="1"/>
      <w:numFmt w:val="bullet"/>
      <w:lvlText w:val=""/>
      <w:lvlJc w:val="left"/>
      <w:pPr>
        <w:tabs>
          <w:tab w:val="num" w:pos="1800"/>
        </w:tabs>
        <w:ind w:left="1800" w:hanging="360"/>
      </w:pPr>
      <w:rPr>
        <w:rFonts w:ascii="Wingdings" w:hAnsi="Wingdings" w:hint="default"/>
      </w:rPr>
    </w:lvl>
    <w:lvl w:ilvl="4" w:tplc="040C0005">
      <w:start w:val="1"/>
      <w:numFmt w:val="bullet"/>
      <w:lvlText w:val=""/>
      <w:lvlJc w:val="left"/>
      <w:pPr>
        <w:tabs>
          <w:tab w:val="num" w:pos="1080"/>
        </w:tabs>
        <w:ind w:left="1080" w:hanging="360"/>
      </w:pPr>
      <w:rPr>
        <w:rFonts w:ascii="Wingdings" w:hAnsi="Wingdings" w:hint="default"/>
      </w:rPr>
    </w:lvl>
    <w:lvl w:ilvl="5" w:tplc="040C000B">
      <w:start w:val="1"/>
      <w:numFmt w:val="bullet"/>
      <w:lvlText w:val=""/>
      <w:lvlJc w:val="left"/>
      <w:pPr>
        <w:tabs>
          <w:tab w:val="num" w:pos="1800"/>
        </w:tabs>
        <w:ind w:left="1800" w:hanging="360"/>
      </w:pPr>
      <w:rPr>
        <w:rFonts w:ascii="Wingdings" w:hAnsi="Wingdings" w:hint="default"/>
      </w:rPr>
    </w:lvl>
    <w:lvl w:ilvl="6" w:tplc="040C0005">
      <w:start w:val="1"/>
      <w:numFmt w:val="bullet"/>
      <w:lvlText w:val=""/>
      <w:lvlJc w:val="left"/>
      <w:pPr>
        <w:tabs>
          <w:tab w:val="num" w:pos="1260"/>
        </w:tabs>
        <w:ind w:left="1260" w:hanging="360"/>
      </w:pPr>
      <w:rPr>
        <w:rFonts w:ascii="Wingdings" w:hAnsi="Wingdings"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70">
    <w:nsid w:val="6BC654FE"/>
    <w:multiLevelType w:val="hybridMultilevel"/>
    <w:tmpl w:val="98404B7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1">
    <w:nsid w:val="6F1F47FC"/>
    <w:multiLevelType w:val="hybridMultilevel"/>
    <w:tmpl w:val="E2DEDE5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2">
    <w:nsid w:val="6FC82D1B"/>
    <w:multiLevelType w:val="hybridMultilevel"/>
    <w:tmpl w:val="0CF2E7A4"/>
    <w:lvl w:ilvl="0" w:tplc="945C22B6">
      <w:start w:val="2"/>
      <w:numFmt w:val="bullet"/>
      <w:lvlText w:val=""/>
      <w:lvlJc w:val="left"/>
      <w:pPr>
        <w:ind w:left="720" w:hanging="360"/>
      </w:pPr>
      <w:rPr>
        <w:rFonts w:ascii="Symbol" w:eastAsia="Calibri"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3">
    <w:nsid w:val="730F6215"/>
    <w:multiLevelType w:val="hybridMultilevel"/>
    <w:tmpl w:val="3CB44372"/>
    <w:lvl w:ilvl="0" w:tplc="69CACAD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4">
    <w:nsid w:val="78C143B8"/>
    <w:multiLevelType w:val="hybridMultilevel"/>
    <w:tmpl w:val="1084EE6A"/>
    <w:lvl w:ilvl="0" w:tplc="75BAE6C6">
      <w:start w:val="1"/>
      <w:numFmt w:val="lowerRoman"/>
      <w:lvlText w:val="%1."/>
      <w:lvlJc w:val="left"/>
      <w:pPr>
        <w:tabs>
          <w:tab w:val="num" w:pos="1080"/>
        </w:tabs>
        <w:ind w:left="1080" w:hanging="720"/>
      </w:pPr>
    </w:lvl>
    <w:lvl w:ilvl="1" w:tplc="20885E74">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5">
    <w:nsid w:val="7979660D"/>
    <w:multiLevelType w:val="hybridMultilevel"/>
    <w:tmpl w:val="94587626"/>
    <w:lvl w:ilvl="0" w:tplc="D1F40DD8">
      <w:start w:val="1"/>
      <w:numFmt w:val="decimal"/>
      <w:lvlText w:val="%1."/>
      <w:lvlJc w:val="left"/>
      <w:pPr>
        <w:ind w:left="360" w:hanging="360"/>
      </w:pPr>
      <w:rPr>
        <w:b/>
        <w:u w:val="single"/>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76">
    <w:nsid w:val="7B2F040D"/>
    <w:multiLevelType w:val="hybridMultilevel"/>
    <w:tmpl w:val="4E22FEE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7">
    <w:nsid w:val="7C6B631C"/>
    <w:multiLevelType w:val="hybridMultilevel"/>
    <w:tmpl w:val="6226E7E0"/>
    <w:lvl w:ilvl="0" w:tplc="5E705CB0">
      <w:start w:val="1"/>
      <w:numFmt w:val="lowerRoman"/>
      <w:lvlText w:val="%1."/>
      <w:lvlJc w:val="left"/>
      <w:pPr>
        <w:tabs>
          <w:tab w:val="num" w:pos="1800"/>
        </w:tabs>
        <w:ind w:left="1800" w:hanging="720"/>
      </w:pPr>
    </w:lvl>
    <w:lvl w:ilvl="1" w:tplc="040C0019">
      <w:start w:val="1"/>
      <w:numFmt w:val="lowerLetter"/>
      <w:lvlText w:val="%2."/>
      <w:lvlJc w:val="left"/>
      <w:pPr>
        <w:tabs>
          <w:tab w:val="num" w:pos="2160"/>
        </w:tabs>
        <w:ind w:left="2160" w:hanging="360"/>
      </w:pPr>
    </w:lvl>
    <w:lvl w:ilvl="2" w:tplc="040C001B">
      <w:start w:val="1"/>
      <w:numFmt w:val="lowerRoman"/>
      <w:lvlText w:val="%3."/>
      <w:lvlJc w:val="right"/>
      <w:pPr>
        <w:tabs>
          <w:tab w:val="num" w:pos="2880"/>
        </w:tabs>
        <w:ind w:left="2880" w:hanging="180"/>
      </w:pPr>
    </w:lvl>
    <w:lvl w:ilvl="3" w:tplc="040C000F">
      <w:start w:val="1"/>
      <w:numFmt w:val="decimal"/>
      <w:lvlText w:val="%4."/>
      <w:lvlJc w:val="left"/>
      <w:pPr>
        <w:tabs>
          <w:tab w:val="num" w:pos="3600"/>
        </w:tabs>
        <w:ind w:left="3600" w:hanging="360"/>
      </w:pPr>
    </w:lvl>
    <w:lvl w:ilvl="4" w:tplc="040C0019">
      <w:start w:val="1"/>
      <w:numFmt w:val="lowerLetter"/>
      <w:lvlText w:val="%5."/>
      <w:lvlJc w:val="left"/>
      <w:pPr>
        <w:tabs>
          <w:tab w:val="num" w:pos="4320"/>
        </w:tabs>
        <w:ind w:left="4320" w:hanging="360"/>
      </w:pPr>
    </w:lvl>
    <w:lvl w:ilvl="5" w:tplc="040C001B">
      <w:start w:val="1"/>
      <w:numFmt w:val="lowerRoman"/>
      <w:lvlText w:val="%6."/>
      <w:lvlJc w:val="right"/>
      <w:pPr>
        <w:tabs>
          <w:tab w:val="num" w:pos="5040"/>
        </w:tabs>
        <w:ind w:left="5040" w:hanging="180"/>
      </w:pPr>
    </w:lvl>
    <w:lvl w:ilvl="6" w:tplc="040C000F">
      <w:start w:val="1"/>
      <w:numFmt w:val="decimal"/>
      <w:lvlText w:val="%7."/>
      <w:lvlJc w:val="left"/>
      <w:pPr>
        <w:tabs>
          <w:tab w:val="num" w:pos="5760"/>
        </w:tabs>
        <w:ind w:left="5760" w:hanging="360"/>
      </w:pPr>
    </w:lvl>
    <w:lvl w:ilvl="7" w:tplc="040C0019">
      <w:start w:val="1"/>
      <w:numFmt w:val="lowerLetter"/>
      <w:lvlText w:val="%8."/>
      <w:lvlJc w:val="left"/>
      <w:pPr>
        <w:tabs>
          <w:tab w:val="num" w:pos="6480"/>
        </w:tabs>
        <w:ind w:left="6480" w:hanging="360"/>
      </w:pPr>
    </w:lvl>
    <w:lvl w:ilvl="8" w:tplc="040C001B">
      <w:start w:val="1"/>
      <w:numFmt w:val="lowerRoman"/>
      <w:lvlText w:val="%9."/>
      <w:lvlJc w:val="right"/>
      <w:pPr>
        <w:tabs>
          <w:tab w:val="num" w:pos="7200"/>
        </w:tabs>
        <w:ind w:left="7200" w:hanging="180"/>
      </w:pPr>
    </w:lvl>
  </w:abstractNum>
  <w:abstractNum w:abstractNumId="78">
    <w:nsid w:val="7D2539C5"/>
    <w:multiLevelType w:val="hybridMultilevel"/>
    <w:tmpl w:val="F8464CA0"/>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num w:numId="1">
    <w:abstractNumId w:val="0"/>
  </w:num>
  <w:num w:numId="2">
    <w:abstractNumId w:val="19"/>
  </w:num>
  <w:num w:numId="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70"/>
  </w:num>
  <w:num w:numId="7">
    <w:abstractNumId w:val="66"/>
  </w:num>
  <w:num w:numId="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3"/>
  </w:num>
  <w:num w:numId="11">
    <w:abstractNumId w:val="37"/>
  </w:num>
  <w:num w:numId="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42"/>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lvlOverride w:ilvl="2"/>
    <w:lvlOverride w:ilvl="3"/>
    <w:lvlOverride w:ilvl="4"/>
    <w:lvlOverride w:ilvl="5"/>
    <w:lvlOverride w:ilvl="6"/>
    <w:lvlOverride w:ilvl="7"/>
    <w:lvlOverride w:ilvl="8"/>
  </w:num>
  <w:num w:numId="36">
    <w:abstractNumId w:val="18"/>
  </w:num>
  <w:num w:numId="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4"/>
  </w:num>
  <w:num w:numId="39">
    <w:abstractNumId w:val="2"/>
  </w:num>
  <w:num w:numId="40">
    <w:abstractNumId w:val="24"/>
  </w:num>
  <w:num w:numId="41">
    <w:abstractNumId w:val="45"/>
  </w:num>
  <w:num w:numId="42">
    <w:abstractNumId w:val="12"/>
  </w:num>
  <w:num w:numId="43">
    <w:abstractNumId w:val="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lvlOverride w:ilvl="0">
      <w:startOverride w:val="1"/>
    </w:lvlOverride>
    <w:lvlOverride w:ilvl="1"/>
    <w:lvlOverride w:ilvl="2"/>
    <w:lvlOverride w:ilvl="3"/>
    <w:lvlOverride w:ilvl="4"/>
    <w:lvlOverride w:ilvl="5"/>
    <w:lvlOverride w:ilvl="6"/>
    <w:lvlOverride w:ilvl="7"/>
    <w:lvlOverride w:ilvl="8"/>
  </w:num>
  <w:num w:numId="46">
    <w:abstractNumId w:val="73"/>
  </w:num>
  <w:num w:numId="47">
    <w:abstractNumId w:val="4"/>
  </w:num>
  <w:num w:numId="4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num>
  <w:num w:numId="50">
    <w:abstractNumId w:val="9"/>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num>
  <w:num w:numId="53">
    <w:abstractNumId w:val="40"/>
  </w:num>
  <w:num w:numId="54">
    <w:abstractNumId w:val="62"/>
  </w:num>
  <w:num w:numId="55">
    <w:abstractNumId w:val="53"/>
  </w:num>
  <w:num w:numId="56">
    <w:abstractNumId w:val="59"/>
  </w:num>
  <w:num w:numId="57">
    <w:abstractNumId w:val="69"/>
  </w:num>
  <w:num w:numId="58">
    <w:abstractNumId w:val="6"/>
  </w:num>
  <w:num w:numId="59">
    <w:abstractNumId w:val="56"/>
  </w:num>
  <w:num w:numId="60">
    <w:abstractNumId w:val="6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1"/>
  </w:num>
  <w:num w:numId="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num>
  <w:num w:numId="66">
    <w:abstractNumId w:val="29"/>
  </w:num>
  <w:num w:numId="67">
    <w:abstractNumId w:val="60"/>
  </w:num>
  <w:num w:numId="68">
    <w:abstractNumId w:val="78"/>
  </w:num>
  <w:num w:numId="69">
    <w:abstractNumId w:val="72"/>
  </w:num>
  <w:num w:numId="7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5"/>
  </w:num>
  <w:num w:numId="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
  </w:num>
  <w:num w:numId="74">
    <w:abstractNumId w:val="34"/>
  </w:num>
  <w:num w:numId="75">
    <w:abstractNumId w:val="20"/>
  </w:num>
  <w:num w:numId="76">
    <w:abstractNumId w:val="67"/>
  </w:num>
  <w:num w:numId="77">
    <w:abstractNumId w:val="26"/>
  </w:num>
  <w:num w:numId="78">
    <w:abstractNumId w:val="11"/>
  </w:num>
  <w:num w:numId="79">
    <w:abstractNumId w:val="25"/>
  </w:num>
  <w:num w:numId="80">
    <w:abstractNumId w:val="8"/>
  </w:num>
  <w:num w:numId="81">
    <w:abstractNumId w:val="23"/>
  </w:num>
  <w:num w:numId="82">
    <w:abstractNumId w:val="4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42D"/>
    <w:rsid w:val="00095E28"/>
    <w:rsid w:val="000D636C"/>
    <w:rsid w:val="001034D6"/>
    <w:rsid w:val="00116959"/>
    <w:rsid w:val="00176FC9"/>
    <w:rsid w:val="001A0BBC"/>
    <w:rsid w:val="001A4446"/>
    <w:rsid w:val="001B2246"/>
    <w:rsid w:val="00220537"/>
    <w:rsid w:val="00241CE1"/>
    <w:rsid w:val="002A4275"/>
    <w:rsid w:val="002A6F87"/>
    <w:rsid w:val="002D4E36"/>
    <w:rsid w:val="00313DB8"/>
    <w:rsid w:val="003245E4"/>
    <w:rsid w:val="00326C15"/>
    <w:rsid w:val="00353A69"/>
    <w:rsid w:val="00363ADE"/>
    <w:rsid w:val="00394948"/>
    <w:rsid w:val="003E164E"/>
    <w:rsid w:val="00412E5F"/>
    <w:rsid w:val="00447EC2"/>
    <w:rsid w:val="0045084D"/>
    <w:rsid w:val="00474AA6"/>
    <w:rsid w:val="004835DA"/>
    <w:rsid w:val="004A056D"/>
    <w:rsid w:val="004E5313"/>
    <w:rsid w:val="00517CF3"/>
    <w:rsid w:val="00562054"/>
    <w:rsid w:val="00582A43"/>
    <w:rsid w:val="005D59E1"/>
    <w:rsid w:val="0065490B"/>
    <w:rsid w:val="006A3B7B"/>
    <w:rsid w:val="006D6EFB"/>
    <w:rsid w:val="00765EBC"/>
    <w:rsid w:val="0078018C"/>
    <w:rsid w:val="007805B2"/>
    <w:rsid w:val="007C265A"/>
    <w:rsid w:val="007E7C5A"/>
    <w:rsid w:val="00823715"/>
    <w:rsid w:val="0087342D"/>
    <w:rsid w:val="00885959"/>
    <w:rsid w:val="008A2598"/>
    <w:rsid w:val="008C04C1"/>
    <w:rsid w:val="008C0D21"/>
    <w:rsid w:val="008C21CD"/>
    <w:rsid w:val="008E5D93"/>
    <w:rsid w:val="00901FBC"/>
    <w:rsid w:val="00932AB6"/>
    <w:rsid w:val="0097519F"/>
    <w:rsid w:val="009B1669"/>
    <w:rsid w:val="009D2C1C"/>
    <w:rsid w:val="009D696B"/>
    <w:rsid w:val="00A10A01"/>
    <w:rsid w:val="00A405DD"/>
    <w:rsid w:val="00A814A4"/>
    <w:rsid w:val="00A81D52"/>
    <w:rsid w:val="00AA3281"/>
    <w:rsid w:val="00AA4B93"/>
    <w:rsid w:val="00B42FBF"/>
    <w:rsid w:val="00B87B00"/>
    <w:rsid w:val="00BC5519"/>
    <w:rsid w:val="00C04CB0"/>
    <w:rsid w:val="00C560E3"/>
    <w:rsid w:val="00CA2109"/>
    <w:rsid w:val="00CB1DA1"/>
    <w:rsid w:val="00CE0FB2"/>
    <w:rsid w:val="00CF4A15"/>
    <w:rsid w:val="00D531D2"/>
    <w:rsid w:val="00D565FD"/>
    <w:rsid w:val="00DC0C21"/>
    <w:rsid w:val="00E70241"/>
    <w:rsid w:val="00EA2BDB"/>
    <w:rsid w:val="00EA4387"/>
    <w:rsid w:val="00EA6231"/>
    <w:rsid w:val="00EE5F68"/>
    <w:rsid w:val="00F1413D"/>
    <w:rsid w:val="00F23524"/>
    <w:rsid w:val="00F73032"/>
    <w:rsid w:val="00F8647F"/>
    <w:rsid w:val="00FD780D"/>
    <w:rsid w:val="00FF71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15E00D9-7F27-455D-8F5A-C5DF5E59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EFB"/>
  </w:style>
  <w:style w:type="paragraph" w:styleId="Titre1">
    <w:name w:val="heading 1"/>
    <w:basedOn w:val="Normal"/>
    <w:next w:val="Normal"/>
    <w:link w:val="Titre1Car"/>
    <w:uiPriority w:val="9"/>
    <w:qFormat/>
    <w:rsid w:val="00CE0FB2"/>
    <w:pPr>
      <w:keepNext/>
      <w:spacing w:after="0" w:line="240" w:lineRule="auto"/>
      <w:jc w:val="center"/>
      <w:outlineLvl w:val="0"/>
    </w:pPr>
    <w:rPr>
      <w:rFonts w:ascii="Bookman Old Style" w:eastAsia="Times New Roman" w:hAnsi="Bookman Old Style" w:cs="Times New Roman"/>
      <w:b/>
      <w:bCs/>
      <w:sz w:val="24"/>
      <w:szCs w:val="24"/>
      <w:lang w:eastAsia="fr-FR"/>
    </w:rPr>
  </w:style>
  <w:style w:type="paragraph" w:styleId="Titre2">
    <w:name w:val="heading 2"/>
    <w:basedOn w:val="Normal"/>
    <w:next w:val="Normal"/>
    <w:link w:val="Titre2Car"/>
    <w:uiPriority w:val="9"/>
    <w:semiHidden/>
    <w:unhideWhenUsed/>
    <w:qFormat/>
    <w:rsid w:val="00CE0FB2"/>
    <w:pPr>
      <w:keepNext/>
      <w:spacing w:after="0" w:line="240" w:lineRule="auto"/>
      <w:jc w:val="center"/>
      <w:outlineLvl w:val="1"/>
    </w:pPr>
    <w:rPr>
      <w:rFonts w:ascii="Bookman Old Style" w:eastAsia="Times New Roman" w:hAnsi="Bookman Old Style" w:cs="Times New Roman"/>
      <w:i/>
      <w:iCs/>
      <w:sz w:val="24"/>
      <w:szCs w:val="24"/>
      <w:lang w:eastAsia="fr-FR"/>
    </w:rPr>
  </w:style>
  <w:style w:type="paragraph" w:styleId="Titre3">
    <w:name w:val="heading 3"/>
    <w:basedOn w:val="Normal"/>
    <w:next w:val="Normal"/>
    <w:link w:val="Titre3Car"/>
    <w:semiHidden/>
    <w:unhideWhenUsed/>
    <w:qFormat/>
    <w:rsid w:val="00CE0FB2"/>
    <w:pPr>
      <w:keepNext/>
      <w:spacing w:after="0" w:line="240" w:lineRule="auto"/>
      <w:jc w:val="center"/>
      <w:outlineLvl w:val="2"/>
    </w:pPr>
    <w:rPr>
      <w:rFonts w:ascii="Bookman Old Style" w:eastAsia="Times New Roman" w:hAnsi="Bookman Old Style" w:cs="Times New Roman"/>
      <w:b/>
      <w:bCs/>
      <w:sz w:val="32"/>
      <w:szCs w:val="24"/>
      <w:lang w:eastAsia="fr-FR"/>
    </w:rPr>
  </w:style>
  <w:style w:type="paragraph" w:styleId="Titre4">
    <w:name w:val="heading 4"/>
    <w:basedOn w:val="Normal"/>
    <w:next w:val="Normal"/>
    <w:link w:val="Titre4Car"/>
    <w:uiPriority w:val="9"/>
    <w:semiHidden/>
    <w:unhideWhenUsed/>
    <w:qFormat/>
    <w:rsid w:val="00CE0FB2"/>
    <w:pPr>
      <w:keepNext/>
      <w:spacing w:after="0" w:line="240" w:lineRule="auto"/>
      <w:jc w:val="center"/>
      <w:outlineLvl w:val="3"/>
    </w:pPr>
    <w:rPr>
      <w:rFonts w:ascii="Bookman Old Style" w:eastAsia="Times New Roman" w:hAnsi="Bookman Old Style" w:cs="Times New Roman"/>
      <w:sz w:val="28"/>
      <w:szCs w:val="24"/>
      <w:lang w:eastAsia="fr-FR"/>
    </w:rPr>
  </w:style>
  <w:style w:type="paragraph" w:styleId="Titre5">
    <w:name w:val="heading 5"/>
    <w:basedOn w:val="Normal"/>
    <w:next w:val="Normal"/>
    <w:link w:val="Titre5Car"/>
    <w:uiPriority w:val="9"/>
    <w:semiHidden/>
    <w:unhideWhenUsed/>
    <w:qFormat/>
    <w:rsid w:val="00CE0FB2"/>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semiHidden/>
    <w:unhideWhenUsed/>
    <w:qFormat/>
    <w:rsid w:val="00CE0FB2"/>
    <w:pPr>
      <w:spacing w:before="240" w:after="60" w:line="240" w:lineRule="auto"/>
      <w:outlineLvl w:val="5"/>
    </w:pPr>
    <w:rPr>
      <w:rFonts w:ascii="Times New Roman" w:eastAsia="Times New Roman" w:hAnsi="Times New Roman" w:cs="Times New Roman"/>
      <w:b/>
      <w:bCs/>
      <w:lang w:eastAsia="fr-FR"/>
    </w:rPr>
  </w:style>
  <w:style w:type="paragraph" w:styleId="Titre7">
    <w:name w:val="heading 7"/>
    <w:basedOn w:val="Normal"/>
    <w:next w:val="Normal"/>
    <w:link w:val="Titre7Car"/>
    <w:semiHidden/>
    <w:unhideWhenUsed/>
    <w:qFormat/>
    <w:rsid w:val="00CE0FB2"/>
    <w:pPr>
      <w:keepNext/>
      <w:spacing w:after="0" w:line="240" w:lineRule="auto"/>
      <w:jc w:val="both"/>
      <w:outlineLvl w:val="6"/>
    </w:pPr>
    <w:rPr>
      <w:rFonts w:ascii="Bookman Old Style" w:eastAsia="Times New Roman" w:hAnsi="Bookman Old Style" w:cs="Times New Roman"/>
      <w:sz w:val="28"/>
      <w:szCs w:val="24"/>
      <w:lang w:eastAsia="fr-FR"/>
    </w:rPr>
  </w:style>
  <w:style w:type="paragraph" w:styleId="Titre8">
    <w:name w:val="heading 8"/>
    <w:basedOn w:val="Normal"/>
    <w:next w:val="Normal"/>
    <w:link w:val="Titre8Car"/>
    <w:semiHidden/>
    <w:unhideWhenUsed/>
    <w:qFormat/>
    <w:rsid w:val="00CE0FB2"/>
    <w:pPr>
      <w:keepNext/>
      <w:spacing w:after="0" w:line="240" w:lineRule="auto"/>
      <w:jc w:val="center"/>
      <w:outlineLvl w:val="7"/>
    </w:pPr>
    <w:rPr>
      <w:rFonts w:ascii="Times New Roman" w:eastAsia="Times New Roman" w:hAnsi="Times New Roman" w:cs="Times New Roman"/>
      <w:b/>
      <w:bCs/>
      <w:szCs w:val="24"/>
      <w:lang w:eastAsia="fr-FR"/>
    </w:rPr>
  </w:style>
  <w:style w:type="paragraph" w:styleId="Titre9">
    <w:name w:val="heading 9"/>
    <w:basedOn w:val="Normal"/>
    <w:next w:val="Normal"/>
    <w:link w:val="Titre9Car"/>
    <w:semiHidden/>
    <w:unhideWhenUsed/>
    <w:qFormat/>
    <w:rsid w:val="00CE0FB2"/>
    <w:pPr>
      <w:keepNext/>
      <w:spacing w:after="0" w:line="240" w:lineRule="auto"/>
      <w:outlineLvl w:val="8"/>
    </w:pPr>
    <w:rPr>
      <w:rFonts w:ascii="Bookman Old Style" w:eastAsia="Times New Roman" w:hAnsi="Bookman Old Style"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0FB2"/>
    <w:rPr>
      <w:rFonts w:ascii="Bookman Old Style" w:eastAsia="Times New Roman" w:hAnsi="Bookman Old Style" w:cs="Times New Roman"/>
      <w:b/>
      <w:bCs/>
      <w:sz w:val="24"/>
      <w:szCs w:val="24"/>
      <w:lang w:eastAsia="fr-FR"/>
    </w:rPr>
  </w:style>
  <w:style w:type="character" w:customStyle="1" w:styleId="Titre2Car">
    <w:name w:val="Titre 2 Car"/>
    <w:basedOn w:val="Policepardfaut"/>
    <w:link w:val="Titre2"/>
    <w:uiPriority w:val="9"/>
    <w:semiHidden/>
    <w:rsid w:val="00CE0FB2"/>
    <w:rPr>
      <w:rFonts w:ascii="Bookman Old Style" w:eastAsia="Times New Roman" w:hAnsi="Bookman Old Style" w:cs="Times New Roman"/>
      <w:i/>
      <w:iCs/>
      <w:sz w:val="24"/>
      <w:szCs w:val="24"/>
      <w:lang w:eastAsia="fr-FR"/>
    </w:rPr>
  </w:style>
  <w:style w:type="character" w:customStyle="1" w:styleId="Titre3Car">
    <w:name w:val="Titre 3 Car"/>
    <w:basedOn w:val="Policepardfaut"/>
    <w:link w:val="Titre3"/>
    <w:semiHidden/>
    <w:rsid w:val="00CE0FB2"/>
    <w:rPr>
      <w:rFonts w:ascii="Bookman Old Style" w:eastAsia="Times New Roman" w:hAnsi="Bookman Old Style" w:cs="Times New Roman"/>
      <w:b/>
      <w:bCs/>
      <w:sz w:val="32"/>
      <w:szCs w:val="24"/>
      <w:lang w:eastAsia="fr-FR"/>
    </w:rPr>
  </w:style>
  <w:style w:type="character" w:customStyle="1" w:styleId="Titre4Car">
    <w:name w:val="Titre 4 Car"/>
    <w:basedOn w:val="Policepardfaut"/>
    <w:link w:val="Titre4"/>
    <w:uiPriority w:val="9"/>
    <w:semiHidden/>
    <w:rsid w:val="00CE0FB2"/>
    <w:rPr>
      <w:rFonts w:ascii="Bookman Old Style" w:eastAsia="Times New Roman" w:hAnsi="Bookman Old Style" w:cs="Times New Roman"/>
      <w:sz w:val="28"/>
      <w:szCs w:val="24"/>
      <w:lang w:eastAsia="fr-FR"/>
    </w:rPr>
  </w:style>
  <w:style w:type="character" w:customStyle="1" w:styleId="Titre5Car">
    <w:name w:val="Titre 5 Car"/>
    <w:basedOn w:val="Policepardfaut"/>
    <w:link w:val="Titre5"/>
    <w:uiPriority w:val="9"/>
    <w:semiHidden/>
    <w:rsid w:val="00CE0FB2"/>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semiHidden/>
    <w:rsid w:val="00CE0FB2"/>
    <w:rPr>
      <w:rFonts w:ascii="Times New Roman" w:eastAsia="Times New Roman" w:hAnsi="Times New Roman" w:cs="Times New Roman"/>
      <w:b/>
      <w:bCs/>
      <w:lang w:eastAsia="fr-FR"/>
    </w:rPr>
  </w:style>
  <w:style w:type="character" w:customStyle="1" w:styleId="Titre7Car">
    <w:name w:val="Titre 7 Car"/>
    <w:basedOn w:val="Policepardfaut"/>
    <w:link w:val="Titre7"/>
    <w:semiHidden/>
    <w:rsid w:val="00CE0FB2"/>
    <w:rPr>
      <w:rFonts w:ascii="Bookman Old Style" w:eastAsia="Times New Roman" w:hAnsi="Bookman Old Style" w:cs="Times New Roman"/>
      <w:sz w:val="28"/>
      <w:szCs w:val="24"/>
      <w:lang w:eastAsia="fr-FR"/>
    </w:rPr>
  </w:style>
  <w:style w:type="character" w:customStyle="1" w:styleId="Titre8Car">
    <w:name w:val="Titre 8 Car"/>
    <w:basedOn w:val="Policepardfaut"/>
    <w:link w:val="Titre8"/>
    <w:semiHidden/>
    <w:rsid w:val="00CE0FB2"/>
    <w:rPr>
      <w:rFonts w:ascii="Times New Roman" w:eastAsia="Times New Roman" w:hAnsi="Times New Roman" w:cs="Times New Roman"/>
      <w:b/>
      <w:bCs/>
      <w:szCs w:val="24"/>
      <w:lang w:eastAsia="fr-FR"/>
    </w:rPr>
  </w:style>
  <w:style w:type="character" w:customStyle="1" w:styleId="Titre9Car">
    <w:name w:val="Titre 9 Car"/>
    <w:basedOn w:val="Policepardfaut"/>
    <w:link w:val="Titre9"/>
    <w:semiHidden/>
    <w:rsid w:val="00CE0FB2"/>
    <w:rPr>
      <w:rFonts w:ascii="Bookman Old Style" w:eastAsia="Times New Roman" w:hAnsi="Bookman Old Style" w:cs="Times New Roman"/>
      <w:b/>
      <w:bCs/>
      <w:sz w:val="24"/>
      <w:szCs w:val="24"/>
      <w:lang w:eastAsia="fr-FR"/>
    </w:rPr>
  </w:style>
  <w:style w:type="character" w:styleId="Lienhypertexte">
    <w:name w:val="Hyperlink"/>
    <w:unhideWhenUsed/>
    <w:rsid w:val="00CE0FB2"/>
    <w:rPr>
      <w:color w:val="0000FF"/>
      <w:u w:val="single"/>
    </w:rPr>
  </w:style>
  <w:style w:type="character" w:customStyle="1" w:styleId="En-tteCar">
    <w:name w:val="En-tête Car"/>
    <w:basedOn w:val="Policepardfaut"/>
    <w:link w:val="En-tte"/>
    <w:rsid w:val="00CE0FB2"/>
    <w:rPr>
      <w:rFonts w:ascii="Times New Roman" w:eastAsia="Times New Roman" w:hAnsi="Times New Roman" w:cs="Times New Roman"/>
      <w:sz w:val="24"/>
      <w:szCs w:val="24"/>
      <w:lang w:eastAsia="fr-FR"/>
    </w:rPr>
  </w:style>
  <w:style w:type="paragraph" w:styleId="En-tte">
    <w:name w:val="header"/>
    <w:basedOn w:val="Normal"/>
    <w:link w:val="En-tteCar"/>
    <w:unhideWhenUsed/>
    <w:rsid w:val="00CE0FB2"/>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CE0FB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E0FB2"/>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paragraph" w:styleId="Liste">
    <w:name w:val="List"/>
    <w:basedOn w:val="Normal"/>
    <w:uiPriority w:val="99"/>
    <w:semiHidden/>
    <w:unhideWhenUsed/>
    <w:rsid w:val="00CE0FB2"/>
    <w:pPr>
      <w:numPr>
        <w:numId w:val="1"/>
      </w:numPr>
      <w:suppressAutoHyphens/>
      <w:overflowPunct w:val="0"/>
      <w:autoSpaceDE w:val="0"/>
      <w:autoSpaceDN w:val="0"/>
      <w:adjustRightInd w:val="0"/>
      <w:spacing w:after="120" w:line="240" w:lineRule="auto"/>
      <w:jc w:val="both"/>
    </w:pPr>
    <w:rPr>
      <w:rFonts w:ascii="Arial" w:eastAsia="Times New Roman" w:hAnsi="Arial" w:cs="Arial"/>
      <w:lang w:eastAsia="fr-FR"/>
    </w:rPr>
  </w:style>
  <w:style w:type="paragraph" w:styleId="Titre">
    <w:name w:val="Title"/>
    <w:basedOn w:val="Normal"/>
    <w:link w:val="TitreCar"/>
    <w:qFormat/>
    <w:rsid w:val="00CE0FB2"/>
    <w:pPr>
      <w:spacing w:after="0" w:line="240" w:lineRule="auto"/>
      <w:jc w:val="center"/>
    </w:pPr>
    <w:rPr>
      <w:rFonts w:ascii="Times New Roman" w:eastAsia="Times New Roman" w:hAnsi="Times New Roman" w:cs="Times New Roman"/>
      <w:b/>
      <w:bCs/>
      <w:sz w:val="24"/>
      <w:szCs w:val="24"/>
      <w:lang w:eastAsia="fr-FR"/>
    </w:rPr>
  </w:style>
  <w:style w:type="character" w:customStyle="1" w:styleId="TitreCar">
    <w:name w:val="Titre Car"/>
    <w:basedOn w:val="Policepardfaut"/>
    <w:link w:val="Titre"/>
    <w:rsid w:val="00CE0FB2"/>
    <w:rPr>
      <w:rFonts w:ascii="Times New Roman" w:eastAsia="Times New Roman" w:hAnsi="Times New Roman" w:cs="Times New Roman"/>
      <w:b/>
      <w:bCs/>
      <w:sz w:val="24"/>
      <w:szCs w:val="24"/>
      <w:lang w:eastAsia="fr-FR"/>
    </w:rPr>
  </w:style>
  <w:style w:type="paragraph" w:styleId="Corpsdetexte">
    <w:name w:val="Body Text"/>
    <w:basedOn w:val="Normal"/>
    <w:link w:val="CorpsdetexteCar"/>
    <w:semiHidden/>
    <w:unhideWhenUsed/>
    <w:rsid w:val="00CE0FB2"/>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semiHidden/>
    <w:rsid w:val="00CE0FB2"/>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semiHidden/>
    <w:rsid w:val="00CE0FB2"/>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semiHidden/>
    <w:unhideWhenUsed/>
    <w:rsid w:val="00CE0FB2"/>
    <w:pPr>
      <w:spacing w:after="120" w:line="240" w:lineRule="auto"/>
      <w:ind w:left="283"/>
    </w:pPr>
    <w:rPr>
      <w:rFonts w:ascii="Times New Roman" w:eastAsia="Times New Roman" w:hAnsi="Times New Roman" w:cs="Times New Roman"/>
      <w:sz w:val="24"/>
      <w:szCs w:val="24"/>
      <w:lang w:eastAsia="fr-FR"/>
    </w:rPr>
  </w:style>
  <w:style w:type="character" w:customStyle="1" w:styleId="SalutationsCar">
    <w:name w:val="Salutations Car"/>
    <w:basedOn w:val="Policepardfaut"/>
    <w:link w:val="Salutations"/>
    <w:semiHidden/>
    <w:rsid w:val="00CE0FB2"/>
  </w:style>
  <w:style w:type="paragraph" w:styleId="Salutations">
    <w:name w:val="Salutation"/>
    <w:basedOn w:val="Normal"/>
    <w:next w:val="Normal"/>
    <w:link w:val="SalutationsCar"/>
    <w:semiHidden/>
    <w:unhideWhenUsed/>
    <w:rsid w:val="00CE0FB2"/>
    <w:pPr>
      <w:widowControl w:val="0"/>
      <w:spacing w:after="0" w:line="240" w:lineRule="auto"/>
    </w:pPr>
  </w:style>
  <w:style w:type="paragraph" w:styleId="Corpsdetexte2">
    <w:name w:val="Body Text 2"/>
    <w:basedOn w:val="Normal"/>
    <w:link w:val="Corpsdetexte2Car"/>
    <w:semiHidden/>
    <w:unhideWhenUsed/>
    <w:rsid w:val="00CE0FB2"/>
    <w:pPr>
      <w:spacing w:after="0" w:line="240" w:lineRule="auto"/>
      <w:jc w:val="both"/>
    </w:pPr>
    <w:rPr>
      <w:rFonts w:ascii="Bookman Old Style" w:eastAsia="Times New Roman" w:hAnsi="Bookman Old Style" w:cs="Times New Roman"/>
      <w:b/>
      <w:bCs/>
      <w:sz w:val="28"/>
      <w:szCs w:val="24"/>
      <w:lang w:eastAsia="fr-FR"/>
    </w:rPr>
  </w:style>
  <w:style w:type="character" w:customStyle="1" w:styleId="Corpsdetexte2Car">
    <w:name w:val="Corps de texte 2 Car"/>
    <w:basedOn w:val="Policepardfaut"/>
    <w:link w:val="Corpsdetexte2"/>
    <w:semiHidden/>
    <w:rsid w:val="00CE0FB2"/>
    <w:rPr>
      <w:rFonts w:ascii="Bookman Old Style" w:eastAsia="Times New Roman" w:hAnsi="Bookman Old Style" w:cs="Times New Roman"/>
      <w:b/>
      <w:bCs/>
      <w:sz w:val="28"/>
      <w:szCs w:val="24"/>
      <w:lang w:eastAsia="fr-FR"/>
    </w:rPr>
  </w:style>
  <w:style w:type="character" w:customStyle="1" w:styleId="Corpsdetexte3Car">
    <w:name w:val="Corps de texte 3 Car"/>
    <w:basedOn w:val="Policepardfaut"/>
    <w:link w:val="Corpsdetexte3"/>
    <w:semiHidden/>
    <w:rsid w:val="00CE0FB2"/>
    <w:rPr>
      <w:sz w:val="16"/>
      <w:szCs w:val="16"/>
    </w:rPr>
  </w:style>
  <w:style w:type="paragraph" w:styleId="Corpsdetexte3">
    <w:name w:val="Body Text 3"/>
    <w:basedOn w:val="Normal"/>
    <w:link w:val="Corpsdetexte3Car"/>
    <w:semiHidden/>
    <w:unhideWhenUsed/>
    <w:rsid w:val="00CE0FB2"/>
    <w:pPr>
      <w:spacing w:after="120" w:line="240" w:lineRule="auto"/>
    </w:pPr>
    <w:rPr>
      <w:sz w:val="16"/>
      <w:szCs w:val="16"/>
    </w:rPr>
  </w:style>
  <w:style w:type="paragraph" w:styleId="Retraitcorpsdetexte2">
    <w:name w:val="Body Text Indent 2"/>
    <w:basedOn w:val="Normal"/>
    <w:link w:val="Retraitcorpsdetexte2Car"/>
    <w:semiHidden/>
    <w:unhideWhenUsed/>
    <w:rsid w:val="00CE0FB2"/>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semiHidden/>
    <w:rsid w:val="00CE0FB2"/>
    <w:rPr>
      <w:rFonts w:ascii="Times New Roman" w:eastAsia="Times New Roman" w:hAnsi="Times New Roman" w:cs="Times New Roman"/>
      <w:sz w:val="24"/>
      <w:szCs w:val="24"/>
      <w:lang w:eastAsia="fr-FR"/>
    </w:rPr>
  </w:style>
  <w:style w:type="character" w:customStyle="1" w:styleId="Retraitcorpsdetexte3Car">
    <w:name w:val="Retrait corps de texte 3 Car"/>
    <w:basedOn w:val="Policepardfaut"/>
    <w:link w:val="Retraitcorpsdetexte3"/>
    <w:semiHidden/>
    <w:rsid w:val="00CE0FB2"/>
    <w:rPr>
      <w:rFonts w:ascii="Times New Roman" w:eastAsia="Times New Roman" w:hAnsi="Times New Roman" w:cs="Times New Roman"/>
      <w:sz w:val="16"/>
      <w:szCs w:val="16"/>
      <w:lang w:eastAsia="fr-FR"/>
    </w:rPr>
  </w:style>
  <w:style w:type="paragraph" w:styleId="Retraitcorpsdetexte3">
    <w:name w:val="Body Text Indent 3"/>
    <w:basedOn w:val="Normal"/>
    <w:link w:val="Retraitcorpsdetexte3Car"/>
    <w:semiHidden/>
    <w:unhideWhenUsed/>
    <w:rsid w:val="00CE0FB2"/>
    <w:pPr>
      <w:spacing w:after="120" w:line="240" w:lineRule="auto"/>
      <w:ind w:left="283"/>
    </w:pPr>
    <w:rPr>
      <w:rFonts w:ascii="Times New Roman" w:eastAsia="Times New Roman" w:hAnsi="Times New Roman" w:cs="Times New Roman"/>
      <w:sz w:val="16"/>
      <w:szCs w:val="16"/>
      <w:lang w:eastAsia="fr-FR"/>
    </w:rPr>
  </w:style>
  <w:style w:type="character" w:customStyle="1" w:styleId="ExplorateurdedocumentsCar">
    <w:name w:val="Explorateur de documents Car"/>
    <w:basedOn w:val="Policepardfaut"/>
    <w:link w:val="Explorateurdedocuments"/>
    <w:semiHidden/>
    <w:rsid w:val="00CE0FB2"/>
    <w:rPr>
      <w:rFonts w:ascii="Tahoma" w:eastAsia="Times New Roman" w:hAnsi="Tahoma" w:cs="Tahoma"/>
      <w:sz w:val="20"/>
      <w:szCs w:val="20"/>
      <w:shd w:val="clear" w:color="auto" w:fill="000080"/>
      <w:lang w:eastAsia="fr-FR"/>
    </w:rPr>
  </w:style>
  <w:style w:type="paragraph" w:styleId="Explorateurdedocuments">
    <w:name w:val="Document Map"/>
    <w:basedOn w:val="Normal"/>
    <w:link w:val="ExplorateurdedocumentsCar"/>
    <w:semiHidden/>
    <w:unhideWhenUsed/>
    <w:rsid w:val="00CE0FB2"/>
    <w:pPr>
      <w:shd w:val="clear" w:color="auto" w:fill="000080"/>
      <w:spacing w:after="0" w:line="240" w:lineRule="auto"/>
    </w:pPr>
    <w:rPr>
      <w:rFonts w:ascii="Tahoma" w:eastAsia="Times New Roman" w:hAnsi="Tahoma" w:cs="Tahoma"/>
      <w:sz w:val="20"/>
      <w:szCs w:val="20"/>
      <w:lang w:eastAsia="fr-FR"/>
    </w:rPr>
  </w:style>
  <w:style w:type="character" w:customStyle="1" w:styleId="TextedebullesCar">
    <w:name w:val="Texte de bulles Car"/>
    <w:basedOn w:val="Policepardfaut"/>
    <w:link w:val="Textedebulles"/>
    <w:uiPriority w:val="99"/>
    <w:semiHidden/>
    <w:rsid w:val="00CE0FB2"/>
    <w:rPr>
      <w:rFonts w:ascii="Tahoma" w:hAnsi="Tahoma" w:cs="Tahoma"/>
      <w:sz w:val="16"/>
      <w:szCs w:val="16"/>
    </w:rPr>
  </w:style>
  <w:style w:type="paragraph" w:styleId="Textedebulles">
    <w:name w:val="Balloon Text"/>
    <w:basedOn w:val="Normal"/>
    <w:link w:val="TextedebullesCar"/>
    <w:uiPriority w:val="99"/>
    <w:semiHidden/>
    <w:unhideWhenUsed/>
    <w:rsid w:val="00CE0FB2"/>
    <w:pPr>
      <w:spacing w:after="0" w:line="240" w:lineRule="auto"/>
    </w:pPr>
    <w:rPr>
      <w:rFonts w:ascii="Tahoma" w:hAnsi="Tahoma" w:cs="Tahoma"/>
      <w:sz w:val="16"/>
      <w:szCs w:val="16"/>
    </w:rPr>
  </w:style>
  <w:style w:type="paragraph" w:styleId="Sansinterligne">
    <w:name w:val="No Spacing"/>
    <w:uiPriority w:val="1"/>
    <w:qFormat/>
    <w:rsid w:val="00CE0FB2"/>
    <w:pPr>
      <w:spacing w:after="0"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aliases w:val="References Car,Bullets Car"/>
    <w:link w:val="Paragraphedeliste"/>
    <w:uiPriority w:val="34"/>
    <w:locked/>
    <w:rsid w:val="00CE0FB2"/>
    <w:rPr>
      <w:rFonts w:ascii="Times New Roman" w:eastAsia="Times New Roman" w:hAnsi="Times New Roman" w:cs="Times New Roman"/>
      <w:sz w:val="24"/>
      <w:szCs w:val="24"/>
      <w:lang w:val="x-none" w:eastAsia="x-none"/>
    </w:rPr>
  </w:style>
  <w:style w:type="paragraph" w:styleId="Paragraphedeliste">
    <w:name w:val="List Paragraph"/>
    <w:aliases w:val="References,Bullets"/>
    <w:basedOn w:val="Normal"/>
    <w:link w:val="ParagraphedelisteCar"/>
    <w:uiPriority w:val="34"/>
    <w:qFormat/>
    <w:rsid w:val="00CE0FB2"/>
    <w:pPr>
      <w:spacing w:after="0" w:line="240" w:lineRule="auto"/>
      <w:ind w:left="708"/>
    </w:pPr>
    <w:rPr>
      <w:rFonts w:ascii="Times New Roman" w:eastAsia="Times New Roman" w:hAnsi="Times New Roman" w:cs="Times New Roman"/>
      <w:sz w:val="24"/>
      <w:szCs w:val="24"/>
      <w:lang w:val="x-none" w:eastAsia="x-none"/>
    </w:rPr>
  </w:style>
  <w:style w:type="paragraph" w:customStyle="1" w:styleId="xl42">
    <w:name w:val="xl42"/>
    <w:basedOn w:val="Normal"/>
    <w:rsid w:val="00CE0FB2"/>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26">
    <w:name w:val="xl26"/>
    <w:basedOn w:val="Normal"/>
    <w:rsid w:val="00CE0F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27">
    <w:name w:val="xl27"/>
    <w:basedOn w:val="Normal"/>
    <w:rsid w:val="00CE0FB2"/>
    <w:pP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p25">
    <w:name w:val="p25"/>
    <w:basedOn w:val="Normal"/>
    <w:rsid w:val="00CE0FB2"/>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paragraph" w:customStyle="1" w:styleId="CM111">
    <w:name w:val="CM111"/>
    <w:basedOn w:val="Normal"/>
    <w:next w:val="Normal"/>
    <w:rsid w:val="00CE0FB2"/>
    <w:pPr>
      <w:widowControl w:val="0"/>
      <w:autoSpaceDE w:val="0"/>
      <w:autoSpaceDN w:val="0"/>
      <w:adjustRightInd w:val="0"/>
      <w:spacing w:after="7375" w:line="240" w:lineRule="auto"/>
    </w:pPr>
    <w:rPr>
      <w:rFonts w:ascii="Helvetica" w:eastAsia="Times New Roman" w:hAnsi="Helvetica" w:cs="Times New Roman"/>
      <w:sz w:val="24"/>
      <w:szCs w:val="24"/>
      <w:lang w:eastAsia="fr-FR"/>
    </w:rPr>
  </w:style>
  <w:style w:type="paragraph" w:customStyle="1" w:styleId="Default">
    <w:name w:val="Default"/>
    <w:rsid w:val="00CE0FB2"/>
    <w:pPr>
      <w:widowControl w:val="0"/>
      <w:autoSpaceDE w:val="0"/>
      <w:autoSpaceDN w:val="0"/>
      <w:adjustRightInd w:val="0"/>
      <w:spacing w:after="0" w:line="240" w:lineRule="auto"/>
    </w:pPr>
    <w:rPr>
      <w:rFonts w:ascii="Helvetica" w:eastAsia="Times New Roman" w:hAnsi="Helvetica" w:cs="Times New Roman"/>
      <w:color w:val="000000"/>
      <w:sz w:val="24"/>
      <w:szCs w:val="24"/>
      <w:lang w:eastAsia="fr-FR"/>
    </w:rPr>
  </w:style>
  <w:style w:type="paragraph" w:customStyle="1" w:styleId="arial">
    <w:name w:val="arial"/>
    <w:basedOn w:val="Normal"/>
    <w:uiPriority w:val="99"/>
    <w:rsid w:val="00CE0FB2"/>
    <w:pPr>
      <w:widowControl w:val="0"/>
      <w:autoSpaceDE w:val="0"/>
      <w:autoSpaceDN w:val="0"/>
      <w:adjustRightInd w:val="0"/>
      <w:spacing w:after="0" w:line="200" w:lineRule="exact"/>
      <w:ind w:firstLine="349"/>
    </w:pPr>
    <w:rPr>
      <w:rFonts w:ascii="Times New Roman" w:eastAsia="Times New Roman" w:hAnsi="Times New Roman" w:cs="Times New Roman"/>
      <w:sz w:val="24"/>
      <w:szCs w:val="24"/>
      <w:lang w:eastAsia="fr-FR"/>
    </w:rPr>
  </w:style>
  <w:style w:type="paragraph" w:customStyle="1" w:styleId="TITI111">
    <w:name w:val="TITI.1.1.1"/>
    <w:basedOn w:val="Normal"/>
    <w:rsid w:val="00CE0FB2"/>
    <w:pPr>
      <w:widowControl w:val="0"/>
      <w:spacing w:after="0" w:line="240" w:lineRule="auto"/>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rsid w:val="00CE0FB2"/>
    <w:pPr>
      <w:widowControl w:val="0"/>
      <w:spacing w:after="0" w:line="240" w:lineRule="auto"/>
      <w:ind w:left="1134"/>
      <w:jc w:val="both"/>
    </w:pPr>
    <w:rPr>
      <w:rFonts w:ascii="Times New Roman" w:eastAsia="Times New Roman" w:hAnsi="Times New Roman" w:cs="Times New Roman"/>
      <w:i/>
      <w:sz w:val="24"/>
      <w:szCs w:val="20"/>
      <w:lang w:eastAsia="fr-FR"/>
    </w:rPr>
  </w:style>
  <w:style w:type="paragraph" w:customStyle="1" w:styleId="Normal10">
    <w:name w:val="Normal 10"/>
    <w:basedOn w:val="Normal"/>
    <w:rsid w:val="00CE0FB2"/>
    <w:pPr>
      <w:spacing w:after="0" w:line="240" w:lineRule="auto"/>
      <w:jc w:val="both"/>
    </w:pPr>
    <w:rPr>
      <w:rFonts w:ascii="Times New Roman" w:eastAsia="Times New Roman" w:hAnsi="Times New Roman" w:cs="Times New Roman"/>
      <w:sz w:val="20"/>
      <w:szCs w:val="20"/>
      <w:lang w:eastAsia="fr-FR"/>
    </w:rPr>
  </w:style>
  <w:style w:type="paragraph" w:customStyle="1" w:styleId="CM120">
    <w:name w:val="CM120"/>
    <w:basedOn w:val="Default"/>
    <w:next w:val="Default"/>
    <w:rsid w:val="00CE0FB2"/>
    <w:pPr>
      <w:spacing w:after="1763"/>
    </w:pPr>
    <w:rPr>
      <w:rFonts w:cs="Helvetica"/>
      <w:color w:val="auto"/>
    </w:rPr>
  </w:style>
  <w:style w:type="paragraph" w:customStyle="1" w:styleId="corpsdetexte0">
    <w:name w:val="corps de texte"/>
    <w:basedOn w:val="Normal"/>
    <w:uiPriority w:val="99"/>
    <w:rsid w:val="00CE0FB2"/>
    <w:pPr>
      <w:spacing w:line="300" w:lineRule="exact"/>
      <w:jc w:val="both"/>
    </w:pPr>
    <w:rPr>
      <w:rFonts w:ascii="Times New Roman" w:eastAsia="Times New Roman" w:hAnsi="Times New Roman" w:cs="Times New Roman"/>
      <w:sz w:val="24"/>
      <w:szCs w:val="24"/>
      <w:lang w:eastAsia="fr-FR"/>
    </w:rPr>
  </w:style>
  <w:style w:type="paragraph" w:customStyle="1" w:styleId="Corpsdetexte21">
    <w:name w:val="Corps de texte 21"/>
    <w:basedOn w:val="Normal"/>
    <w:rsid w:val="00CE0FB2"/>
    <w:pPr>
      <w:widowControl w:val="0"/>
      <w:spacing w:after="0" w:line="240" w:lineRule="auto"/>
      <w:jc w:val="both"/>
    </w:pPr>
    <w:rPr>
      <w:rFonts w:ascii="Arial Narrow" w:eastAsia="Times New Roman" w:hAnsi="Arial Narrow" w:cs="Times New Roman"/>
      <w:sz w:val="24"/>
      <w:szCs w:val="20"/>
      <w:lang w:eastAsia="fr-FR"/>
    </w:rPr>
  </w:style>
  <w:style w:type="paragraph" w:customStyle="1" w:styleId="Style1">
    <w:name w:val="Style1"/>
    <w:basedOn w:val="Normal"/>
    <w:rsid w:val="00CE0FB2"/>
    <w:pPr>
      <w:widowControl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Corpsdetexte22">
    <w:name w:val="Corps de texte 22"/>
    <w:basedOn w:val="Normal"/>
    <w:rsid w:val="00CE0FB2"/>
    <w:pPr>
      <w:widowControl w:val="0"/>
      <w:spacing w:after="0" w:line="240" w:lineRule="auto"/>
      <w:jc w:val="both"/>
    </w:pPr>
    <w:rPr>
      <w:rFonts w:ascii="Arial Narrow" w:eastAsia="Times New Roman" w:hAnsi="Arial Narrow" w:cs="Times New Roman"/>
      <w:sz w:val="24"/>
      <w:szCs w:val="20"/>
      <w:lang w:eastAsia="fr-FR"/>
    </w:rPr>
  </w:style>
  <w:style w:type="paragraph" w:customStyle="1" w:styleId="StyleCorpsdetextePremireligne125cm">
    <w:name w:val="Style Corps de texte + Première ligne : 125 cm"/>
    <w:basedOn w:val="Corpsdetexte"/>
    <w:rsid w:val="00CE0FB2"/>
    <w:pPr>
      <w:tabs>
        <w:tab w:val="left" w:pos="-720"/>
      </w:tabs>
      <w:suppressAutoHyphens/>
      <w:overflowPunct w:val="0"/>
      <w:autoSpaceDE w:val="0"/>
      <w:autoSpaceDN w:val="0"/>
      <w:adjustRightInd w:val="0"/>
      <w:ind w:firstLine="709"/>
      <w:jc w:val="both"/>
    </w:pPr>
    <w:rPr>
      <w:rFonts w:ascii="Arial" w:hAnsi="Arial"/>
    </w:rPr>
  </w:style>
  <w:style w:type="paragraph" w:customStyle="1" w:styleId="NO">
    <w:name w:val="NO"/>
    <w:rsid w:val="00CE0FB2"/>
    <w:pPr>
      <w:spacing w:after="0" w:line="240" w:lineRule="auto"/>
      <w:jc w:val="both"/>
    </w:pPr>
    <w:rPr>
      <w:rFonts w:ascii="Times New Roman" w:eastAsia="Times New Roman" w:hAnsi="Times New Roman" w:cs="Times New Roman"/>
      <w:sz w:val="24"/>
      <w:szCs w:val="24"/>
      <w:lang w:eastAsia="fr-FR"/>
    </w:rPr>
  </w:style>
  <w:style w:type="paragraph" w:customStyle="1" w:styleId="retrait">
    <w:name w:val="retrait"/>
    <w:basedOn w:val="Normal"/>
    <w:rsid w:val="00CE0FB2"/>
    <w:pPr>
      <w:spacing w:after="0" w:line="240" w:lineRule="auto"/>
      <w:ind w:left="851" w:hanging="284"/>
      <w:jc w:val="both"/>
    </w:pPr>
    <w:rPr>
      <w:rFonts w:ascii="Times New Roman" w:eastAsia="Times New Roman" w:hAnsi="Times New Roman" w:cs="Times New Roman"/>
      <w:sz w:val="24"/>
      <w:szCs w:val="24"/>
      <w:lang w:eastAsia="fr-FR"/>
    </w:rPr>
  </w:style>
  <w:style w:type="character" w:customStyle="1" w:styleId="CarCar19">
    <w:name w:val="Car Car19"/>
    <w:locked/>
    <w:rsid w:val="00CE0FB2"/>
    <w:rPr>
      <w:rFonts w:ascii="Cambria" w:hAnsi="Cambria" w:hint="default"/>
      <w:b/>
      <w:bCs/>
      <w:kern w:val="32"/>
      <w:sz w:val="32"/>
      <w:szCs w:val="32"/>
      <w:lang w:val="fr-FR" w:eastAsia="fr-FR" w:bidi="ar-SA"/>
    </w:rPr>
  </w:style>
  <w:style w:type="character" w:customStyle="1" w:styleId="CarCar9">
    <w:name w:val="Car Car9"/>
    <w:locked/>
    <w:rsid w:val="00CE0FB2"/>
    <w:rPr>
      <w:sz w:val="24"/>
      <w:szCs w:val="24"/>
      <w:lang w:val="fr-FR" w:eastAsia="fr-FR" w:bidi="ar-SA"/>
    </w:rPr>
  </w:style>
  <w:style w:type="character" w:customStyle="1" w:styleId="CarCar6">
    <w:name w:val="Car Car6"/>
    <w:locked/>
    <w:rsid w:val="00CE0FB2"/>
    <w:rPr>
      <w:sz w:val="24"/>
      <w:szCs w:val="24"/>
      <w:lang w:val="fr-FR" w:eastAsia="fr-FR" w:bidi="ar-SA"/>
    </w:rPr>
  </w:style>
  <w:style w:type="character" w:customStyle="1" w:styleId="SalutationsCar1">
    <w:name w:val="Salutations Car1"/>
    <w:basedOn w:val="Policepardfaut"/>
    <w:rsid w:val="00CE0FB2"/>
    <w:rPr>
      <w:rFonts w:ascii="Times New Roman" w:eastAsia="Times New Roman" w:hAnsi="Times New Roman" w:cs="Times New Roman" w:hint="default"/>
      <w:sz w:val="24"/>
      <w:szCs w:val="24"/>
      <w:lang w:eastAsia="fr-FR"/>
    </w:rPr>
  </w:style>
  <w:style w:type="character" w:customStyle="1" w:styleId="Corpsdetexte3Car1">
    <w:name w:val="Corps de texte 3 Car1"/>
    <w:basedOn w:val="Policepardfaut"/>
    <w:uiPriority w:val="99"/>
    <w:rsid w:val="00CE0FB2"/>
    <w:rPr>
      <w:rFonts w:ascii="Times New Roman" w:eastAsia="Times New Roman" w:hAnsi="Times New Roman" w:cs="Times New Roman" w:hint="default"/>
      <w:sz w:val="16"/>
      <w:szCs w:val="16"/>
      <w:lang w:eastAsia="fr-FR"/>
    </w:rPr>
  </w:style>
  <w:style w:type="character" w:customStyle="1" w:styleId="TextedebullesCar1">
    <w:name w:val="Texte de bulles Car1"/>
    <w:basedOn w:val="Policepardfaut"/>
    <w:uiPriority w:val="99"/>
    <w:rsid w:val="00CE0FB2"/>
    <w:rPr>
      <w:rFonts w:ascii="Segoe UI" w:eastAsia="Times New Roman" w:hAnsi="Segoe UI" w:cs="Segoe UI" w:hint="default"/>
      <w:sz w:val="18"/>
      <w:szCs w:val="18"/>
      <w:lang w:eastAsia="fr-FR"/>
    </w:rPr>
  </w:style>
  <w:style w:type="table" w:customStyle="1" w:styleId="Grilledutableau1">
    <w:name w:val="Grille du tableau1"/>
    <w:basedOn w:val="TableauNormal"/>
    <w:uiPriority w:val="39"/>
    <w:rsid w:val="00CE0FB2"/>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2">
    <w:name w:val="Grille du tableau2"/>
    <w:basedOn w:val="TableauNormal"/>
    <w:uiPriority w:val="39"/>
    <w:rsid w:val="00CE0FB2"/>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42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villedekribi@yahoo.com"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704</TotalTime>
  <Pages>88</Pages>
  <Words>32828</Words>
  <Characters>180558</Characters>
  <Application>Microsoft Office Word</Application>
  <DocSecurity>0</DocSecurity>
  <Lines>1504</Lines>
  <Paragraphs>425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kdo info tech</dc:creator>
  <cp:keywords/>
  <dc:description/>
  <cp:lastModifiedBy>kdo info tech</cp:lastModifiedBy>
  <cp:revision>28</cp:revision>
  <cp:lastPrinted>2024-05-27T03:35:00Z</cp:lastPrinted>
  <dcterms:created xsi:type="dcterms:W3CDTF">2024-03-31T21:44:00Z</dcterms:created>
  <dcterms:modified xsi:type="dcterms:W3CDTF">2024-05-27T03:40:00Z</dcterms:modified>
</cp:coreProperties>
</file>